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931" w:rsidRDefault="004C1403" w:rsidP="00497E42">
      <w:pPr>
        <w:pStyle w:val="Title"/>
      </w:pPr>
      <w:r>
        <w:t>AGREE Users Guide</w:t>
      </w:r>
    </w:p>
    <w:p w:rsidR="004C1403" w:rsidRDefault="004C1403" w:rsidP="004C1403">
      <w:r>
        <w:t>Version 0.4</w:t>
      </w:r>
    </w:p>
    <w:p w:rsidR="004C1403" w:rsidRDefault="004C1403" w:rsidP="00FA7F57">
      <w:pPr>
        <w:jc w:val="left"/>
      </w:pPr>
      <w:r>
        <w:t xml:space="preserve">Andrew </w:t>
      </w:r>
      <w:proofErr w:type="spellStart"/>
      <w:r>
        <w:t>Gacek</w:t>
      </w:r>
      <w:proofErr w:type="spellEnd"/>
      <w:r>
        <w:t>, Rockwell Collins Inc</w:t>
      </w:r>
      <w:proofErr w:type="gramStart"/>
      <w:r>
        <w:t>.</w:t>
      </w:r>
      <w:proofErr w:type="gramEnd"/>
      <w:r>
        <w:br/>
        <w:t xml:space="preserve">John </w:t>
      </w:r>
      <w:proofErr w:type="spellStart"/>
      <w:r>
        <w:t>Backes</w:t>
      </w:r>
      <w:proofErr w:type="spellEnd"/>
      <w:r>
        <w:t>, Rockwell Collins Inc.</w:t>
      </w:r>
      <w:r>
        <w:br/>
        <w:t>Mike Whalen, University of Minnesota</w:t>
      </w:r>
      <w:r>
        <w:br/>
        <w:t xml:space="preserve">Darren </w:t>
      </w:r>
      <w:proofErr w:type="spellStart"/>
      <w:r>
        <w:t>Cofer</w:t>
      </w:r>
      <w:proofErr w:type="spellEnd"/>
      <w:r>
        <w:t>, Rockwell Collins, Inc.</w:t>
      </w:r>
    </w:p>
    <w:p w:rsidR="004C1403" w:rsidRDefault="004C1403">
      <w:r>
        <w:br w:type="page"/>
      </w:r>
    </w:p>
    <w:p w:rsidR="00C22ACC" w:rsidRDefault="006C1C0E" w:rsidP="004C1403">
      <w:r>
        <w:lastRenderedPageBreak/>
        <w:t>&lt;Copyright information goes here&gt;</w:t>
      </w:r>
    </w:p>
    <w:p w:rsidR="00E31337" w:rsidRDefault="00E31337" w:rsidP="004C1403"/>
    <w:p w:rsidR="00E31337" w:rsidRDefault="00E31337" w:rsidP="00783E2E">
      <w:r>
        <w:t>Version History</w:t>
      </w:r>
    </w:p>
    <w:tbl>
      <w:tblPr>
        <w:tblStyle w:val="TableGrid"/>
        <w:tblW w:w="0" w:type="auto"/>
        <w:tblLook w:val="04A0" w:firstRow="1" w:lastRow="0" w:firstColumn="1" w:lastColumn="0" w:noHBand="0" w:noVBand="1"/>
      </w:tblPr>
      <w:tblGrid>
        <w:gridCol w:w="1236"/>
        <w:gridCol w:w="1813"/>
        <w:gridCol w:w="2005"/>
        <w:gridCol w:w="4522"/>
      </w:tblGrid>
      <w:tr w:rsidR="00E22128" w:rsidTr="00E22128">
        <w:tc>
          <w:tcPr>
            <w:tcW w:w="1236" w:type="dxa"/>
          </w:tcPr>
          <w:p w:rsidR="00E22128" w:rsidRDefault="00E22128" w:rsidP="004C1403">
            <w:r>
              <w:t xml:space="preserve">Version </w:t>
            </w:r>
          </w:p>
        </w:tc>
        <w:tc>
          <w:tcPr>
            <w:tcW w:w="1813" w:type="dxa"/>
          </w:tcPr>
          <w:p w:rsidR="00E22128" w:rsidRDefault="00E22128" w:rsidP="004C1403">
            <w:r>
              <w:t>Date</w:t>
            </w:r>
          </w:p>
        </w:tc>
        <w:tc>
          <w:tcPr>
            <w:tcW w:w="2005" w:type="dxa"/>
          </w:tcPr>
          <w:p w:rsidR="00E22128" w:rsidRDefault="00E22128" w:rsidP="004C1403">
            <w:r>
              <w:t>Author</w:t>
            </w:r>
          </w:p>
        </w:tc>
        <w:tc>
          <w:tcPr>
            <w:tcW w:w="4522" w:type="dxa"/>
          </w:tcPr>
          <w:p w:rsidR="00E22128" w:rsidRDefault="00E22128" w:rsidP="004C1403">
            <w:r>
              <w:t>Information</w:t>
            </w:r>
          </w:p>
        </w:tc>
      </w:tr>
      <w:tr w:rsidR="00E22128" w:rsidTr="00E22128">
        <w:tc>
          <w:tcPr>
            <w:tcW w:w="1236" w:type="dxa"/>
          </w:tcPr>
          <w:p w:rsidR="00E22128" w:rsidRDefault="00E22128" w:rsidP="005520F7">
            <w:r>
              <w:t>0.4</w:t>
            </w:r>
          </w:p>
        </w:tc>
        <w:tc>
          <w:tcPr>
            <w:tcW w:w="1813" w:type="dxa"/>
          </w:tcPr>
          <w:p w:rsidR="00E22128" w:rsidRDefault="00E22128" w:rsidP="004C1403">
            <w:r>
              <w:t>11/20/2013</w:t>
            </w:r>
          </w:p>
        </w:tc>
        <w:tc>
          <w:tcPr>
            <w:tcW w:w="2005" w:type="dxa"/>
          </w:tcPr>
          <w:p w:rsidR="00E22128" w:rsidRDefault="00E22128" w:rsidP="004C1403">
            <w:r>
              <w:t>Mike Whalen</w:t>
            </w:r>
          </w:p>
        </w:tc>
        <w:tc>
          <w:tcPr>
            <w:tcW w:w="4522" w:type="dxa"/>
          </w:tcPr>
          <w:p w:rsidR="00E22128" w:rsidRDefault="00E22128" w:rsidP="008972C1">
            <w:r>
              <w:t xml:space="preserve">Initial version of the </w:t>
            </w:r>
            <w:r w:rsidR="008972C1">
              <w:t>AGREE Users Guide</w:t>
            </w:r>
            <w:r>
              <w:t>.</w:t>
            </w:r>
          </w:p>
        </w:tc>
      </w:tr>
    </w:tbl>
    <w:p w:rsidR="00E31337" w:rsidRDefault="00E31337" w:rsidP="004C1403"/>
    <w:p w:rsidR="00C22ACC" w:rsidRDefault="00C22ACC" w:rsidP="00C22ACC">
      <w:r>
        <w:br w:type="page"/>
      </w:r>
    </w:p>
    <w:sdt>
      <w:sdtPr>
        <w:rPr>
          <w:rFonts w:asciiTheme="minorHAnsi" w:eastAsiaTheme="minorHAnsi" w:hAnsiTheme="minorHAnsi" w:cstheme="minorBidi"/>
          <w:b w:val="0"/>
          <w:bCs w:val="0"/>
          <w:color w:val="auto"/>
          <w:sz w:val="22"/>
          <w:szCs w:val="22"/>
          <w:lang w:eastAsia="en-US"/>
        </w:rPr>
        <w:id w:val="-686830165"/>
        <w:docPartObj>
          <w:docPartGallery w:val="Table of Contents"/>
          <w:docPartUnique/>
        </w:docPartObj>
      </w:sdtPr>
      <w:sdtEndPr>
        <w:rPr>
          <w:noProof/>
        </w:rPr>
      </w:sdtEndPr>
      <w:sdtContent>
        <w:p w:rsidR="00783E2E" w:rsidRDefault="00783E2E">
          <w:pPr>
            <w:pStyle w:val="TOCHeading"/>
          </w:pPr>
          <w:r>
            <w:t>Table of Contents</w:t>
          </w:r>
        </w:p>
        <w:p w:rsidR="005B782A" w:rsidRDefault="00783E2E">
          <w:pPr>
            <w:pStyle w:val="TOC1"/>
            <w:tabs>
              <w:tab w:val="left" w:pos="440"/>
              <w:tab w:val="right" w:leader="dot" w:pos="9350"/>
            </w:tabs>
            <w:rPr>
              <w:noProof/>
              <w:lang w:eastAsia="en-US"/>
            </w:rPr>
          </w:pPr>
          <w:r>
            <w:fldChar w:fldCharType="begin"/>
          </w:r>
          <w:r>
            <w:instrText xml:space="preserve"> TOC \o "1-3" \h \z \u </w:instrText>
          </w:r>
          <w:r>
            <w:fldChar w:fldCharType="separate"/>
          </w:r>
          <w:hyperlink w:anchor="_Toc372707150" w:history="1">
            <w:r w:rsidR="005B782A" w:rsidRPr="001F5438">
              <w:rPr>
                <w:rStyle w:val="Hyperlink"/>
                <w:noProof/>
              </w:rPr>
              <w:t>1</w:t>
            </w:r>
            <w:r w:rsidR="005B782A">
              <w:rPr>
                <w:noProof/>
                <w:lang w:eastAsia="en-US"/>
              </w:rPr>
              <w:tab/>
            </w:r>
            <w:r w:rsidR="005B782A" w:rsidRPr="001F5438">
              <w:rPr>
                <w:rStyle w:val="Hyperlink"/>
                <w:noProof/>
              </w:rPr>
              <w:t>Introduction</w:t>
            </w:r>
            <w:r w:rsidR="005B782A">
              <w:rPr>
                <w:noProof/>
                <w:webHidden/>
              </w:rPr>
              <w:tab/>
            </w:r>
            <w:r w:rsidR="005B782A">
              <w:rPr>
                <w:noProof/>
                <w:webHidden/>
              </w:rPr>
              <w:fldChar w:fldCharType="begin"/>
            </w:r>
            <w:r w:rsidR="005B782A">
              <w:rPr>
                <w:noProof/>
                <w:webHidden/>
              </w:rPr>
              <w:instrText xml:space="preserve"> PAGEREF _Toc372707150 \h </w:instrText>
            </w:r>
            <w:r w:rsidR="005B782A">
              <w:rPr>
                <w:noProof/>
                <w:webHidden/>
              </w:rPr>
            </w:r>
            <w:r w:rsidR="005B782A">
              <w:rPr>
                <w:noProof/>
                <w:webHidden/>
              </w:rPr>
              <w:fldChar w:fldCharType="separate"/>
            </w:r>
            <w:r w:rsidR="005B782A">
              <w:rPr>
                <w:noProof/>
                <w:webHidden/>
              </w:rPr>
              <w:t>5</w:t>
            </w:r>
            <w:r w:rsidR="005B782A">
              <w:rPr>
                <w:noProof/>
                <w:webHidden/>
              </w:rPr>
              <w:fldChar w:fldCharType="end"/>
            </w:r>
          </w:hyperlink>
        </w:p>
        <w:p w:rsidR="005B782A" w:rsidRDefault="005B782A">
          <w:pPr>
            <w:pStyle w:val="TOC1"/>
            <w:tabs>
              <w:tab w:val="left" w:pos="440"/>
              <w:tab w:val="right" w:leader="dot" w:pos="9350"/>
            </w:tabs>
            <w:rPr>
              <w:noProof/>
              <w:lang w:eastAsia="en-US"/>
            </w:rPr>
          </w:pPr>
          <w:hyperlink w:anchor="_Toc372707151" w:history="1">
            <w:r w:rsidRPr="001F5438">
              <w:rPr>
                <w:rStyle w:val="Hyperlink"/>
                <w:noProof/>
              </w:rPr>
              <w:t>2</w:t>
            </w:r>
            <w:r>
              <w:rPr>
                <w:noProof/>
                <w:lang w:eastAsia="en-US"/>
              </w:rPr>
              <w:tab/>
            </w:r>
            <w:r w:rsidRPr="001F5438">
              <w:rPr>
                <w:rStyle w:val="Hyperlink"/>
                <w:noProof/>
              </w:rPr>
              <w:t>Brief Overview of AADL and AGREE</w:t>
            </w:r>
            <w:r>
              <w:rPr>
                <w:noProof/>
                <w:webHidden/>
              </w:rPr>
              <w:tab/>
            </w:r>
            <w:r>
              <w:rPr>
                <w:noProof/>
                <w:webHidden/>
              </w:rPr>
              <w:fldChar w:fldCharType="begin"/>
            </w:r>
            <w:r>
              <w:rPr>
                <w:noProof/>
                <w:webHidden/>
              </w:rPr>
              <w:instrText xml:space="preserve"> PAGEREF _Toc372707151 \h </w:instrText>
            </w:r>
            <w:r>
              <w:rPr>
                <w:noProof/>
                <w:webHidden/>
              </w:rPr>
            </w:r>
            <w:r>
              <w:rPr>
                <w:noProof/>
                <w:webHidden/>
              </w:rPr>
              <w:fldChar w:fldCharType="separate"/>
            </w:r>
            <w:r>
              <w:rPr>
                <w:noProof/>
                <w:webHidden/>
              </w:rPr>
              <w:t>6</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52" w:history="1">
            <w:r w:rsidRPr="001F5438">
              <w:rPr>
                <w:rStyle w:val="Hyperlink"/>
                <w:noProof/>
              </w:rPr>
              <w:t>2.1</w:t>
            </w:r>
            <w:r>
              <w:rPr>
                <w:noProof/>
                <w:lang w:eastAsia="en-US"/>
              </w:rPr>
              <w:tab/>
            </w:r>
            <w:r w:rsidRPr="001F5438">
              <w:rPr>
                <w:rStyle w:val="Hyperlink"/>
                <w:noProof/>
              </w:rPr>
              <w:t>Using the AGREE AADL Plug-in</w:t>
            </w:r>
            <w:r>
              <w:rPr>
                <w:noProof/>
                <w:webHidden/>
              </w:rPr>
              <w:tab/>
            </w:r>
            <w:r>
              <w:rPr>
                <w:noProof/>
                <w:webHidden/>
              </w:rPr>
              <w:fldChar w:fldCharType="begin"/>
            </w:r>
            <w:r>
              <w:rPr>
                <w:noProof/>
                <w:webHidden/>
              </w:rPr>
              <w:instrText xml:space="preserve"> PAGEREF _Toc372707152 \h </w:instrText>
            </w:r>
            <w:r>
              <w:rPr>
                <w:noProof/>
                <w:webHidden/>
              </w:rPr>
            </w:r>
            <w:r>
              <w:rPr>
                <w:noProof/>
                <w:webHidden/>
              </w:rPr>
              <w:fldChar w:fldCharType="separate"/>
            </w:r>
            <w:r>
              <w:rPr>
                <w:noProof/>
                <w:webHidden/>
              </w:rPr>
              <w:t>8</w:t>
            </w:r>
            <w:r>
              <w:rPr>
                <w:noProof/>
                <w:webHidden/>
              </w:rPr>
              <w:fldChar w:fldCharType="end"/>
            </w:r>
          </w:hyperlink>
        </w:p>
        <w:p w:rsidR="005B782A" w:rsidRDefault="005B782A">
          <w:pPr>
            <w:pStyle w:val="TOC1"/>
            <w:tabs>
              <w:tab w:val="left" w:pos="440"/>
              <w:tab w:val="right" w:leader="dot" w:pos="9350"/>
            </w:tabs>
            <w:rPr>
              <w:noProof/>
              <w:lang w:eastAsia="en-US"/>
            </w:rPr>
          </w:pPr>
          <w:hyperlink w:anchor="_Toc372707153" w:history="1">
            <w:r w:rsidRPr="001F5438">
              <w:rPr>
                <w:rStyle w:val="Hyperlink"/>
                <w:noProof/>
              </w:rPr>
              <w:t>3</w:t>
            </w:r>
            <w:r>
              <w:rPr>
                <w:noProof/>
                <w:lang w:eastAsia="en-US"/>
              </w:rPr>
              <w:tab/>
            </w:r>
            <w:r w:rsidRPr="001F5438">
              <w:rPr>
                <w:rStyle w:val="Hyperlink"/>
                <w:noProof/>
              </w:rPr>
              <w:t>Chapter 3: AGREE Language</w:t>
            </w:r>
            <w:r>
              <w:rPr>
                <w:noProof/>
                <w:webHidden/>
              </w:rPr>
              <w:tab/>
            </w:r>
            <w:r>
              <w:rPr>
                <w:noProof/>
                <w:webHidden/>
              </w:rPr>
              <w:fldChar w:fldCharType="begin"/>
            </w:r>
            <w:r>
              <w:rPr>
                <w:noProof/>
                <w:webHidden/>
              </w:rPr>
              <w:instrText xml:space="preserve"> PAGEREF _Toc372707153 \h </w:instrText>
            </w:r>
            <w:r>
              <w:rPr>
                <w:noProof/>
                <w:webHidden/>
              </w:rPr>
            </w:r>
            <w:r>
              <w:rPr>
                <w:noProof/>
                <w:webHidden/>
              </w:rPr>
              <w:fldChar w:fldCharType="separate"/>
            </w:r>
            <w:r>
              <w:rPr>
                <w:noProof/>
                <w:webHidden/>
              </w:rPr>
              <w:t>17</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54" w:history="1">
            <w:r w:rsidRPr="001F5438">
              <w:rPr>
                <w:rStyle w:val="Hyperlink"/>
                <w:noProof/>
              </w:rPr>
              <w:t>3.1</w:t>
            </w:r>
            <w:r>
              <w:rPr>
                <w:noProof/>
                <w:lang w:eastAsia="en-US"/>
              </w:rPr>
              <w:tab/>
            </w:r>
            <w:r w:rsidRPr="001F5438">
              <w:rPr>
                <w:rStyle w:val="Hyperlink"/>
                <w:noProof/>
              </w:rPr>
              <w:t>Syntax Overview</w:t>
            </w:r>
            <w:r>
              <w:rPr>
                <w:noProof/>
                <w:webHidden/>
              </w:rPr>
              <w:tab/>
            </w:r>
            <w:r>
              <w:rPr>
                <w:noProof/>
                <w:webHidden/>
              </w:rPr>
              <w:fldChar w:fldCharType="begin"/>
            </w:r>
            <w:r>
              <w:rPr>
                <w:noProof/>
                <w:webHidden/>
              </w:rPr>
              <w:instrText xml:space="preserve"> PAGEREF _Toc372707154 \h </w:instrText>
            </w:r>
            <w:r>
              <w:rPr>
                <w:noProof/>
                <w:webHidden/>
              </w:rPr>
            </w:r>
            <w:r>
              <w:rPr>
                <w:noProof/>
                <w:webHidden/>
              </w:rPr>
              <w:fldChar w:fldCharType="separate"/>
            </w:r>
            <w:r>
              <w:rPr>
                <w:noProof/>
                <w:webHidden/>
              </w:rPr>
              <w:t>18</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55" w:history="1">
            <w:r w:rsidRPr="001F5438">
              <w:rPr>
                <w:rStyle w:val="Hyperlink"/>
                <w:noProof/>
              </w:rPr>
              <w:t>3.2</w:t>
            </w:r>
            <w:r>
              <w:rPr>
                <w:noProof/>
                <w:lang w:eastAsia="en-US"/>
              </w:rPr>
              <w:tab/>
            </w:r>
            <w:r w:rsidRPr="001F5438">
              <w:rPr>
                <w:rStyle w:val="Hyperlink"/>
                <w:noProof/>
              </w:rPr>
              <w:t>Lexical Elements</w:t>
            </w:r>
            <w:r>
              <w:rPr>
                <w:noProof/>
                <w:webHidden/>
              </w:rPr>
              <w:tab/>
            </w:r>
            <w:r>
              <w:rPr>
                <w:noProof/>
                <w:webHidden/>
              </w:rPr>
              <w:fldChar w:fldCharType="begin"/>
            </w:r>
            <w:r>
              <w:rPr>
                <w:noProof/>
                <w:webHidden/>
              </w:rPr>
              <w:instrText xml:space="preserve"> PAGEREF _Toc372707155 \h </w:instrText>
            </w:r>
            <w:r>
              <w:rPr>
                <w:noProof/>
                <w:webHidden/>
              </w:rPr>
            </w:r>
            <w:r>
              <w:rPr>
                <w:noProof/>
                <w:webHidden/>
              </w:rPr>
              <w:fldChar w:fldCharType="separate"/>
            </w:r>
            <w:r>
              <w:rPr>
                <w:noProof/>
                <w:webHidden/>
              </w:rPr>
              <w:t>19</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56" w:history="1">
            <w:r w:rsidRPr="001F5438">
              <w:rPr>
                <w:rStyle w:val="Hyperlink"/>
                <w:noProof/>
              </w:rPr>
              <w:t>3.3</w:t>
            </w:r>
            <w:r>
              <w:rPr>
                <w:noProof/>
                <w:lang w:eastAsia="en-US"/>
              </w:rPr>
              <w:tab/>
            </w:r>
            <w:r w:rsidRPr="001F5438">
              <w:rPr>
                <w:rStyle w:val="Hyperlink"/>
                <w:noProof/>
              </w:rPr>
              <w:t>Types</w:t>
            </w:r>
            <w:r>
              <w:rPr>
                <w:noProof/>
                <w:webHidden/>
              </w:rPr>
              <w:tab/>
            </w:r>
            <w:r>
              <w:rPr>
                <w:noProof/>
                <w:webHidden/>
              </w:rPr>
              <w:fldChar w:fldCharType="begin"/>
            </w:r>
            <w:r>
              <w:rPr>
                <w:noProof/>
                <w:webHidden/>
              </w:rPr>
              <w:instrText xml:space="preserve"> PAGEREF _Toc372707156 \h </w:instrText>
            </w:r>
            <w:r>
              <w:rPr>
                <w:noProof/>
                <w:webHidden/>
              </w:rPr>
            </w:r>
            <w:r>
              <w:rPr>
                <w:noProof/>
                <w:webHidden/>
              </w:rPr>
              <w:fldChar w:fldCharType="separate"/>
            </w:r>
            <w:r>
              <w:rPr>
                <w:noProof/>
                <w:webHidden/>
              </w:rPr>
              <w:t>20</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57" w:history="1">
            <w:r w:rsidRPr="001F5438">
              <w:rPr>
                <w:rStyle w:val="Hyperlink"/>
                <w:noProof/>
              </w:rPr>
              <w:t>3.3.1</w:t>
            </w:r>
            <w:r>
              <w:rPr>
                <w:noProof/>
                <w:lang w:eastAsia="en-US"/>
              </w:rPr>
              <w:tab/>
            </w:r>
            <w:r w:rsidRPr="001F5438">
              <w:rPr>
                <w:rStyle w:val="Hyperlink"/>
                <w:noProof/>
              </w:rPr>
              <w:t>Base_Types Package</w:t>
            </w:r>
            <w:r>
              <w:rPr>
                <w:noProof/>
                <w:webHidden/>
              </w:rPr>
              <w:tab/>
            </w:r>
            <w:r>
              <w:rPr>
                <w:noProof/>
                <w:webHidden/>
              </w:rPr>
              <w:fldChar w:fldCharType="begin"/>
            </w:r>
            <w:r>
              <w:rPr>
                <w:noProof/>
                <w:webHidden/>
              </w:rPr>
              <w:instrText xml:space="preserve"> PAGEREF _Toc372707157 \h </w:instrText>
            </w:r>
            <w:r>
              <w:rPr>
                <w:noProof/>
                <w:webHidden/>
              </w:rPr>
            </w:r>
            <w:r>
              <w:rPr>
                <w:noProof/>
                <w:webHidden/>
              </w:rPr>
              <w:fldChar w:fldCharType="separate"/>
            </w:r>
            <w:r>
              <w:rPr>
                <w:noProof/>
                <w:webHidden/>
              </w:rPr>
              <w:t>20</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58" w:history="1">
            <w:r w:rsidRPr="001F5438">
              <w:rPr>
                <w:rStyle w:val="Hyperlink"/>
                <w:noProof/>
              </w:rPr>
              <w:t>3.3.2</w:t>
            </w:r>
            <w:r>
              <w:rPr>
                <w:noProof/>
                <w:lang w:eastAsia="en-US"/>
              </w:rPr>
              <w:tab/>
            </w:r>
            <w:r w:rsidRPr="001F5438">
              <w:rPr>
                <w:rStyle w:val="Hyperlink"/>
                <w:noProof/>
              </w:rPr>
              <w:t>Examples</w:t>
            </w:r>
            <w:r>
              <w:rPr>
                <w:noProof/>
                <w:webHidden/>
              </w:rPr>
              <w:tab/>
            </w:r>
            <w:r>
              <w:rPr>
                <w:noProof/>
                <w:webHidden/>
              </w:rPr>
              <w:fldChar w:fldCharType="begin"/>
            </w:r>
            <w:r>
              <w:rPr>
                <w:noProof/>
                <w:webHidden/>
              </w:rPr>
              <w:instrText xml:space="preserve"> PAGEREF _Toc372707158 \h </w:instrText>
            </w:r>
            <w:r>
              <w:rPr>
                <w:noProof/>
                <w:webHidden/>
              </w:rPr>
            </w:r>
            <w:r>
              <w:rPr>
                <w:noProof/>
                <w:webHidden/>
              </w:rPr>
              <w:fldChar w:fldCharType="separate"/>
            </w:r>
            <w:r>
              <w:rPr>
                <w:noProof/>
                <w:webHidden/>
              </w:rPr>
              <w:t>23</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59" w:history="1">
            <w:r w:rsidRPr="001F5438">
              <w:rPr>
                <w:rStyle w:val="Hyperlink"/>
                <w:noProof/>
              </w:rPr>
              <w:t>3.3.3</w:t>
            </w:r>
            <w:r>
              <w:rPr>
                <w:noProof/>
                <w:lang w:eastAsia="en-US"/>
              </w:rPr>
              <w:tab/>
            </w:r>
            <w:r w:rsidRPr="001F5438">
              <w:rPr>
                <w:rStyle w:val="Hyperlink"/>
                <w:noProof/>
              </w:rPr>
              <w:t>Important Note About Types in AGREE</w:t>
            </w:r>
            <w:r>
              <w:rPr>
                <w:noProof/>
                <w:webHidden/>
              </w:rPr>
              <w:tab/>
            </w:r>
            <w:r>
              <w:rPr>
                <w:noProof/>
                <w:webHidden/>
              </w:rPr>
              <w:fldChar w:fldCharType="begin"/>
            </w:r>
            <w:r>
              <w:rPr>
                <w:noProof/>
                <w:webHidden/>
              </w:rPr>
              <w:instrText xml:space="preserve"> PAGEREF _Toc372707159 \h </w:instrText>
            </w:r>
            <w:r>
              <w:rPr>
                <w:noProof/>
                <w:webHidden/>
              </w:rPr>
            </w:r>
            <w:r>
              <w:rPr>
                <w:noProof/>
                <w:webHidden/>
              </w:rPr>
              <w:fldChar w:fldCharType="separate"/>
            </w:r>
            <w:r>
              <w:rPr>
                <w:noProof/>
                <w:webHidden/>
              </w:rPr>
              <w:t>24</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60" w:history="1">
            <w:r w:rsidRPr="001F5438">
              <w:rPr>
                <w:rStyle w:val="Hyperlink"/>
                <w:noProof/>
              </w:rPr>
              <w:t>3.4</w:t>
            </w:r>
            <w:r>
              <w:rPr>
                <w:noProof/>
                <w:lang w:eastAsia="en-US"/>
              </w:rPr>
              <w:tab/>
            </w:r>
            <w:r w:rsidRPr="001F5438">
              <w:rPr>
                <w:rStyle w:val="Hyperlink"/>
                <w:noProof/>
              </w:rPr>
              <w:t>Expressions</w:t>
            </w:r>
            <w:r>
              <w:rPr>
                <w:noProof/>
                <w:webHidden/>
              </w:rPr>
              <w:tab/>
            </w:r>
            <w:r>
              <w:rPr>
                <w:noProof/>
                <w:webHidden/>
              </w:rPr>
              <w:fldChar w:fldCharType="begin"/>
            </w:r>
            <w:r>
              <w:rPr>
                <w:noProof/>
                <w:webHidden/>
              </w:rPr>
              <w:instrText xml:space="preserve"> PAGEREF _Toc372707160 \h </w:instrText>
            </w:r>
            <w:r>
              <w:rPr>
                <w:noProof/>
                <w:webHidden/>
              </w:rPr>
            </w:r>
            <w:r>
              <w:rPr>
                <w:noProof/>
                <w:webHidden/>
              </w:rPr>
              <w:fldChar w:fldCharType="separate"/>
            </w:r>
            <w:r>
              <w:rPr>
                <w:noProof/>
                <w:webHidden/>
              </w:rPr>
              <w:t>25</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1" w:history="1">
            <w:r w:rsidRPr="001F5438">
              <w:rPr>
                <w:rStyle w:val="Hyperlink"/>
                <w:noProof/>
              </w:rPr>
              <w:t>3.4.1</w:t>
            </w:r>
            <w:r>
              <w:rPr>
                <w:noProof/>
                <w:lang w:eastAsia="en-US"/>
              </w:rPr>
              <w:tab/>
            </w:r>
            <w:r w:rsidRPr="001F5438">
              <w:rPr>
                <w:rStyle w:val="Hyperlink"/>
                <w:noProof/>
              </w:rPr>
              <w:t>Id and Field Expressions</w:t>
            </w:r>
            <w:r>
              <w:rPr>
                <w:noProof/>
                <w:webHidden/>
              </w:rPr>
              <w:tab/>
            </w:r>
            <w:r>
              <w:rPr>
                <w:noProof/>
                <w:webHidden/>
              </w:rPr>
              <w:fldChar w:fldCharType="begin"/>
            </w:r>
            <w:r>
              <w:rPr>
                <w:noProof/>
                <w:webHidden/>
              </w:rPr>
              <w:instrText xml:space="preserve"> PAGEREF _Toc372707161 \h </w:instrText>
            </w:r>
            <w:r>
              <w:rPr>
                <w:noProof/>
                <w:webHidden/>
              </w:rPr>
            </w:r>
            <w:r>
              <w:rPr>
                <w:noProof/>
                <w:webHidden/>
              </w:rPr>
              <w:fldChar w:fldCharType="separate"/>
            </w:r>
            <w:r>
              <w:rPr>
                <w:noProof/>
                <w:webHidden/>
              </w:rPr>
              <w:t>26</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2" w:history="1">
            <w:r w:rsidRPr="001F5438">
              <w:rPr>
                <w:rStyle w:val="Hyperlink"/>
                <w:noProof/>
              </w:rPr>
              <w:t>3.4.2</w:t>
            </w:r>
            <w:r>
              <w:rPr>
                <w:noProof/>
                <w:lang w:eastAsia="en-US"/>
              </w:rPr>
              <w:tab/>
            </w:r>
            <w:r w:rsidRPr="001F5438">
              <w:rPr>
                <w:rStyle w:val="Hyperlink"/>
                <w:noProof/>
              </w:rPr>
              <w:t>Stream Expressions</w:t>
            </w:r>
            <w:r>
              <w:rPr>
                <w:noProof/>
                <w:webHidden/>
              </w:rPr>
              <w:tab/>
            </w:r>
            <w:r>
              <w:rPr>
                <w:noProof/>
                <w:webHidden/>
              </w:rPr>
              <w:fldChar w:fldCharType="begin"/>
            </w:r>
            <w:r>
              <w:rPr>
                <w:noProof/>
                <w:webHidden/>
              </w:rPr>
              <w:instrText xml:space="preserve"> PAGEREF _Toc372707162 \h </w:instrText>
            </w:r>
            <w:r>
              <w:rPr>
                <w:noProof/>
                <w:webHidden/>
              </w:rPr>
            </w:r>
            <w:r>
              <w:rPr>
                <w:noProof/>
                <w:webHidden/>
              </w:rPr>
              <w:fldChar w:fldCharType="separate"/>
            </w:r>
            <w:r>
              <w:rPr>
                <w:noProof/>
                <w:webHidden/>
              </w:rPr>
              <w:t>26</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3" w:history="1">
            <w:r w:rsidRPr="001F5438">
              <w:rPr>
                <w:rStyle w:val="Hyperlink"/>
                <w:noProof/>
              </w:rPr>
              <w:t>3.4.3</w:t>
            </w:r>
            <w:r>
              <w:rPr>
                <w:noProof/>
                <w:lang w:eastAsia="en-US"/>
              </w:rPr>
              <w:tab/>
            </w:r>
            <w:r w:rsidRPr="001F5438">
              <w:rPr>
                <w:rStyle w:val="Hyperlink"/>
                <w:noProof/>
              </w:rPr>
              <w:t>Function Call Expression</w:t>
            </w:r>
            <w:r>
              <w:rPr>
                <w:noProof/>
                <w:webHidden/>
              </w:rPr>
              <w:tab/>
            </w:r>
            <w:r>
              <w:rPr>
                <w:noProof/>
                <w:webHidden/>
              </w:rPr>
              <w:fldChar w:fldCharType="begin"/>
            </w:r>
            <w:r>
              <w:rPr>
                <w:noProof/>
                <w:webHidden/>
              </w:rPr>
              <w:instrText xml:space="preserve"> PAGEREF _Toc372707163 \h </w:instrText>
            </w:r>
            <w:r>
              <w:rPr>
                <w:noProof/>
                <w:webHidden/>
              </w:rPr>
            </w:r>
            <w:r>
              <w:rPr>
                <w:noProof/>
                <w:webHidden/>
              </w:rPr>
              <w:fldChar w:fldCharType="separate"/>
            </w:r>
            <w:r>
              <w:rPr>
                <w:noProof/>
                <w:webHidden/>
              </w:rPr>
              <w:t>27</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64" w:history="1">
            <w:r w:rsidRPr="001F5438">
              <w:rPr>
                <w:rStyle w:val="Hyperlink"/>
                <w:noProof/>
              </w:rPr>
              <w:t>3.5</w:t>
            </w:r>
            <w:r>
              <w:rPr>
                <w:noProof/>
                <w:lang w:eastAsia="en-US"/>
              </w:rPr>
              <w:tab/>
            </w:r>
            <w:r w:rsidRPr="001F5438">
              <w:rPr>
                <w:rStyle w:val="Hyperlink"/>
                <w:noProof/>
              </w:rPr>
              <w:t>Declarations</w:t>
            </w:r>
            <w:r>
              <w:rPr>
                <w:noProof/>
                <w:webHidden/>
              </w:rPr>
              <w:tab/>
            </w:r>
            <w:r>
              <w:rPr>
                <w:noProof/>
                <w:webHidden/>
              </w:rPr>
              <w:fldChar w:fldCharType="begin"/>
            </w:r>
            <w:r>
              <w:rPr>
                <w:noProof/>
                <w:webHidden/>
              </w:rPr>
              <w:instrText xml:space="preserve"> PAGEREF _Toc372707164 \h </w:instrText>
            </w:r>
            <w:r>
              <w:rPr>
                <w:noProof/>
                <w:webHidden/>
              </w:rPr>
            </w:r>
            <w:r>
              <w:rPr>
                <w:noProof/>
                <w:webHidden/>
              </w:rPr>
              <w:fldChar w:fldCharType="separate"/>
            </w:r>
            <w:r>
              <w:rPr>
                <w:noProof/>
                <w:webHidden/>
              </w:rPr>
              <w:t>27</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5" w:history="1">
            <w:r w:rsidRPr="001F5438">
              <w:rPr>
                <w:rStyle w:val="Hyperlink"/>
                <w:noProof/>
              </w:rPr>
              <w:t>3.5.1</w:t>
            </w:r>
            <w:r>
              <w:rPr>
                <w:noProof/>
                <w:lang w:eastAsia="en-US"/>
              </w:rPr>
              <w:tab/>
            </w:r>
            <w:r w:rsidRPr="001F5438">
              <w:rPr>
                <w:rStyle w:val="Hyperlink"/>
                <w:noProof/>
              </w:rPr>
              <w:t>AADL Declarations</w:t>
            </w:r>
            <w:r>
              <w:rPr>
                <w:noProof/>
                <w:webHidden/>
              </w:rPr>
              <w:tab/>
            </w:r>
            <w:r>
              <w:rPr>
                <w:noProof/>
                <w:webHidden/>
              </w:rPr>
              <w:fldChar w:fldCharType="begin"/>
            </w:r>
            <w:r>
              <w:rPr>
                <w:noProof/>
                <w:webHidden/>
              </w:rPr>
              <w:instrText xml:space="preserve"> PAGEREF _Toc372707165 \h </w:instrText>
            </w:r>
            <w:r>
              <w:rPr>
                <w:noProof/>
                <w:webHidden/>
              </w:rPr>
            </w:r>
            <w:r>
              <w:rPr>
                <w:noProof/>
                <w:webHidden/>
              </w:rPr>
              <w:fldChar w:fldCharType="separate"/>
            </w:r>
            <w:r>
              <w:rPr>
                <w:noProof/>
                <w:webHidden/>
              </w:rPr>
              <w:t>28</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6" w:history="1">
            <w:r w:rsidRPr="001F5438">
              <w:rPr>
                <w:rStyle w:val="Hyperlink"/>
                <w:noProof/>
              </w:rPr>
              <w:t>3.5.2</w:t>
            </w:r>
            <w:r>
              <w:rPr>
                <w:noProof/>
                <w:lang w:eastAsia="en-US"/>
              </w:rPr>
              <w:tab/>
            </w:r>
            <w:r w:rsidRPr="001F5438">
              <w:rPr>
                <w:rStyle w:val="Hyperlink"/>
                <w:noProof/>
              </w:rPr>
              <w:t>AGREE Subclauses and Declarations</w:t>
            </w:r>
            <w:r>
              <w:rPr>
                <w:noProof/>
                <w:webHidden/>
              </w:rPr>
              <w:tab/>
            </w:r>
            <w:r>
              <w:rPr>
                <w:noProof/>
                <w:webHidden/>
              </w:rPr>
              <w:fldChar w:fldCharType="begin"/>
            </w:r>
            <w:r>
              <w:rPr>
                <w:noProof/>
                <w:webHidden/>
              </w:rPr>
              <w:instrText xml:space="preserve"> PAGEREF _Toc372707166 \h </w:instrText>
            </w:r>
            <w:r>
              <w:rPr>
                <w:noProof/>
                <w:webHidden/>
              </w:rPr>
            </w:r>
            <w:r>
              <w:rPr>
                <w:noProof/>
                <w:webHidden/>
              </w:rPr>
              <w:fldChar w:fldCharType="separate"/>
            </w:r>
            <w:r>
              <w:rPr>
                <w:noProof/>
                <w:webHidden/>
              </w:rPr>
              <w:t>31</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7" w:history="1">
            <w:r w:rsidRPr="001F5438">
              <w:rPr>
                <w:rStyle w:val="Hyperlink"/>
                <w:noProof/>
              </w:rPr>
              <w:t>3.5.3</w:t>
            </w:r>
            <w:r>
              <w:rPr>
                <w:noProof/>
                <w:lang w:eastAsia="en-US"/>
              </w:rPr>
              <w:tab/>
            </w:r>
            <w:r w:rsidRPr="001F5438">
              <w:rPr>
                <w:rStyle w:val="Hyperlink"/>
                <w:noProof/>
              </w:rPr>
              <w:t>Assume Statements:</w:t>
            </w:r>
            <w:r>
              <w:rPr>
                <w:noProof/>
                <w:webHidden/>
              </w:rPr>
              <w:tab/>
            </w:r>
            <w:r>
              <w:rPr>
                <w:noProof/>
                <w:webHidden/>
              </w:rPr>
              <w:fldChar w:fldCharType="begin"/>
            </w:r>
            <w:r>
              <w:rPr>
                <w:noProof/>
                <w:webHidden/>
              </w:rPr>
              <w:instrText xml:space="preserve"> PAGEREF _Toc372707167 \h </w:instrText>
            </w:r>
            <w:r>
              <w:rPr>
                <w:noProof/>
                <w:webHidden/>
              </w:rPr>
            </w:r>
            <w:r>
              <w:rPr>
                <w:noProof/>
                <w:webHidden/>
              </w:rPr>
              <w:fldChar w:fldCharType="separate"/>
            </w:r>
            <w:r>
              <w:rPr>
                <w:noProof/>
                <w:webHidden/>
              </w:rPr>
              <w:t>32</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8" w:history="1">
            <w:r w:rsidRPr="001F5438">
              <w:rPr>
                <w:rStyle w:val="Hyperlink"/>
                <w:noProof/>
              </w:rPr>
              <w:t>3.5.4</w:t>
            </w:r>
            <w:r>
              <w:rPr>
                <w:noProof/>
                <w:lang w:eastAsia="en-US"/>
              </w:rPr>
              <w:tab/>
            </w:r>
            <w:r w:rsidRPr="001F5438">
              <w:rPr>
                <w:rStyle w:val="Hyperlink"/>
                <w:noProof/>
              </w:rPr>
              <w:t>Guarantee Statements:</w:t>
            </w:r>
            <w:r>
              <w:rPr>
                <w:noProof/>
                <w:webHidden/>
              </w:rPr>
              <w:tab/>
            </w:r>
            <w:r>
              <w:rPr>
                <w:noProof/>
                <w:webHidden/>
              </w:rPr>
              <w:fldChar w:fldCharType="begin"/>
            </w:r>
            <w:r>
              <w:rPr>
                <w:noProof/>
                <w:webHidden/>
              </w:rPr>
              <w:instrText xml:space="preserve"> PAGEREF _Toc372707168 \h </w:instrText>
            </w:r>
            <w:r>
              <w:rPr>
                <w:noProof/>
                <w:webHidden/>
              </w:rPr>
            </w:r>
            <w:r>
              <w:rPr>
                <w:noProof/>
                <w:webHidden/>
              </w:rPr>
              <w:fldChar w:fldCharType="separate"/>
            </w:r>
            <w:r>
              <w:rPr>
                <w:noProof/>
                <w:webHidden/>
              </w:rPr>
              <w:t>32</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69" w:history="1">
            <w:r w:rsidRPr="001F5438">
              <w:rPr>
                <w:rStyle w:val="Hyperlink"/>
                <w:noProof/>
              </w:rPr>
              <w:t>3.5.5</w:t>
            </w:r>
            <w:r>
              <w:rPr>
                <w:noProof/>
                <w:lang w:eastAsia="en-US"/>
              </w:rPr>
              <w:tab/>
            </w:r>
            <w:r w:rsidRPr="001F5438">
              <w:rPr>
                <w:rStyle w:val="Hyperlink"/>
                <w:noProof/>
              </w:rPr>
              <w:t>Eq Statements:</w:t>
            </w:r>
            <w:r>
              <w:rPr>
                <w:noProof/>
                <w:webHidden/>
              </w:rPr>
              <w:tab/>
            </w:r>
            <w:r>
              <w:rPr>
                <w:noProof/>
                <w:webHidden/>
              </w:rPr>
              <w:fldChar w:fldCharType="begin"/>
            </w:r>
            <w:r>
              <w:rPr>
                <w:noProof/>
                <w:webHidden/>
              </w:rPr>
              <w:instrText xml:space="preserve"> PAGEREF _Toc372707169 \h </w:instrText>
            </w:r>
            <w:r>
              <w:rPr>
                <w:noProof/>
                <w:webHidden/>
              </w:rPr>
            </w:r>
            <w:r>
              <w:rPr>
                <w:noProof/>
                <w:webHidden/>
              </w:rPr>
              <w:fldChar w:fldCharType="separate"/>
            </w:r>
            <w:r>
              <w:rPr>
                <w:noProof/>
                <w:webHidden/>
              </w:rPr>
              <w:t>32</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70" w:history="1">
            <w:r w:rsidRPr="001F5438">
              <w:rPr>
                <w:rStyle w:val="Hyperlink"/>
                <w:noProof/>
              </w:rPr>
              <w:t>3.5.6</w:t>
            </w:r>
            <w:r>
              <w:rPr>
                <w:noProof/>
                <w:lang w:eastAsia="en-US"/>
              </w:rPr>
              <w:tab/>
            </w:r>
            <w:r w:rsidRPr="001F5438">
              <w:rPr>
                <w:rStyle w:val="Hyperlink"/>
                <w:noProof/>
              </w:rPr>
              <w:t>Property Statements:</w:t>
            </w:r>
            <w:r>
              <w:rPr>
                <w:noProof/>
                <w:webHidden/>
              </w:rPr>
              <w:tab/>
            </w:r>
            <w:r>
              <w:rPr>
                <w:noProof/>
                <w:webHidden/>
              </w:rPr>
              <w:fldChar w:fldCharType="begin"/>
            </w:r>
            <w:r>
              <w:rPr>
                <w:noProof/>
                <w:webHidden/>
              </w:rPr>
              <w:instrText xml:space="preserve"> PAGEREF _Toc372707170 \h </w:instrText>
            </w:r>
            <w:r>
              <w:rPr>
                <w:noProof/>
                <w:webHidden/>
              </w:rPr>
            </w:r>
            <w:r>
              <w:rPr>
                <w:noProof/>
                <w:webHidden/>
              </w:rPr>
              <w:fldChar w:fldCharType="separate"/>
            </w:r>
            <w:r>
              <w:rPr>
                <w:noProof/>
                <w:webHidden/>
              </w:rPr>
              <w:t>32</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71" w:history="1">
            <w:r w:rsidRPr="001F5438">
              <w:rPr>
                <w:rStyle w:val="Hyperlink"/>
                <w:noProof/>
              </w:rPr>
              <w:t>3.5.7</w:t>
            </w:r>
            <w:r>
              <w:rPr>
                <w:noProof/>
                <w:lang w:eastAsia="en-US"/>
              </w:rPr>
              <w:tab/>
            </w:r>
            <w:r w:rsidRPr="001F5438">
              <w:rPr>
                <w:rStyle w:val="Hyperlink"/>
                <w:noProof/>
              </w:rPr>
              <w:t>Const statements:</w:t>
            </w:r>
            <w:r>
              <w:rPr>
                <w:noProof/>
                <w:webHidden/>
              </w:rPr>
              <w:tab/>
            </w:r>
            <w:r>
              <w:rPr>
                <w:noProof/>
                <w:webHidden/>
              </w:rPr>
              <w:fldChar w:fldCharType="begin"/>
            </w:r>
            <w:r>
              <w:rPr>
                <w:noProof/>
                <w:webHidden/>
              </w:rPr>
              <w:instrText xml:space="preserve"> PAGEREF _Toc372707171 \h </w:instrText>
            </w:r>
            <w:r>
              <w:rPr>
                <w:noProof/>
                <w:webHidden/>
              </w:rPr>
            </w:r>
            <w:r>
              <w:rPr>
                <w:noProof/>
                <w:webHidden/>
              </w:rPr>
              <w:fldChar w:fldCharType="separate"/>
            </w:r>
            <w:r>
              <w:rPr>
                <w:noProof/>
                <w:webHidden/>
              </w:rPr>
              <w:t>32</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72" w:history="1">
            <w:r w:rsidRPr="001F5438">
              <w:rPr>
                <w:rStyle w:val="Hyperlink"/>
                <w:noProof/>
              </w:rPr>
              <w:t>3.5.8</w:t>
            </w:r>
            <w:r>
              <w:rPr>
                <w:noProof/>
                <w:lang w:eastAsia="en-US"/>
              </w:rPr>
              <w:tab/>
            </w:r>
            <w:r w:rsidRPr="001F5438">
              <w:rPr>
                <w:rStyle w:val="Hyperlink"/>
                <w:noProof/>
              </w:rPr>
              <w:t>Function Definitions:</w:t>
            </w:r>
            <w:r>
              <w:rPr>
                <w:noProof/>
                <w:webHidden/>
              </w:rPr>
              <w:tab/>
            </w:r>
            <w:r>
              <w:rPr>
                <w:noProof/>
                <w:webHidden/>
              </w:rPr>
              <w:fldChar w:fldCharType="begin"/>
            </w:r>
            <w:r>
              <w:rPr>
                <w:noProof/>
                <w:webHidden/>
              </w:rPr>
              <w:instrText xml:space="preserve"> PAGEREF _Toc372707172 \h </w:instrText>
            </w:r>
            <w:r>
              <w:rPr>
                <w:noProof/>
                <w:webHidden/>
              </w:rPr>
            </w:r>
            <w:r>
              <w:rPr>
                <w:noProof/>
                <w:webHidden/>
              </w:rPr>
              <w:fldChar w:fldCharType="separate"/>
            </w:r>
            <w:r>
              <w:rPr>
                <w:noProof/>
                <w:webHidden/>
              </w:rPr>
              <w:t>33</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73" w:history="1">
            <w:r w:rsidRPr="001F5438">
              <w:rPr>
                <w:rStyle w:val="Hyperlink"/>
                <w:noProof/>
              </w:rPr>
              <w:t>3.5.9</w:t>
            </w:r>
            <w:r>
              <w:rPr>
                <w:noProof/>
                <w:lang w:eastAsia="en-US"/>
              </w:rPr>
              <w:tab/>
            </w:r>
            <w:r w:rsidRPr="001F5438">
              <w:rPr>
                <w:rStyle w:val="Hyperlink"/>
                <w:noProof/>
              </w:rPr>
              <w:t>Node Definitions:</w:t>
            </w:r>
            <w:r>
              <w:rPr>
                <w:noProof/>
                <w:webHidden/>
              </w:rPr>
              <w:tab/>
            </w:r>
            <w:r>
              <w:rPr>
                <w:noProof/>
                <w:webHidden/>
              </w:rPr>
              <w:fldChar w:fldCharType="begin"/>
            </w:r>
            <w:r>
              <w:rPr>
                <w:noProof/>
                <w:webHidden/>
              </w:rPr>
              <w:instrText xml:space="preserve"> PAGEREF _Toc372707173 \h </w:instrText>
            </w:r>
            <w:r>
              <w:rPr>
                <w:noProof/>
                <w:webHidden/>
              </w:rPr>
            </w:r>
            <w:r>
              <w:rPr>
                <w:noProof/>
                <w:webHidden/>
              </w:rPr>
              <w:fldChar w:fldCharType="separate"/>
            </w:r>
            <w:r>
              <w:rPr>
                <w:noProof/>
                <w:webHidden/>
              </w:rPr>
              <w:t>33</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74" w:history="1">
            <w:r w:rsidRPr="001F5438">
              <w:rPr>
                <w:rStyle w:val="Hyperlink"/>
                <w:noProof/>
              </w:rPr>
              <w:t>3.5.10</w:t>
            </w:r>
            <w:r>
              <w:rPr>
                <w:noProof/>
                <w:lang w:eastAsia="en-US"/>
              </w:rPr>
              <w:tab/>
            </w:r>
            <w:r w:rsidRPr="001F5438">
              <w:rPr>
                <w:rStyle w:val="Hyperlink"/>
                <w:noProof/>
              </w:rPr>
              <w:t>Advanced Topic: Assert statements</w:t>
            </w:r>
            <w:r>
              <w:rPr>
                <w:noProof/>
                <w:webHidden/>
              </w:rPr>
              <w:tab/>
            </w:r>
            <w:r>
              <w:rPr>
                <w:noProof/>
                <w:webHidden/>
              </w:rPr>
              <w:fldChar w:fldCharType="begin"/>
            </w:r>
            <w:r>
              <w:rPr>
                <w:noProof/>
                <w:webHidden/>
              </w:rPr>
              <w:instrText xml:space="preserve"> PAGEREF _Toc372707174 \h </w:instrText>
            </w:r>
            <w:r>
              <w:rPr>
                <w:noProof/>
                <w:webHidden/>
              </w:rPr>
            </w:r>
            <w:r>
              <w:rPr>
                <w:noProof/>
                <w:webHidden/>
              </w:rPr>
              <w:fldChar w:fldCharType="separate"/>
            </w:r>
            <w:r>
              <w:rPr>
                <w:noProof/>
                <w:webHidden/>
              </w:rPr>
              <w:t>34</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75" w:history="1">
            <w:r w:rsidRPr="001F5438">
              <w:rPr>
                <w:rStyle w:val="Hyperlink"/>
                <w:noProof/>
              </w:rPr>
              <w:t>3.5.11</w:t>
            </w:r>
            <w:r>
              <w:rPr>
                <w:noProof/>
                <w:lang w:eastAsia="en-US"/>
              </w:rPr>
              <w:tab/>
            </w:r>
            <w:r w:rsidRPr="001F5438">
              <w:rPr>
                <w:rStyle w:val="Hyperlink"/>
                <w:noProof/>
              </w:rPr>
              <w:t>Advanced Topic: Lift statements</w:t>
            </w:r>
            <w:r>
              <w:rPr>
                <w:noProof/>
                <w:webHidden/>
              </w:rPr>
              <w:tab/>
            </w:r>
            <w:r>
              <w:rPr>
                <w:noProof/>
                <w:webHidden/>
              </w:rPr>
              <w:fldChar w:fldCharType="begin"/>
            </w:r>
            <w:r>
              <w:rPr>
                <w:noProof/>
                <w:webHidden/>
              </w:rPr>
              <w:instrText xml:space="preserve"> PAGEREF _Toc372707175 \h </w:instrText>
            </w:r>
            <w:r>
              <w:rPr>
                <w:noProof/>
                <w:webHidden/>
              </w:rPr>
            </w:r>
            <w:r>
              <w:rPr>
                <w:noProof/>
                <w:webHidden/>
              </w:rPr>
              <w:fldChar w:fldCharType="separate"/>
            </w:r>
            <w:r>
              <w:rPr>
                <w:noProof/>
                <w:webHidden/>
              </w:rPr>
              <w:t>35</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76" w:history="1">
            <w:r w:rsidRPr="001F5438">
              <w:rPr>
                <w:rStyle w:val="Hyperlink"/>
                <w:noProof/>
              </w:rPr>
              <w:t>3.5.12</w:t>
            </w:r>
            <w:r>
              <w:rPr>
                <w:noProof/>
                <w:lang w:eastAsia="en-US"/>
              </w:rPr>
              <w:tab/>
            </w:r>
            <w:r w:rsidRPr="001F5438">
              <w:rPr>
                <w:rStyle w:val="Hyperlink"/>
                <w:noProof/>
              </w:rPr>
              <w:t>Advanced Topic: Lemma Statements</w:t>
            </w:r>
            <w:r>
              <w:rPr>
                <w:noProof/>
                <w:webHidden/>
              </w:rPr>
              <w:tab/>
            </w:r>
            <w:r>
              <w:rPr>
                <w:noProof/>
                <w:webHidden/>
              </w:rPr>
              <w:fldChar w:fldCharType="begin"/>
            </w:r>
            <w:r>
              <w:rPr>
                <w:noProof/>
                <w:webHidden/>
              </w:rPr>
              <w:instrText xml:space="preserve"> PAGEREF _Toc372707176 \h </w:instrText>
            </w:r>
            <w:r>
              <w:rPr>
                <w:noProof/>
                <w:webHidden/>
              </w:rPr>
            </w:r>
            <w:r>
              <w:rPr>
                <w:noProof/>
                <w:webHidden/>
              </w:rPr>
              <w:fldChar w:fldCharType="separate"/>
            </w:r>
            <w:r>
              <w:rPr>
                <w:noProof/>
                <w:webHidden/>
              </w:rPr>
              <w:t>37</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77" w:history="1">
            <w:r w:rsidRPr="001F5438">
              <w:rPr>
                <w:rStyle w:val="Hyperlink"/>
                <w:noProof/>
              </w:rPr>
              <w:t>3.6</w:t>
            </w:r>
            <w:r>
              <w:rPr>
                <w:noProof/>
                <w:lang w:eastAsia="en-US"/>
              </w:rPr>
              <w:tab/>
            </w:r>
            <w:r w:rsidRPr="001F5438">
              <w:rPr>
                <w:rStyle w:val="Hyperlink"/>
                <w:noProof/>
              </w:rPr>
              <w:t>AGREE Package Subclauses</w:t>
            </w:r>
            <w:r>
              <w:rPr>
                <w:noProof/>
                <w:webHidden/>
              </w:rPr>
              <w:tab/>
            </w:r>
            <w:r>
              <w:rPr>
                <w:noProof/>
                <w:webHidden/>
              </w:rPr>
              <w:fldChar w:fldCharType="begin"/>
            </w:r>
            <w:r>
              <w:rPr>
                <w:noProof/>
                <w:webHidden/>
              </w:rPr>
              <w:instrText xml:space="preserve"> PAGEREF _Toc372707177 \h </w:instrText>
            </w:r>
            <w:r>
              <w:rPr>
                <w:noProof/>
                <w:webHidden/>
              </w:rPr>
            </w:r>
            <w:r>
              <w:rPr>
                <w:noProof/>
                <w:webHidden/>
              </w:rPr>
              <w:fldChar w:fldCharType="separate"/>
            </w:r>
            <w:r>
              <w:rPr>
                <w:noProof/>
                <w:webHidden/>
              </w:rPr>
              <w:t>37</w:t>
            </w:r>
            <w:r>
              <w:rPr>
                <w:noProof/>
                <w:webHidden/>
              </w:rPr>
              <w:fldChar w:fldCharType="end"/>
            </w:r>
          </w:hyperlink>
        </w:p>
        <w:p w:rsidR="005B782A" w:rsidRDefault="005B782A">
          <w:pPr>
            <w:pStyle w:val="TOC1"/>
            <w:tabs>
              <w:tab w:val="left" w:pos="440"/>
              <w:tab w:val="right" w:leader="dot" w:pos="9350"/>
            </w:tabs>
            <w:rPr>
              <w:noProof/>
              <w:lang w:eastAsia="en-US"/>
            </w:rPr>
          </w:pPr>
          <w:hyperlink w:anchor="_Toc372707178" w:history="1">
            <w:r w:rsidRPr="001F5438">
              <w:rPr>
                <w:rStyle w:val="Hyperlink"/>
                <w:noProof/>
              </w:rPr>
              <w:t>4</w:t>
            </w:r>
            <w:r>
              <w:rPr>
                <w:noProof/>
                <w:lang w:eastAsia="en-US"/>
              </w:rPr>
              <w:tab/>
            </w:r>
            <w:r w:rsidRPr="001F5438">
              <w:rPr>
                <w:rStyle w:val="Hyperlink"/>
                <w:noProof/>
              </w:rPr>
              <w:t>Using the AGREE/OSATE Tool Suite</w:t>
            </w:r>
            <w:r>
              <w:rPr>
                <w:noProof/>
                <w:webHidden/>
              </w:rPr>
              <w:tab/>
            </w:r>
            <w:r>
              <w:rPr>
                <w:noProof/>
                <w:webHidden/>
              </w:rPr>
              <w:fldChar w:fldCharType="begin"/>
            </w:r>
            <w:r>
              <w:rPr>
                <w:noProof/>
                <w:webHidden/>
              </w:rPr>
              <w:instrText xml:space="preserve"> PAGEREF _Toc372707178 \h </w:instrText>
            </w:r>
            <w:r>
              <w:rPr>
                <w:noProof/>
                <w:webHidden/>
              </w:rPr>
            </w:r>
            <w:r>
              <w:rPr>
                <w:noProof/>
                <w:webHidden/>
              </w:rPr>
              <w:fldChar w:fldCharType="separate"/>
            </w:r>
            <w:r>
              <w:rPr>
                <w:noProof/>
                <w:webHidden/>
              </w:rPr>
              <w:t>38</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79" w:history="1">
            <w:r w:rsidRPr="001F5438">
              <w:rPr>
                <w:rStyle w:val="Hyperlink"/>
                <w:noProof/>
              </w:rPr>
              <w:t>4.1</w:t>
            </w:r>
            <w:r>
              <w:rPr>
                <w:noProof/>
                <w:lang w:eastAsia="en-US"/>
              </w:rPr>
              <w:tab/>
            </w:r>
            <w:r w:rsidRPr="001F5438">
              <w:rPr>
                <w:rStyle w:val="Hyperlink"/>
                <w:noProof/>
              </w:rPr>
              <w:t>Installation</w:t>
            </w:r>
            <w:r>
              <w:rPr>
                <w:noProof/>
                <w:webHidden/>
              </w:rPr>
              <w:tab/>
            </w:r>
            <w:r>
              <w:rPr>
                <w:noProof/>
                <w:webHidden/>
              </w:rPr>
              <w:fldChar w:fldCharType="begin"/>
            </w:r>
            <w:r>
              <w:rPr>
                <w:noProof/>
                <w:webHidden/>
              </w:rPr>
              <w:instrText xml:space="preserve"> PAGEREF _Toc372707179 \h </w:instrText>
            </w:r>
            <w:r>
              <w:rPr>
                <w:noProof/>
                <w:webHidden/>
              </w:rPr>
            </w:r>
            <w:r>
              <w:rPr>
                <w:noProof/>
                <w:webHidden/>
              </w:rPr>
              <w:fldChar w:fldCharType="separate"/>
            </w:r>
            <w:r>
              <w:rPr>
                <w:noProof/>
                <w:webHidden/>
              </w:rPr>
              <w:t>38</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80" w:history="1">
            <w:r w:rsidRPr="001F5438">
              <w:rPr>
                <w:rStyle w:val="Hyperlink"/>
                <w:noProof/>
              </w:rPr>
              <w:t>4.1.1</w:t>
            </w:r>
            <w:r>
              <w:rPr>
                <w:noProof/>
                <w:lang w:eastAsia="en-US"/>
              </w:rPr>
              <w:tab/>
            </w:r>
            <w:r w:rsidRPr="001F5438">
              <w:rPr>
                <w:rStyle w:val="Hyperlink"/>
                <w:noProof/>
              </w:rPr>
              <w:t>Install OSATE</w:t>
            </w:r>
            <w:r>
              <w:rPr>
                <w:noProof/>
                <w:webHidden/>
              </w:rPr>
              <w:tab/>
            </w:r>
            <w:r>
              <w:rPr>
                <w:noProof/>
                <w:webHidden/>
              </w:rPr>
              <w:fldChar w:fldCharType="begin"/>
            </w:r>
            <w:r>
              <w:rPr>
                <w:noProof/>
                <w:webHidden/>
              </w:rPr>
              <w:instrText xml:space="preserve"> PAGEREF _Toc372707180 \h </w:instrText>
            </w:r>
            <w:r>
              <w:rPr>
                <w:noProof/>
                <w:webHidden/>
              </w:rPr>
            </w:r>
            <w:r>
              <w:rPr>
                <w:noProof/>
                <w:webHidden/>
              </w:rPr>
              <w:fldChar w:fldCharType="separate"/>
            </w:r>
            <w:r>
              <w:rPr>
                <w:noProof/>
                <w:webHidden/>
              </w:rPr>
              <w:t>38</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81" w:history="1">
            <w:r w:rsidRPr="001F5438">
              <w:rPr>
                <w:rStyle w:val="Hyperlink"/>
                <w:noProof/>
              </w:rPr>
              <w:t>4.1.2</w:t>
            </w:r>
            <w:r>
              <w:rPr>
                <w:noProof/>
                <w:lang w:eastAsia="en-US"/>
              </w:rPr>
              <w:tab/>
            </w:r>
            <w:r w:rsidRPr="001F5438">
              <w:rPr>
                <w:rStyle w:val="Hyperlink"/>
                <w:noProof/>
              </w:rPr>
              <w:t>Install Yices 1</w:t>
            </w:r>
            <w:r>
              <w:rPr>
                <w:noProof/>
                <w:webHidden/>
              </w:rPr>
              <w:tab/>
            </w:r>
            <w:r>
              <w:rPr>
                <w:noProof/>
                <w:webHidden/>
              </w:rPr>
              <w:fldChar w:fldCharType="begin"/>
            </w:r>
            <w:r>
              <w:rPr>
                <w:noProof/>
                <w:webHidden/>
              </w:rPr>
              <w:instrText xml:space="preserve"> PAGEREF _Toc372707181 \h </w:instrText>
            </w:r>
            <w:r>
              <w:rPr>
                <w:noProof/>
                <w:webHidden/>
              </w:rPr>
            </w:r>
            <w:r>
              <w:rPr>
                <w:noProof/>
                <w:webHidden/>
              </w:rPr>
              <w:fldChar w:fldCharType="separate"/>
            </w:r>
            <w:r>
              <w:rPr>
                <w:noProof/>
                <w:webHidden/>
              </w:rPr>
              <w:t>39</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82" w:history="1">
            <w:r w:rsidRPr="001F5438">
              <w:rPr>
                <w:rStyle w:val="Hyperlink"/>
                <w:noProof/>
              </w:rPr>
              <w:t>4.1.3</w:t>
            </w:r>
            <w:r>
              <w:rPr>
                <w:noProof/>
                <w:lang w:eastAsia="en-US"/>
              </w:rPr>
              <w:tab/>
            </w:r>
            <w:r w:rsidRPr="001F5438">
              <w:rPr>
                <w:rStyle w:val="Hyperlink"/>
                <w:noProof/>
              </w:rPr>
              <w:t>Install jkind</w:t>
            </w:r>
            <w:r>
              <w:rPr>
                <w:noProof/>
                <w:webHidden/>
              </w:rPr>
              <w:tab/>
            </w:r>
            <w:r>
              <w:rPr>
                <w:noProof/>
                <w:webHidden/>
              </w:rPr>
              <w:fldChar w:fldCharType="begin"/>
            </w:r>
            <w:r>
              <w:rPr>
                <w:noProof/>
                <w:webHidden/>
              </w:rPr>
              <w:instrText xml:space="preserve"> PAGEREF _Toc372707182 \h </w:instrText>
            </w:r>
            <w:r>
              <w:rPr>
                <w:noProof/>
                <w:webHidden/>
              </w:rPr>
            </w:r>
            <w:r>
              <w:rPr>
                <w:noProof/>
                <w:webHidden/>
              </w:rPr>
              <w:fldChar w:fldCharType="separate"/>
            </w:r>
            <w:r>
              <w:rPr>
                <w:noProof/>
                <w:webHidden/>
              </w:rPr>
              <w:t>42</w:t>
            </w:r>
            <w:r>
              <w:rPr>
                <w:noProof/>
                <w:webHidden/>
              </w:rPr>
              <w:fldChar w:fldCharType="end"/>
            </w:r>
          </w:hyperlink>
        </w:p>
        <w:p w:rsidR="005B782A" w:rsidRDefault="005B782A">
          <w:pPr>
            <w:pStyle w:val="TOC3"/>
            <w:tabs>
              <w:tab w:val="left" w:pos="1320"/>
              <w:tab w:val="right" w:leader="dot" w:pos="9350"/>
            </w:tabs>
            <w:rPr>
              <w:noProof/>
              <w:lang w:eastAsia="en-US"/>
            </w:rPr>
          </w:pPr>
          <w:hyperlink w:anchor="_Toc372707183" w:history="1">
            <w:r w:rsidRPr="001F5438">
              <w:rPr>
                <w:rStyle w:val="Hyperlink"/>
                <w:noProof/>
              </w:rPr>
              <w:t>4.1.4</w:t>
            </w:r>
            <w:r>
              <w:rPr>
                <w:noProof/>
                <w:lang w:eastAsia="en-US"/>
              </w:rPr>
              <w:tab/>
            </w:r>
            <w:r w:rsidRPr="001F5438">
              <w:rPr>
                <w:rStyle w:val="Hyperlink"/>
                <w:noProof/>
              </w:rPr>
              <w:t>Install AGREE</w:t>
            </w:r>
            <w:r>
              <w:rPr>
                <w:noProof/>
                <w:webHidden/>
              </w:rPr>
              <w:tab/>
            </w:r>
            <w:r>
              <w:rPr>
                <w:noProof/>
                <w:webHidden/>
              </w:rPr>
              <w:fldChar w:fldCharType="begin"/>
            </w:r>
            <w:r>
              <w:rPr>
                <w:noProof/>
                <w:webHidden/>
              </w:rPr>
              <w:instrText xml:space="preserve"> PAGEREF _Toc372707183 \h </w:instrText>
            </w:r>
            <w:r>
              <w:rPr>
                <w:noProof/>
                <w:webHidden/>
              </w:rPr>
            </w:r>
            <w:r>
              <w:rPr>
                <w:noProof/>
                <w:webHidden/>
              </w:rPr>
              <w:fldChar w:fldCharType="separate"/>
            </w:r>
            <w:r>
              <w:rPr>
                <w:noProof/>
                <w:webHidden/>
              </w:rPr>
              <w:t>42</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84" w:history="1">
            <w:r w:rsidRPr="001F5438">
              <w:rPr>
                <w:rStyle w:val="Hyperlink"/>
                <w:rFonts w:eastAsia="Times New Roman"/>
                <w:noProof/>
              </w:rPr>
              <w:t>4.2</w:t>
            </w:r>
            <w:r>
              <w:rPr>
                <w:noProof/>
                <w:lang w:eastAsia="en-US"/>
              </w:rPr>
              <w:tab/>
            </w:r>
            <w:r w:rsidRPr="001F5438">
              <w:rPr>
                <w:rStyle w:val="Hyperlink"/>
                <w:rFonts w:eastAsia="Times New Roman"/>
                <w:noProof/>
              </w:rPr>
              <w:t>Importing Archived Projects into AGREE</w:t>
            </w:r>
            <w:r>
              <w:rPr>
                <w:noProof/>
                <w:webHidden/>
              </w:rPr>
              <w:tab/>
            </w:r>
            <w:r>
              <w:rPr>
                <w:noProof/>
                <w:webHidden/>
              </w:rPr>
              <w:fldChar w:fldCharType="begin"/>
            </w:r>
            <w:r>
              <w:rPr>
                <w:noProof/>
                <w:webHidden/>
              </w:rPr>
              <w:instrText xml:space="preserve"> PAGEREF _Toc372707184 \h </w:instrText>
            </w:r>
            <w:r>
              <w:rPr>
                <w:noProof/>
                <w:webHidden/>
              </w:rPr>
            </w:r>
            <w:r>
              <w:rPr>
                <w:noProof/>
                <w:webHidden/>
              </w:rPr>
              <w:fldChar w:fldCharType="separate"/>
            </w:r>
            <w:r>
              <w:rPr>
                <w:noProof/>
                <w:webHidden/>
              </w:rPr>
              <w:t>44</w:t>
            </w:r>
            <w:r>
              <w:rPr>
                <w:noProof/>
                <w:webHidden/>
              </w:rPr>
              <w:fldChar w:fldCharType="end"/>
            </w:r>
          </w:hyperlink>
        </w:p>
        <w:p w:rsidR="005B782A" w:rsidRDefault="005B782A">
          <w:pPr>
            <w:pStyle w:val="TOC2"/>
            <w:tabs>
              <w:tab w:val="left" w:pos="880"/>
              <w:tab w:val="right" w:leader="dot" w:pos="9350"/>
            </w:tabs>
            <w:rPr>
              <w:noProof/>
              <w:lang w:eastAsia="en-US"/>
            </w:rPr>
          </w:pPr>
          <w:hyperlink w:anchor="_Toc372707185" w:history="1">
            <w:r w:rsidRPr="001F5438">
              <w:rPr>
                <w:rStyle w:val="Hyperlink"/>
                <w:rFonts w:eastAsia="Times New Roman"/>
                <w:noProof/>
              </w:rPr>
              <w:t>4.3</w:t>
            </w:r>
            <w:r>
              <w:rPr>
                <w:noProof/>
                <w:lang w:eastAsia="en-US"/>
              </w:rPr>
              <w:tab/>
            </w:r>
            <w:r w:rsidRPr="001F5438">
              <w:rPr>
                <w:rStyle w:val="Hyperlink"/>
                <w:noProof/>
              </w:rPr>
              <w:t>Using AGREE</w:t>
            </w:r>
            <w:r>
              <w:rPr>
                <w:noProof/>
                <w:webHidden/>
              </w:rPr>
              <w:tab/>
            </w:r>
            <w:r>
              <w:rPr>
                <w:noProof/>
                <w:webHidden/>
              </w:rPr>
              <w:fldChar w:fldCharType="begin"/>
            </w:r>
            <w:r>
              <w:rPr>
                <w:noProof/>
                <w:webHidden/>
              </w:rPr>
              <w:instrText xml:space="preserve"> PAGEREF _Toc372707185 \h </w:instrText>
            </w:r>
            <w:r>
              <w:rPr>
                <w:noProof/>
                <w:webHidden/>
              </w:rPr>
            </w:r>
            <w:r>
              <w:rPr>
                <w:noProof/>
                <w:webHidden/>
              </w:rPr>
              <w:fldChar w:fldCharType="separate"/>
            </w:r>
            <w:r>
              <w:rPr>
                <w:noProof/>
                <w:webHidden/>
              </w:rPr>
              <w:t>46</w:t>
            </w:r>
            <w:r>
              <w:rPr>
                <w:noProof/>
                <w:webHidden/>
              </w:rPr>
              <w:fldChar w:fldCharType="end"/>
            </w:r>
          </w:hyperlink>
        </w:p>
        <w:p w:rsidR="005B782A" w:rsidRDefault="005B782A">
          <w:pPr>
            <w:pStyle w:val="TOC2"/>
            <w:tabs>
              <w:tab w:val="left" w:pos="1540"/>
              <w:tab w:val="right" w:leader="dot" w:pos="9350"/>
            </w:tabs>
            <w:rPr>
              <w:noProof/>
              <w:lang w:eastAsia="en-US"/>
            </w:rPr>
          </w:pPr>
          <w:hyperlink w:anchor="_Toc372707186" w:history="1">
            <w:r w:rsidRPr="001F5438">
              <w:rPr>
                <w:rStyle w:val="Hyperlink"/>
                <w:noProof/>
              </w:rPr>
              <w:t>Annex B.1</w:t>
            </w:r>
            <w:r>
              <w:rPr>
                <w:noProof/>
                <w:lang w:eastAsia="en-US"/>
              </w:rPr>
              <w:tab/>
            </w:r>
            <w:r w:rsidRPr="001F5438">
              <w:rPr>
                <w:rStyle w:val="Hyperlink"/>
                <w:noProof/>
              </w:rPr>
              <w:t>Scope</w:t>
            </w:r>
            <w:r>
              <w:rPr>
                <w:noProof/>
                <w:webHidden/>
              </w:rPr>
              <w:tab/>
            </w:r>
            <w:r>
              <w:rPr>
                <w:noProof/>
                <w:webHidden/>
              </w:rPr>
              <w:fldChar w:fldCharType="begin"/>
            </w:r>
            <w:r>
              <w:rPr>
                <w:noProof/>
                <w:webHidden/>
              </w:rPr>
              <w:instrText xml:space="preserve"> PAGEREF _Toc372707186 \h </w:instrText>
            </w:r>
            <w:r>
              <w:rPr>
                <w:noProof/>
                <w:webHidden/>
              </w:rPr>
            </w:r>
            <w:r>
              <w:rPr>
                <w:noProof/>
                <w:webHidden/>
              </w:rPr>
              <w:fldChar w:fldCharType="separate"/>
            </w:r>
            <w:r>
              <w:rPr>
                <w:noProof/>
                <w:webHidden/>
              </w:rPr>
              <w:t>48</w:t>
            </w:r>
            <w:r>
              <w:rPr>
                <w:noProof/>
                <w:webHidden/>
              </w:rPr>
              <w:fldChar w:fldCharType="end"/>
            </w:r>
          </w:hyperlink>
        </w:p>
        <w:p w:rsidR="005B782A" w:rsidRDefault="005B782A">
          <w:pPr>
            <w:pStyle w:val="TOC2"/>
            <w:tabs>
              <w:tab w:val="left" w:pos="1540"/>
              <w:tab w:val="right" w:leader="dot" w:pos="9350"/>
            </w:tabs>
            <w:rPr>
              <w:noProof/>
              <w:lang w:eastAsia="en-US"/>
            </w:rPr>
          </w:pPr>
          <w:hyperlink w:anchor="_Toc372707187" w:history="1">
            <w:r w:rsidRPr="001F5438">
              <w:rPr>
                <w:rStyle w:val="Hyperlink"/>
                <w:noProof/>
              </w:rPr>
              <w:t>Annex B.2</w:t>
            </w:r>
            <w:r>
              <w:rPr>
                <w:noProof/>
                <w:lang w:eastAsia="en-US"/>
              </w:rPr>
              <w:tab/>
            </w:r>
            <w:r w:rsidRPr="001F5438">
              <w:rPr>
                <w:rStyle w:val="Hyperlink"/>
                <w:noProof/>
              </w:rPr>
              <w:t>Modeling Data Types in AADL</w:t>
            </w:r>
            <w:r>
              <w:rPr>
                <w:noProof/>
                <w:webHidden/>
              </w:rPr>
              <w:tab/>
            </w:r>
            <w:r>
              <w:rPr>
                <w:noProof/>
                <w:webHidden/>
              </w:rPr>
              <w:fldChar w:fldCharType="begin"/>
            </w:r>
            <w:r>
              <w:rPr>
                <w:noProof/>
                <w:webHidden/>
              </w:rPr>
              <w:instrText xml:space="preserve"> PAGEREF _Toc372707187 \h </w:instrText>
            </w:r>
            <w:r>
              <w:rPr>
                <w:noProof/>
                <w:webHidden/>
              </w:rPr>
            </w:r>
            <w:r>
              <w:rPr>
                <w:noProof/>
                <w:webHidden/>
              </w:rPr>
              <w:fldChar w:fldCharType="separate"/>
            </w:r>
            <w:r>
              <w:rPr>
                <w:noProof/>
                <w:webHidden/>
              </w:rPr>
              <w:t>49</w:t>
            </w:r>
            <w:r>
              <w:rPr>
                <w:noProof/>
                <w:webHidden/>
              </w:rPr>
              <w:fldChar w:fldCharType="end"/>
            </w:r>
          </w:hyperlink>
        </w:p>
        <w:p w:rsidR="005B782A" w:rsidRDefault="005B782A">
          <w:pPr>
            <w:pStyle w:val="TOC2"/>
            <w:tabs>
              <w:tab w:val="left" w:pos="1540"/>
              <w:tab w:val="right" w:leader="dot" w:pos="9350"/>
            </w:tabs>
            <w:rPr>
              <w:noProof/>
              <w:lang w:eastAsia="en-US"/>
            </w:rPr>
          </w:pPr>
          <w:hyperlink w:anchor="_Toc372707188" w:history="1">
            <w:r w:rsidRPr="001F5438">
              <w:rPr>
                <w:rStyle w:val="Hyperlink"/>
                <w:noProof/>
              </w:rPr>
              <w:t>Annex B.3</w:t>
            </w:r>
            <w:r>
              <w:rPr>
                <w:noProof/>
                <w:lang w:eastAsia="en-US"/>
              </w:rPr>
              <w:tab/>
            </w:r>
            <w:r w:rsidRPr="001F5438">
              <w:rPr>
                <w:rStyle w:val="Hyperlink"/>
                <w:noProof/>
              </w:rPr>
              <w:t>Data Modeling Property Set</w:t>
            </w:r>
            <w:r>
              <w:rPr>
                <w:noProof/>
                <w:webHidden/>
              </w:rPr>
              <w:tab/>
            </w:r>
            <w:r>
              <w:rPr>
                <w:noProof/>
                <w:webHidden/>
              </w:rPr>
              <w:fldChar w:fldCharType="begin"/>
            </w:r>
            <w:r>
              <w:rPr>
                <w:noProof/>
                <w:webHidden/>
              </w:rPr>
              <w:instrText xml:space="preserve"> PAGEREF _Toc372707188 \h </w:instrText>
            </w:r>
            <w:r>
              <w:rPr>
                <w:noProof/>
                <w:webHidden/>
              </w:rPr>
            </w:r>
            <w:r>
              <w:rPr>
                <w:noProof/>
                <w:webHidden/>
              </w:rPr>
              <w:fldChar w:fldCharType="separate"/>
            </w:r>
            <w:r>
              <w:rPr>
                <w:noProof/>
                <w:webHidden/>
              </w:rPr>
              <w:t>50</w:t>
            </w:r>
            <w:r>
              <w:rPr>
                <w:noProof/>
                <w:webHidden/>
              </w:rPr>
              <w:fldChar w:fldCharType="end"/>
            </w:r>
          </w:hyperlink>
        </w:p>
        <w:p w:rsidR="005B782A" w:rsidRDefault="005B782A">
          <w:pPr>
            <w:pStyle w:val="TOC2"/>
            <w:tabs>
              <w:tab w:val="left" w:pos="1540"/>
              <w:tab w:val="right" w:leader="dot" w:pos="9350"/>
            </w:tabs>
            <w:rPr>
              <w:noProof/>
              <w:lang w:eastAsia="en-US"/>
            </w:rPr>
          </w:pPr>
          <w:hyperlink w:anchor="_Toc372707189" w:history="1">
            <w:r w:rsidRPr="001F5438">
              <w:rPr>
                <w:rStyle w:val="Hyperlink"/>
                <w:noProof/>
              </w:rPr>
              <w:t>Annex B.4</w:t>
            </w:r>
            <w:r>
              <w:rPr>
                <w:noProof/>
                <w:lang w:eastAsia="en-US"/>
              </w:rPr>
              <w:tab/>
            </w:r>
            <w:r w:rsidRPr="001F5438">
              <w:rPr>
                <w:rStyle w:val="Hyperlink"/>
                <w:noProof/>
              </w:rPr>
              <w:t>Predeclared AADL Package for Basic Data Types</w:t>
            </w:r>
            <w:r>
              <w:rPr>
                <w:noProof/>
                <w:webHidden/>
              </w:rPr>
              <w:tab/>
            </w:r>
            <w:r>
              <w:rPr>
                <w:noProof/>
                <w:webHidden/>
              </w:rPr>
              <w:fldChar w:fldCharType="begin"/>
            </w:r>
            <w:r>
              <w:rPr>
                <w:noProof/>
                <w:webHidden/>
              </w:rPr>
              <w:instrText xml:space="preserve"> PAGEREF _Toc372707189 \h </w:instrText>
            </w:r>
            <w:r>
              <w:rPr>
                <w:noProof/>
                <w:webHidden/>
              </w:rPr>
            </w:r>
            <w:r>
              <w:rPr>
                <w:noProof/>
                <w:webHidden/>
              </w:rPr>
              <w:fldChar w:fldCharType="separate"/>
            </w:r>
            <w:r>
              <w:rPr>
                <w:noProof/>
                <w:webHidden/>
              </w:rPr>
              <w:t>52</w:t>
            </w:r>
            <w:r>
              <w:rPr>
                <w:noProof/>
                <w:webHidden/>
              </w:rPr>
              <w:fldChar w:fldCharType="end"/>
            </w:r>
          </w:hyperlink>
        </w:p>
        <w:p w:rsidR="005B782A" w:rsidRDefault="005B782A">
          <w:pPr>
            <w:pStyle w:val="TOC2"/>
            <w:tabs>
              <w:tab w:val="left" w:pos="1540"/>
              <w:tab w:val="right" w:leader="dot" w:pos="9350"/>
            </w:tabs>
            <w:rPr>
              <w:noProof/>
              <w:lang w:eastAsia="en-US"/>
            </w:rPr>
          </w:pPr>
          <w:hyperlink w:anchor="_Toc372707190" w:history="1">
            <w:r w:rsidRPr="001F5438">
              <w:rPr>
                <w:rStyle w:val="Hyperlink"/>
                <w:noProof/>
              </w:rPr>
              <w:t>Annex B.5</w:t>
            </w:r>
            <w:r>
              <w:rPr>
                <w:noProof/>
                <w:lang w:eastAsia="en-US"/>
              </w:rPr>
              <w:tab/>
            </w:r>
            <w:r w:rsidRPr="001F5438">
              <w:rPr>
                <w:rStyle w:val="Hyperlink"/>
                <w:noProof/>
              </w:rPr>
              <w:t>Examples</w:t>
            </w:r>
            <w:r>
              <w:rPr>
                <w:noProof/>
                <w:webHidden/>
              </w:rPr>
              <w:tab/>
            </w:r>
            <w:r>
              <w:rPr>
                <w:noProof/>
                <w:webHidden/>
              </w:rPr>
              <w:fldChar w:fldCharType="begin"/>
            </w:r>
            <w:r>
              <w:rPr>
                <w:noProof/>
                <w:webHidden/>
              </w:rPr>
              <w:instrText xml:space="preserve"> PAGEREF _Toc372707190 \h </w:instrText>
            </w:r>
            <w:r>
              <w:rPr>
                <w:noProof/>
                <w:webHidden/>
              </w:rPr>
            </w:r>
            <w:r>
              <w:rPr>
                <w:noProof/>
                <w:webHidden/>
              </w:rPr>
              <w:fldChar w:fldCharType="separate"/>
            </w:r>
            <w:r>
              <w:rPr>
                <w:noProof/>
                <w:webHidden/>
              </w:rPr>
              <w:t>55</w:t>
            </w:r>
            <w:r>
              <w:rPr>
                <w:noProof/>
                <w:webHidden/>
              </w:rPr>
              <w:fldChar w:fldCharType="end"/>
            </w:r>
          </w:hyperlink>
        </w:p>
        <w:p w:rsidR="00783E2E" w:rsidRDefault="00783E2E">
          <w:r>
            <w:rPr>
              <w:b/>
              <w:bCs/>
              <w:noProof/>
            </w:rPr>
            <w:fldChar w:fldCharType="end"/>
          </w:r>
        </w:p>
      </w:sdtContent>
    </w:sdt>
    <w:p w:rsidR="00C22ACC" w:rsidRDefault="00C22ACC" w:rsidP="00C22ACC">
      <w:r>
        <w:br w:type="page"/>
      </w:r>
      <w:bookmarkStart w:id="0" w:name="_GoBack"/>
      <w:bookmarkEnd w:id="0"/>
    </w:p>
    <w:p w:rsidR="004C1403" w:rsidRDefault="00C22ACC" w:rsidP="00497E42">
      <w:pPr>
        <w:pStyle w:val="Heading1"/>
        <w:numPr>
          <w:ilvl w:val="0"/>
          <w:numId w:val="12"/>
        </w:numPr>
      </w:pPr>
      <w:bookmarkStart w:id="1" w:name="_Toc372707150"/>
      <w:r>
        <w:lastRenderedPageBreak/>
        <w:t>Introduction</w:t>
      </w:r>
      <w:bookmarkEnd w:id="1"/>
    </w:p>
    <w:p w:rsidR="007704E3" w:rsidRPr="00BD680E" w:rsidRDefault="00B04718" w:rsidP="00497E42">
      <w:r>
        <w:t xml:space="preserve">The Assume Guarantee </w:t>
      </w:r>
      <w:proofErr w:type="spellStart"/>
      <w:r>
        <w:t>REasoning</w:t>
      </w:r>
      <w:proofErr w:type="spellEnd"/>
      <w:r>
        <w:t xml:space="preserve"> Environment (AGREE) </w:t>
      </w:r>
      <w:r w:rsidR="00C22ACC">
        <w:t xml:space="preserve">is </w:t>
      </w:r>
      <w:r w:rsidR="006E4692">
        <w:t xml:space="preserve">a </w:t>
      </w:r>
      <w:r w:rsidR="006E4692">
        <w:rPr>
          <w:i/>
        </w:rPr>
        <w:t xml:space="preserve">compositional, </w:t>
      </w:r>
      <w:r w:rsidR="00E31337">
        <w:rPr>
          <w:i/>
        </w:rPr>
        <w:t>assume-guarantee</w:t>
      </w:r>
      <w:r w:rsidR="006E4692">
        <w:rPr>
          <w:i/>
        </w:rPr>
        <w:t>-style</w:t>
      </w:r>
      <w:r w:rsidR="00C22ACC">
        <w:t xml:space="preserve"> </w:t>
      </w:r>
      <w:r w:rsidR="00E31337">
        <w:t>model checker</w:t>
      </w:r>
      <w:r w:rsidR="00C22ACC">
        <w:t xml:space="preserve"> for AADL models.  </w:t>
      </w:r>
      <w:r w:rsidR="00E161B0">
        <w:t xml:space="preserve">It is </w:t>
      </w:r>
      <w:r w:rsidR="00E161B0">
        <w:rPr>
          <w:i/>
        </w:rPr>
        <w:t xml:space="preserve">compositional </w:t>
      </w:r>
      <w:r w:rsidR="008F32C6">
        <w:t xml:space="preserve">in that it attempts to prove properties about one layer of the architecture using properties allocated to subcomponents.  </w:t>
      </w:r>
      <w:r w:rsidR="00E31337">
        <w:t xml:space="preserve">The composition is performed in terms of </w:t>
      </w:r>
      <w:r w:rsidR="00E31337">
        <w:rPr>
          <w:i/>
        </w:rPr>
        <w:t>assumptions</w:t>
      </w:r>
      <w:r w:rsidR="00E31337">
        <w:t xml:space="preserve"> and </w:t>
      </w:r>
      <w:r w:rsidR="00E31337">
        <w:rPr>
          <w:i/>
        </w:rPr>
        <w:t xml:space="preserve">guarantees </w:t>
      </w:r>
      <w:r w:rsidR="00E31337">
        <w:t xml:space="preserve">that are provided for each component.  </w:t>
      </w:r>
      <w:r w:rsidR="00E31337">
        <w:rPr>
          <w:i/>
        </w:rPr>
        <w:t xml:space="preserve">Assumptions </w:t>
      </w:r>
      <w:r w:rsidR="00E31337">
        <w:t xml:space="preserve">describe </w:t>
      </w:r>
      <w:r>
        <w:t xml:space="preserve">the expectations the component has on the environment, while </w:t>
      </w:r>
      <w:r>
        <w:rPr>
          <w:i/>
        </w:rPr>
        <w:t xml:space="preserve">guarantees </w:t>
      </w:r>
      <w:r>
        <w:t xml:space="preserve">describe bounds on the behavior of the component.  AGREE </w:t>
      </w:r>
      <w:r w:rsidR="00BD680E">
        <w:t xml:space="preserve">uses </w:t>
      </w:r>
      <w:r w:rsidR="00BD680E">
        <w:rPr>
          <w:i/>
        </w:rPr>
        <w:t xml:space="preserve">k-induction </w:t>
      </w:r>
      <w:r w:rsidR="00BD680E">
        <w:t xml:space="preserve">as the underlying algorithm for the model checking.  </w:t>
      </w:r>
    </w:p>
    <w:p w:rsidR="00BD680E" w:rsidRDefault="00BD680E" w:rsidP="00497E42">
      <w:r>
        <w:t xml:space="preserve">The main idea is that </w:t>
      </w:r>
      <w:r w:rsidR="005520F7">
        <w:t xml:space="preserve">complex systems are </w:t>
      </w:r>
      <w:r>
        <w:t xml:space="preserve">likely to be designed as a hierarchical federation of systems.  As we descend the hierarchy, design information at some level </w:t>
      </w:r>
      <w:r w:rsidR="00783E2E">
        <w:t xml:space="preserve">turns into </w:t>
      </w:r>
      <w:r>
        <w:t>requirement</w:t>
      </w:r>
      <w:r w:rsidR="005520F7">
        <w:t>s</w:t>
      </w:r>
      <w:r>
        <w:t xml:space="preserve"> </w:t>
      </w:r>
      <w:r w:rsidR="005520F7">
        <w:t>for sub</w:t>
      </w:r>
      <w:r>
        <w:t>system</w:t>
      </w:r>
      <w:r w:rsidR="005520F7">
        <w:t>s</w:t>
      </w:r>
      <w:r>
        <w:t xml:space="preserve"> at the next lower level of abstraction.  These hierarchical levels can be straightforwardly expressed in AADL.  What we would like to support, therefore, is: </w:t>
      </w:r>
    </w:p>
    <w:p w:rsidR="00BD680E" w:rsidRDefault="00B04718" w:rsidP="00497E42">
      <w:pPr>
        <w:pStyle w:val="ListParagraph"/>
        <w:numPr>
          <w:ilvl w:val="0"/>
          <w:numId w:val="1"/>
        </w:numPr>
      </w:pPr>
      <w:r>
        <w:t>a</w:t>
      </w:r>
      <w:r w:rsidR="00BD680E">
        <w:t>n approach to requirements validation, architectural design, and architectural verification that uses the requirements to drive the architectural decomposition and the architecture to iteratively validate the requirements</w:t>
      </w:r>
      <w:r>
        <w:t>, and</w:t>
      </w:r>
    </w:p>
    <w:p w:rsidR="00BD680E" w:rsidRDefault="00B04718" w:rsidP="00497E42">
      <w:pPr>
        <w:pStyle w:val="ListParagraph"/>
        <w:numPr>
          <w:ilvl w:val="0"/>
          <w:numId w:val="1"/>
        </w:numPr>
      </w:pPr>
      <w:proofErr w:type="gramStart"/>
      <w:r>
        <w:t>an</w:t>
      </w:r>
      <w:proofErr w:type="gramEnd"/>
      <w:r>
        <w:t xml:space="preserve"> approach to verify </w:t>
      </w:r>
      <w:r w:rsidR="00BD680E">
        <w:t xml:space="preserve">and </w:t>
      </w:r>
      <w:r>
        <w:t xml:space="preserve">validate components </w:t>
      </w:r>
      <w:r w:rsidR="00BD680E">
        <w:t>prior to building code-level implementations.</w:t>
      </w:r>
    </w:p>
    <w:p w:rsidR="00C22ACC" w:rsidRDefault="00B04718" w:rsidP="00497E42">
      <w:r>
        <w:t xml:space="preserve">AGREE </w:t>
      </w:r>
      <w:r w:rsidR="00BD680E">
        <w:t xml:space="preserve">is a first step towards realizing this vision.  </w:t>
      </w:r>
      <w:r w:rsidR="00313DE5">
        <w:t xml:space="preserve">Components and their connections are specified using AADL and annotated with </w:t>
      </w:r>
      <w:r w:rsidR="00313DE5">
        <w:rPr>
          <w:i/>
        </w:rPr>
        <w:t xml:space="preserve">assumptions </w:t>
      </w:r>
      <w:r w:rsidR="00313DE5">
        <w:t xml:space="preserve">that components make about the environment and </w:t>
      </w:r>
      <w:r w:rsidR="00313DE5">
        <w:rPr>
          <w:i/>
        </w:rPr>
        <w:t xml:space="preserve">guarantees </w:t>
      </w:r>
      <w:r w:rsidR="00313DE5">
        <w:t xml:space="preserve">that the components will make about their outputs if the assumptions are met.  Each layer of the system hierarchy is verified individually; AGREE attempts to prove the system-level guarantees in terms of the guarantees of its components.  This guide explains the syntax of </w:t>
      </w:r>
      <w:r w:rsidR="00AD15B1">
        <w:t xml:space="preserve">AGREE and how to use the AGREE plugin for OSATE/Eclipse.  </w:t>
      </w:r>
    </w:p>
    <w:p w:rsidR="00AD15B1" w:rsidRPr="00313DE5" w:rsidRDefault="00AD15B1" w:rsidP="00497E42">
      <w:r>
        <w:t xml:space="preserve">This document is organized as follows: Chapter 2 describes </w:t>
      </w:r>
      <w:r w:rsidR="005520F7">
        <w:t xml:space="preserve">a small example.  Chapter 3 describes </w:t>
      </w:r>
      <w:r>
        <w:t xml:space="preserve">the syntax of the AGREE language.  Chapter </w:t>
      </w:r>
      <w:r w:rsidR="005520F7">
        <w:t>4</w:t>
      </w:r>
      <w:r>
        <w:t xml:space="preserve"> describes the AGREE tool suite.  Chapter </w:t>
      </w:r>
      <w:r w:rsidR="005520F7">
        <w:t>5</w:t>
      </w:r>
      <w:r>
        <w:t xml:space="preserve"> (TBD) describes the architecture of AGREE.</w:t>
      </w:r>
    </w:p>
    <w:p w:rsidR="00C22ACC" w:rsidRDefault="00C22ACC" w:rsidP="00497E42"/>
    <w:p w:rsidR="00AD15B1" w:rsidRDefault="00AD15B1" w:rsidP="00497E42">
      <w:r>
        <w:br w:type="page"/>
      </w:r>
    </w:p>
    <w:p w:rsidR="00404DA4" w:rsidRDefault="006111EB" w:rsidP="00497E42">
      <w:pPr>
        <w:pStyle w:val="Heading1"/>
      </w:pPr>
      <w:bookmarkStart w:id="2" w:name="_Ref372115206"/>
      <w:bookmarkStart w:id="3" w:name="_Toc372707151"/>
      <w:r>
        <w:lastRenderedPageBreak/>
        <w:t xml:space="preserve">Brief </w:t>
      </w:r>
      <w:r w:rsidR="00404DA4">
        <w:t>Overview of AADL and AGREE</w:t>
      </w:r>
      <w:bookmarkEnd w:id="2"/>
      <w:bookmarkEnd w:id="3"/>
    </w:p>
    <w:p w:rsidR="00404DA4" w:rsidRDefault="00404DA4" w:rsidP="00404DA4"/>
    <w:p w:rsidR="00B94DFF" w:rsidRDefault="009539EA" w:rsidP="00404DA4">
      <w:r>
        <w:t>AGREE</w:t>
      </w:r>
      <w:r w:rsidR="00404DA4">
        <w:t xml:space="preserve"> is meant to be used in the context of an AADL model.  </w:t>
      </w:r>
      <w:r w:rsidR="006111EB">
        <w:t xml:space="preserve">AGREE models the components and their connections as they are described in AADL.  This section provides a very brief introduction to AADL and AGREE through the use of a very simple model.   </w:t>
      </w:r>
    </w:p>
    <w:p w:rsidR="00404DA4" w:rsidRDefault="006111EB" w:rsidP="00404DA4">
      <w:r>
        <w:t xml:space="preserve">Suppose </w:t>
      </w:r>
      <w:r w:rsidR="00B94DFF">
        <w:t xml:space="preserve">we </w:t>
      </w:r>
      <w:r>
        <w:t>ha</w:t>
      </w:r>
      <w:r w:rsidR="00B94DFF">
        <w:t>ve</w:t>
      </w:r>
      <w:r>
        <w:t xml:space="preserve"> </w:t>
      </w:r>
      <w:r w:rsidR="00B94DFF">
        <w:t xml:space="preserve">a simple architecture with three subcomponents A, B, and C, as shown in </w:t>
      </w:r>
      <w:r w:rsidR="00B94DFF">
        <w:fldChar w:fldCharType="begin"/>
      </w:r>
      <w:r w:rsidR="00B94DFF">
        <w:instrText xml:space="preserve"> REF _Ref372037832 \h </w:instrText>
      </w:r>
      <w:r w:rsidR="00B94DFF">
        <w:fldChar w:fldCharType="separate"/>
      </w:r>
      <w:r w:rsidR="005B782A">
        <w:t xml:space="preserve">Figure </w:t>
      </w:r>
      <w:r w:rsidR="005B782A">
        <w:rPr>
          <w:noProof/>
        </w:rPr>
        <w:t>1</w:t>
      </w:r>
      <w:r w:rsidR="00B94DFF">
        <w:fldChar w:fldCharType="end"/>
      </w:r>
      <w:r w:rsidR="00B94DFF">
        <w:t>.</w:t>
      </w:r>
    </w:p>
    <w:p w:rsidR="006111EB" w:rsidRDefault="006111EB" w:rsidP="00404DA4">
      <w:r w:rsidRPr="006111EB">
        <w:rPr>
          <w:noProof/>
        </w:rPr>
        <w:drawing>
          <wp:inline distT="0" distB="0" distL="0" distR="0" wp14:anchorId="5F3F173E" wp14:editId="126B9638">
            <wp:extent cx="5943600" cy="2591435"/>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91435"/>
                    </a:xfrm>
                    <a:prstGeom prst="rect">
                      <a:avLst/>
                    </a:prstGeom>
                    <a:noFill/>
                    <a:ln>
                      <a:noFill/>
                    </a:ln>
                  </pic:spPr>
                </pic:pic>
              </a:graphicData>
            </a:graphic>
          </wp:inline>
        </w:drawing>
      </w:r>
    </w:p>
    <w:p w:rsidR="006111EB" w:rsidRDefault="006111EB" w:rsidP="006111EB">
      <w:pPr>
        <w:pStyle w:val="Caption"/>
      </w:pPr>
      <w:bookmarkStart w:id="4" w:name="_Ref372037832"/>
      <w:r>
        <w:t xml:space="preserve">Figure </w:t>
      </w:r>
      <w:fldSimple w:instr=" SEQ Figure \* ARABIC ">
        <w:r w:rsidR="005B782A">
          <w:rPr>
            <w:noProof/>
          </w:rPr>
          <w:t>1</w:t>
        </w:r>
      </w:fldSimple>
      <w:bookmarkEnd w:id="4"/>
      <w:r>
        <w:t>: Toy Compositional Proof Example</w:t>
      </w:r>
    </w:p>
    <w:p w:rsidR="006111EB" w:rsidRDefault="006111EB" w:rsidP="00404DA4"/>
    <w:p w:rsidR="006111EB" w:rsidRDefault="006111EB" w:rsidP="00404DA4">
      <w:r>
        <w:t xml:space="preserve">In the model in </w:t>
      </w:r>
      <w:r>
        <w:fldChar w:fldCharType="begin"/>
      </w:r>
      <w:r>
        <w:instrText xml:space="preserve"> REF _Ref372037832 \h </w:instrText>
      </w:r>
      <w:r>
        <w:fldChar w:fldCharType="separate"/>
      </w:r>
      <w:r w:rsidR="005B782A">
        <w:t xml:space="preserve">Figure </w:t>
      </w:r>
      <w:r w:rsidR="005B782A">
        <w:rPr>
          <w:noProof/>
        </w:rPr>
        <w:t>1</w:t>
      </w:r>
      <w:r>
        <w:fldChar w:fldCharType="end"/>
      </w:r>
      <w:r>
        <w:t xml:space="preserve">, we want to show that the system level property (Output &lt; 50) holds, given the guarantees provided by the components and the system assumption (Input &lt; 10).  This toy example has one interesting feature: the property is </w:t>
      </w:r>
      <w:r>
        <w:rPr>
          <w:i/>
        </w:rPr>
        <w:t xml:space="preserve">true </w:t>
      </w:r>
      <w:r>
        <w:t xml:space="preserve">if all of the signals have type </w:t>
      </w:r>
      <w:r w:rsidRPr="006111EB">
        <w:t>integer</w:t>
      </w:r>
      <w:r>
        <w:t xml:space="preserve"> and it is </w:t>
      </w:r>
      <w:r>
        <w:rPr>
          <w:i/>
        </w:rPr>
        <w:t xml:space="preserve">false </w:t>
      </w:r>
      <w:r>
        <w:t xml:space="preserve">if they have floating point types (can you see why?).   </w:t>
      </w:r>
    </w:p>
    <w:p w:rsidR="006111EB" w:rsidRPr="006111EB" w:rsidRDefault="006111EB" w:rsidP="00404DA4">
      <w:r>
        <w:t xml:space="preserve">In order to represent this model in AADL, we construct an AADL package.  Packages are the structuring mechanism in AADL; they define a namespace where we can place definitions.  </w:t>
      </w:r>
      <w:r w:rsidR="0059521C">
        <w:t xml:space="preserve"> We define the subcomponents first, then the system component.  The complete AADL is shown in </w:t>
      </w:r>
      <w:r w:rsidR="0059521C">
        <w:fldChar w:fldCharType="begin"/>
      </w:r>
      <w:r w:rsidR="0059521C">
        <w:instrText xml:space="preserve"> REF _Ref372039216 \h </w:instrText>
      </w:r>
      <w:r w:rsidR="0059521C">
        <w:fldChar w:fldCharType="separate"/>
      </w:r>
      <w:r w:rsidR="005B782A">
        <w:t xml:space="preserve">Figure </w:t>
      </w:r>
      <w:r w:rsidR="005B782A">
        <w:rPr>
          <w:noProof/>
        </w:rPr>
        <w:t>2</w:t>
      </w:r>
      <w:r w:rsidR="0059521C">
        <w:fldChar w:fldCharType="end"/>
      </w:r>
      <w:r w:rsidR="0059521C">
        <w:t>, below.</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package</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Integer_Toy</w:t>
      </w:r>
      <w:proofErr w:type="spell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public</w:t>
      </w:r>
      <w:proofErr w:type="gramEnd"/>
      <w:r>
        <w:rPr>
          <w:rFonts w:ascii="Consolas" w:hAnsi="Consolas" w:cs="Consolas"/>
          <w:color w:val="000000"/>
          <w:sz w:val="20"/>
          <w:szCs w:val="20"/>
        </w:rPr>
        <w:t xml:space="preserve">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 xml:space="preserve">   </w:t>
      </w:r>
      <w:proofErr w:type="gramStart"/>
      <w:r>
        <w:rPr>
          <w:rFonts w:ascii="Consolas" w:hAnsi="Consolas" w:cs="Consolas"/>
          <w:b/>
          <w:bCs/>
          <w:color w:val="7F0055"/>
          <w:sz w:val="20"/>
          <w:szCs w:val="20"/>
        </w:rPr>
        <w:t>with</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 xml:space="preserve">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A</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Input: </w:t>
      </w:r>
      <w:r>
        <w:rPr>
          <w:rFonts w:ascii="Consolas" w:hAnsi="Consolas" w:cs="Consolas"/>
          <w:b/>
          <w:bCs/>
          <w:color w:val="7F0055"/>
          <w:sz w:val="20"/>
          <w:szCs w:val="20"/>
        </w:rPr>
        <w:t>in</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Output: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r>
        <w:rPr>
          <w:rFonts w:ascii="Consolas" w:hAnsi="Consolas" w:cs="Consolas"/>
          <w:color w:val="000000"/>
          <w:sz w:val="20"/>
          <w:szCs w:val="20"/>
        </w:rPr>
        <w:tab/>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assume</w:t>
      </w:r>
      <w:proofErr w:type="gramEnd"/>
      <w:r>
        <w:rPr>
          <w:rFonts w:ascii="Consolas" w:hAnsi="Consolas" w:cs="Consolas"/>
          <w:color w:val="000000"/>
          <w:sz w:val="20"/>
          <w:szCs w:val="20"/>
        </w:rPr>
        <w:t xml:space="preserve"> </w:t>
      </w:r>
      <w:r>
        <w:rPr>
          <w:rFonts w:ascii="Consolas" w:hAnsi="Consolas" w:cs="Consolas"/>
          <w:color w:val="2A00FF"/>
          <w:sz w:val="20"/>
          <w:szCs w:val="20"/>
        </w:rPr>
        <w:t>"A input range"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Input </w:t>
      </w:r>
      <w:r>
        <w:rPr>
          <w:rFonts w:ascii="Consolas" w:hAnsi="Consolas" w:cs="Consolas"/>
          <w:b/>
          <w:bCs/>
          <w:color w:val="7F0055"/>
          <w:sz w:val="20"/>
          <w:szCs w:val="20"/>
        </w:rPr>
        <w:t>&lt;</w:t>
      </w:r>
      <w:r>
        <w:rPr>
          <w:rFonts w:ascii="Consolas" w:hAnsi="Consolas" w:cs="Consolas"/>
          <w:color w:val="000000"/>
          <w:sz w:val="20"/>
          <w:szCs w:val="20"/>
        </w:rPr>
        <w:t xml:space="preserve"> 20</w:t>
      </w:r>
      <w:r>
        <w:rPr>
          <w:rFonts w:ascii="Consolas" w:hAnsi="Consolas" w:cs="Consolas"/>
          <w:b/>
          <w:bCs/>
          <w:color w:val="7F0055"/>
          <w:sz w:val="20"/>
          <w:szCs w:val="20"/>
        </w:rPr>
        <w:t>;</w:t>
      </w:r>
    </w:p>
    <w:p w:rsidR="0059521C" w:rsidRDefault="00326546" w:rsidP="00E65AD6">
      <w:r>
        <w:t xml:space="preserve">  </w:t>
      </w:r>
      <w:r w:rsidR="00E65AD6">
        <w:t xml:space="preserve">           </w:t>
      </w:r>
      <w:proofErr w:type="gramStart"/>
      <w:r w:rsidR="00E65AD6" w:rsidRPr="00E65AD6">
        <w:rPr>
          <w:rFonts w:ascii="Consolas" w:hAnsi="Consolas" w:cs="Consolas"/>
          <w:b/>
          <w:bCs/>
          <w:color w:val="7F0055"/>
          <w:sz w:val="20"/>
          <w:szCs w:val="20"/>
        </w:rPr>
        <w:t>guarantee</w:t>
      </w:r>
      <w:proofErr w:type="gramEnd"/>
      <w:r w:rsidR="00E65AD6" w:rsidRPr="00E65AD6">
        <w:rPr>
          <w:rFonts w:ascii="Consolas" w:hAnsi="Consolas" w:cs="Consolas"/>
          <w:color w:val="000000"/>
          <w:sz w:val="20"/>
          <w:szCs w:val="20"/>
        </w:rPr>
        <w:t xml:space="preserve"> </w:t>
      </w:r>
      <w:r w:rsidR="00E65AD6" w:rsidRPr="00E65AD6">
        <w:rPr>
          <w:rFonts w:ascii="Consolas" w:hAnsi="Consolas" w:cs="Consolas"/>
          <w:color w:val="2A00FF"/>
          <w:sz w:val="20"/>
          <w:szCs w:val="20"/>
        </w:rPr>
        <w:t>"A output range"</w:t>
      </w:r>
      <w:r w:rsidR="00E65AD6" w:rsidRPr="00E65AD6">
        <w:rPr>
          <w:rFonts w:ascii="Consolas" w:hAnsi="Consolas" w:cs="Consolas"/>
          <w:color w:val="000000"/>
          <w:sz w:val="20"/>
          <w:szCs w:val="20"/>
        </w:rPr>
        <w:t xml:space="preserve"> </w:t>
      </w:r>
      <w:r w:rsidR="00E65AD6" w:rsidRPr="00E65AD6">
        <w:rPr>
          <w:rFonts w:ascii="Consolas" w:hAnsi="Consolas" w:cs="Consolas"/>
          <w:b/>
          <w:bCs/>
          <w:color w:val="7F0055"/>
          <w:sz w:val="20"/>
          <w:szCs w:val="20"/>
        </w:rPr>
        <w:t>:</w:t>
      </w:r>
      <w:r w:rsidR="00E65AD6" w:rsidRPr="00E65AD6">
        <w:rPr>
          <w:rFonts w:ascii="Consolas" w:hAnsi="Consolas" w:cs="Consolas"/>
          <w:color w:val="000000"/>
          <w:sz w:val="20"/>
          <w:szCs w:val="20"/>
        </w:rPr>
        <w:t xml:space="preserve"> Output </w:t>
      </w:r>
      <w:r w:rsidR="00E65AD6" w:rsidRPr="00E65AD6">
        <w:rPr>
          <w:rFonts w:ascii="Consolas" w:hAnsi="Consolas" w:cs="Consolas"/>
          <w:b/>
          <w:bCs/>
          <w:color w:val="7F0055"/>
          <w:sz w:val="20"/>
          <w:szCs w:val="20"/>
        </w:rPr>
        <w:t>&lt;</w:t>
      </w:r>
      <w:r w:rsidR="00E65AD6" w:rsidRPr="00E65AD6">
        <w:rPr>
          <w:rFonts w:ascii="Consolas" w:hAnsi="Consolas" w:cs="Consolas"/>
          <w:color w:val="000000"/>
          <w:sz w:val="20"/>
          <w:szCs w:val="20"/>
        </w:rPr>
        <w:t xml:space="preserve"> 2</w:t>
      </w:r>
      <w:r w:rsidR="00E65AD6" w:rsidRPr="00E65AD6">
        <w:rPr>
          <w:rFonts w:ascii="Consolas" w:hAnsi="Consolas" w:cs="Consolas"/>
          <w:b/>
          <w:bCs/>
          <w:color w:val="7F0055"/>
          <w:sz w:val="20"/>
          <w:szCs w:val="20"/>
        </w:rPr>
        <w:t>*</w:t>
      </w:r>
      <w:r w:rsidR="00E65AD6" w:rsidRPr="00E65AD6">
        <w:rPr>
          <w:rFonts w:ascii="Consolas" w:hAnsi="Consolas" w:cs="Consolas"/>
          <w:color w:val="000000"/>
          <w:sz w:val="20"/>
          <w:szCs w:val="20"/>
        </w:rPr>
        <w:t>Input</w:t>
      </w:r>
      <w:r w:rsidR="00E65AD6" w:rsidRPr="00E65AD6">
        <w:rPr>
          <w:rFonts w:ascii="Consolas" w:hAnsi="Consolas" w:cs="Consolas"/>
          <w:b/>
          <w:bCs/>
          <w:color w:val="7F0055"/>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lastRenderedPageBreak/>
        <w:tab/>
        <w:t>**};</w:t>
      </w:r>
      <w:r>
        <w:rPr>
          <w:rFonts w:ascii="Consolas" w:hAnsi="Consolas" w:cs="Consolas"/>
          <w:color w:val="000000"/>
          <w:sz w:val="20"/>
          <w:szCs w:val="20"/>
        </w:rPr>
        <w:tab/>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A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B</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Input: </w:t>
      </w:r>
      <w:r>
        <w:rPr>
          <w:rFonts w:ascii="Consolas" w:hAnsi="Consolas" w:cs="Consolas"/>
          <w:b/>
          <w:bCs/>
          <w:color w:val="7F0055"/>
          <w:sz w:val="20"/>
          <w:szCs w:val="20"/>
        </w:rPr>
        <w:t>in</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Output: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assume</w:t>
      </w:r>
      <w:proofErr w:type="gramEnd"/>
      <w:r>
        <w:rPr>
          <w:rFonts w:ascii="Consolas" w:hAnsi="Consolas" w:cs="Consolas"/>
          <w:color w:val="000000"/>
          <w:sz w:val="20"/>
          <w:szCs w:val="20"/>
        </w:rPr>
        <w:t xml:space="preserve"> </w:t>
      </w:r>
      <w:r>
        <w:rPr>
          <w:rFonts w:ascii="Consolas" w:hAnsi="Consolas" w:cs="Consolas"/>
          <w:color w:val="2A00FF"/>
          <w:sz w:val="20"/>
          <w:szCs w:val="20"/>
        </w:rPr>
        <w:t>"B input range"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Input </w:t>
      </w:r>
      <w:r>
        <w:rPr>
          <w:rFonts w:ascii="Consolas" w:hAnsi="Consolas" w:cs="Consolas"/>
          <w:b/>
          <w:bCs/>
          <w:color w:val="7F0055"/>
          <w:sz w:val="20"/>
          <w:szCs w:val="20"/>
        </w:rPr>
        <w:t>&lt;</w:t>
      </w:r>
      <w:r>
        <w:rPr>
          <w:rFonts w:ascii="Consolas" w:hAnsi="Consolas" w:cs="Consolas"/>
          <w:color w:val="000000"/>
          <w:sz w:val="20"/>
          <w:szCs w:val="20"/>
        </w:rPr>
        <w:t xml:space="preserve"> 20</w:t>
      </w:r>
      <w:r>
        <w:rPr>
          <w:rFonts w:ascii="Consolas" w:hAnsi="Consolas" w:cs="Consolas"/>
          <w:b/>
          <w:bCs/>
          <w:color w:val="7F0055"/>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guarantee</w:t>
      </w:r>
      <w:proofErr w:type="gramEnd"/>
      <w:r>
        <w:rPr>
          <w:rFonts w:ascii="Consolas" w:hAnsi="Consolas" w:cs="Consolas"/>
          <w:color w:val="000000"/>
          <w:sz w:val="20"/>
          <w:szCs w:val="20"/>
        </w:rPr>
        <w:t xml:space="preserve"> </w:t>
      </w:r>
      <w:r>
        <w:rPr>
          <w:rFonts w:ascii="Consolas" w:hAnsi="Consolas" w:cs="Consolas"/>
          <w:color w:val="2A00FF"/>
          <w:sz w:val="20"/>
          <w:szCs w:val="20"/>
        </w:rPr>
        <w:t>"B output range"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Output </w:t>
      </w:r>
      <w:r>
        <w:rPr>
          <w:rFonts w:ascii="Consolas" w:hAnsi="Consolas" w:cs="Consolas"/>
          <w:b/>
          <w:bCs/>
          <w:color w:val="7F0055"/>
          <w:sz w:val="20"/>
          <w:szCs w:val="20"/>
        </w:rPr>
        <w:t>&lt;</w:t>
      </w:r>
      <w:r>
        <w:rPr>
          <w:rFonts w:ascii="Consolas" w:hAnsi="Consolas" w:cs="Consolas"/>
          <w:color w:val="000000"/>
          <w:sz w:val="20"/>
          <w:szCs w:val="20"/>
        </w:rPr>
        <w:t xml:space="preserve"> Input </w:t>
      </w:r>
      <w:r>
        <w:rPr>
          <w:rFonts w:ascii="Consolas" w:hAnsi="Consolas" w:cs="Consolas"/>
          <w:b/>
          <w:bCs/>
          <w:color w:val="7F0055"/>
          <w:sz w:val="20"/>
          <w:szCs w:val="20"/>
        </w:rPr>
        <w:t>+</w:t>
      </w:r>
      <w:r>
        <w:rPr>
          <w:rFonts w:ascii="Consolas" w:hAnsi="Consolas" w:cs="Consolas"/>
          <w:color w:val="000000"/>
          <w:sz w:val="20"/>
          <w:szCs w:val="20"/>
        </w:rPr>
        <w:t xml:space="preserve"> 15</w:t>
      </w:r>
      <w:r>
        <w:rPr>
          <w:rFonts w:ascii="Consolas" w:hAnsi="Consolas" w:cs="Consolas"/>
          <w:b/>
          <w:bCs/>
          <w:color w:val="7F0055"/>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w:t>
      </w:r>
      <w:r>
        <w:rPr>
          <w:rFonts w:ascii="Consolas" w:hAnsi="Consolas" w:cs="Consolas"/>
          <w:color w:val="000000"/>
          <w:sz w:val="20"/>
          <w:szCs w:val="20"/>
        </w:rPr>
        <w:tab/>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B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C</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Input1: </w:t>
      </w:r>
      <w:r>
        <w:rPr>
          <w:rFonts w:ascii="Consolas" w:hAnsi="Consolas" w:cs="Consolas"/>
          <w:b/>
          <w:bCs/>
          <w:color w:val="7F0055"/>
          <w:sz w:val="20"/>
          <w:szCs w:val="20"/>
        </w:rPr>
        <w:t>in</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Input2: </w:t>
      </w:r>
      <w:r>
        <w:rPr>
          <w:rFonts w:ascii="Consolas" w:hAnsi="Consolas" w:cs="Consolas"/>
          <w:b/>
          <w:bCs/>
          <w:color w:val="7F0055"/>
          <w:sz w:val="20"/>
          <w:szCs w:val="20"/>
        </w:rPr>
        <w:t>in</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Output: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guarantee</w:t>
      </w:r>
      <w:proofErr w:type="gramEnd"/>
      <w:r>
        <w:rPr>
          <w:rFonts w:ascii="Consolas" w:hAnsi="Consolas" w:cs="Consolas"/>
          <w:color w:val="000000"/>
          <w:sz w:val="20"/>
          <w:szCs w:val="20"/>
        </w:rPr>
        <w:t xml:space="preserve"> </w:t>
      </w:r>
      <w:r>
        <w:rPr>
          <w:rFonts w:ascii="Consolas" w:hAnsi="Consolas" w:cs="Consolas"/>
          <w:color w:val="2A00FF"/>
          <w:sz w:val="20"/>
          <w:szCs w:val="20"/>
        </w:rPr>
        <w:t>"C output range"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Output </w:t>
      </w:r>
      <w:r>
        <w:rPr>
          <w:rFonts w:ascii="Consolas" w:hAnsi="Consolas" w:cs="Consolas"/>
          <w:b/>
          <w:bCs/>
          <w:color w:val="7F0055"/>
          <w:sz w:val="20"/>
          <w:szCs w:val="20"/>
        </w:rPr>
        <w:t>=</w:t>
      </w:r>
      <w:r>
        <w:rPr>
          <w:rFonts w:ascii="Consolas" w:hAnsi="Consolas" w:cs="Consolas"/>
          <w:color w:val="000000"/>
          <w:sz w:val="20"/>
          <w:szCs w:val="20"/>
        </w:rPr>
        <w:t xml:space="preserve"> Input1 </w:t>
      </w:r>
      <w:r>
        <w:rPr>
          <w:rFonts w:ascii="Consolas" w:hAnsi="Consolas" w:cs="Consolas"/>
          <w:b/>
          <w:bCs/>
          <w:color w:val="7F0055"/>
          <w:sz w:val="20"/>
          <w:szCs w:val="20"/>
        </w:rPr>
        <w:t>+</w:t>
      </w:r>
      <w:r>
        <w:rPr>
          <w:rFonts w:ascii="Consolas" w:hAnsi="Consolas" w:cs="Consolas"/>
          <w:color w:val="000000"/>
          <w:sz w:val="20"/>
          <w:szCs w:val="20"/>
        </w:rPr>
        <w:t xml:space="preserve"> Input2</w:t>
      </w:r>
      <w:r>
        <w:rPr>
          <w:rFonts w:ascii="Consolas" w:hAnsi="Consolas" w:cs="Consolas"/>
          <w:b/>
          <w:bCs/>
          <w:color w:val="7F0055"/>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w:t>
      </w:r>
      <w:r>
        <w:rPr>
          <w:rFonts w:ascii="Consolas" w:hAnsi="Consolas" w:cs="Consolas"/>
          <w:color w:val="000000"/>
          <w:sz w:val="20"/>
          <w:szCs w:val="20"/>
        </w:rPr>
        <w:tab/>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C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 xml:space="preserve">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top_level</w:t>
      </w:r>
      <w:proofErr w:type="spell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Input: </w:t>
      </w:r>
      <w:r>
        <w:rPr>
          <w:rFonts w:ascii="Consolas" w:hAnsi="Consolas" w:cs="Consolas"/>
          <w:b/>
          <w:bCs/>
          <w:color w:val="7F0055"/>
          <w:sz w:val="20"/>
          <w:szCs w:val="20"/>
        </w:rPr>
        <w:t>in</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Output: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assume</w:t>
      </w:r>
      <w:proofErr w:type="gramEnd"/>
      <w:r>
        <w:rPr>
          <w:rFonts w:ascii="Consolas" w:hAnsi="Consolas" w:cs="Consolas"/>
          <w:color w:val="000000"/>
          <w:sz w:val="20"/>
          <w:szCs w:val="20"/>
        </w:rPr>
        <w:t xml:space="preserve"> </w:t>
      </w:r>
      <w:r>
        <w:rPr>
          <w:rFonts w:ascii="Consolas" w:hAnsi="Consolas" w:cs="Consolas"/>
          <w:color w:val="2A00FF"/>
          <w:sz w:val="20"/>
          <w:szCs w:val="20"/>
        </w:rPr>
        <w:t>"System input range "</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Input </w:t>
      </w:r>
      <w:r>
        <w:rPr>
          <w:rFonts w:ascii="Consolas" w:hAnsi="Consolas" w:cs="Consolas"/>
          <w:b/>
          <w:bCs/>
          <w:color w:val="7F0055"/>
          <w:sz w:val="20"/>
          <w:szCs w:val="20"/>
        </w:rPr>
        <w:t>&lt;</w:t>
      </w:r>
      <w:r>
        <w:rPr>
          <w:rFonts w:ascii="Consolas" w:hAnsi="Consolas" w:cs="Consolas"/>
          <w:color w:val="000000"/>
          <w:sz w:val="20"/>
          <w:szCs w:val="20"/>
        </w:rPr>
        <w:t xml:space="preserve"> 10</w:t>
      </w:r>
      <w:r>
        <w:rPr>
          <w:rFonts w:ascii="Consolas" w:hAnsi="Consolas" w:cs="Consolas"/>
          <w:b/>
          <w:bCs/>
          <w:color w:val="7F0055"/>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guarantee</w:t>
      </w:r>
      <w:proofErr w:type="gramEnd"/>
      <w:r>
        <w:rPr>
          <w:rFonts w:ascii="Consolas" w:hAnsi="Consolas" w:cs="Consolas"/>
          <w:color w:val="000000"/>
          <w:sz w:val="20"/>
          <w:szCs w:val="20"/>
        </w:rPr>
        <w:t xml:space="preserve"> </w:t>
      </w:r>
      <w:r>
        <w:rPr>
          <w:rFonts w:ascii="Consolas" w:hAnsi="Consolas" w:cs="Consolas"/>
          <w:color w:val="2A00FF"/>
          <w:sz w:val="20"/>
          <w:szCs w:val="20"/>
        </w:rPr>
        <w:t>"System output range"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Output </w:t>
      </w:r>
      <w:r>
        <w:rPr>
          <w:rFonts w:ascii="Consolas" w:hAnsi="Consolas" w:cs="Consolas"/>
          <w:b/>
          <w:bCs/>
          <w:color w:val="7F0055"/>
          <w:sz w:val="20"/>
          <w:szCs w:val="20"/>
        </w:rPr>
        <w:t>&lt;</w:t>
      </w:r>
      <w:r>
        <w:rPr>
          <w:rFonts w:ascii="Consolas" w:hAnsi="Consolas" w:cs="Consolas"/>
          <w:color w:val="000000"/>
          <w:sz w:val="20"/>
          <w:szCs w:val="20"/>
        </w:rPr>
        <w:t xml:space="preserve"> 50</w:t>
      </w:r>
      <w:r>
        <w:rPr>
          <w:rFonts w:ascii="Consolas" w:hAnsi="Consolas" w:cs="Consolas"/>
          <w:b/>
          <w:bCs/>
          <w:color w:val="7F0055"/>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w:t>
      </w:r>
      <w:r>
        <w:rPr>
          <w:rFonts w:ascii="Consolas" w:hAnsi="Consolas" w:cs="Consolas"/>
          <w:color w:val="000000"/>
          <w:sz w:val="20"/>
          <w:szCs w:val="20"/>
        </w:rPr>
        <w:tab/>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top_level</w:t>
      </w:r>
      <w:proofErr w:type="spellEnd"/>
      <w:r>
        <w:rPr>
          <w:rFonts w:ascii="Consolas" w:hAnsi="Consolas" w:cs="Consolas"/>
          <w:color w:val="000000"/>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r>
        <w:rPr>
          <w:rFonts w:ascii="Consolas" w:hAnsi="Consolas" w:cs="Consolas"/>
          <w:b/>
          <w:bCs/>
          <w:color w:val="7F0055"/>
          <w:sz w:val="20"/>
          <w:szCs w:val="20"/>
        </w:rPr>
        <w:t>implementation</w:t>
      </w:r>
      <w:r>
        <w:rPr>
          <w:rFonts w:ascii="Consolas" w:hAnsi="Consolas" w:cs="Consolas"/>
          <w:color w:val="000000"/>
          <w:sz w:val="20"/>
          <w:szCs w:val="20"/>
        </w:rPr>
        <w:t xml:space="preserve"> </w:t>
      </w:r>
      <w:proofErr w:type="spellStart"/>
      <w:r>
        <w:rPr>
          <w:rFonts w:ascii="Consolas" w:hAnsi="Consolas" w:cs="Consolas"/>
          <w:color w:val="000000"/>
          <w:sz w:val="20"/>
          <w:szCs w:val="20"/>
        </w:rPr>
        <w:t>top_level.Impl</w:t>
      </w:r>
      <w:proofErr w:type="spell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subcomponents</w:t>
      </w:r>
      <w:proofErr w:type="gram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sidR="00F45B5E">
        <w:rPr>
          <w:rFonts w:ascii="Consolas" w:hAnsi="Consolas" w:cs="Consolas"/>
          <w:color w:val="000000"/>
          <w:sz w:val="20"/>
          <w:szCs w:val="20"/>
        </w:rPr>
        <w:t>A_</w:t>
      </w:r>
      <w:proofErr w:type="gramStart"/>
      <w:r w:rsidR="00F45B5E">
        <w:rPr>
          <w:rFonts w:ascii="Consolas" w:hAnsi="Consolas" w:cs="Consolas"/>
          <w:color w:val="000000"/>
          <w:sz w:val="20"/>
          <w:szCs w:val="20"/>
        </w:rPr>
        <w:t>sub</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system</w:t>
      </w:r>
      <w:r>
        <w:rPr>
          <w:rFonts w:ascii="Consolas" w:hAnsi="Consolas" w:cs="Consolas"/>
          <w:color w:val="000000"/>
          <w:sz w:val="20"/>
          <w:szCs w:val="20"/>
        </w:rPr>
        <w:t xml:space="preserve"> A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sidR="00F45B5E">
        <w:rPr>
          <w:rFonts w:ascii="Consolas" w:hAnsi="Consolas" w:cs="Consolas"/>
          <w:color w:val="000000"/>
          <w:sz w:val="20"/>
          <w:szCs w:val="20"/>
        </w:rPr>
        <w:t>B_</w:t>
      </w:r>
      <w:proofErr w:type="gramStart"/>
      <w:r w:rsidR="00F45B5E">
        <w:rPr>
          <w:rFonts w:ascii="Consolas" w:hAnsi="Consolas" w:cs="Consolas"/>
          <w:color w:val="000000"/>
          <w:sz w:val="20"/>
          <w:szCs w:val="20"/>
        </w:rPr>
        <w:t>sub</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system</w:t>
      </w:r>
      <w:r>
        <w:rPr>
          <w:rFonts w:ascii="Consolas" w:hAnsi="Consolas" w:cs="Consolas"/>
          <w:color w:val="000000"/>
          <w:sz w:val="20"/>
          <w:szCs w:val="20"/>
        </w:rPr>
        <w:t xml:space="preserve"> B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sidR="00F45B5E">
        <w:rPr>
          <w:rFonts w:ascii="Consolas" w:hAnsi="Consolas" w:cs="Consolas"/>
          <w:color w:val="000000"/>
          <w:sz w:val="20"/>
          <w:szCs w:val="20"/>
        </w:rPr>
        <w:t>C_</w:t>
      </w:r>
      <w:proofErr w:type="gramStart"/>
      <w:r w:rsidR="00F45B5E">
        <w:rPr>
          <w:rFonts w:ascii="Consolas" w:hAnsi="Consolas" w:cs="Consolas"/>
          <w:color w:val="000000"/>
          <w:sz w:val="20"/>
          <w:szCs w:val="20"/>
        </w:rPr>
        <w:t>sub</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system</w:t>
      </w:r>
      <w:r>
        <w:rPr>
          <w:rFonts w:ascii="Consolas" w:hAnsi="Consolas" w:cs="Consolas"/>
          <w:color w:val="000000"/>
          <w:sz w:val="20"/>
          <w:szCs w:val="20"/>
        </w:rPr>
        <w:t xml:space="preserve"> C ;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connections</w:t>
      </w:r>
      <w:proofErr w:type="gramEnd"/>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IN_TO_</w:t>
      </w:r>
      <w:proofErr w:type="gramStart"/>
      <w:r>
        <w:rPr>
          <w:rFonts w:ascii="Consolas" w:hAnsi="Consolas" w:cs="Consolas"/>
          <w:color w:val="000000"/>
          <w:sz w:val="20"/>
          <w:szCs w:val="20"/>
        </w:rPr>
        <w:t>A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Input -&gt; </w:t>
      </w:r>
      <w:proofErr w:type="spellStart"/>
      <w:r w:rsidR="00F45B5E">
        <w:rPr>
          <w:rFonts w:ascii="Consolas" w:hAnsi="Consolas" w:cs="Consolas"/>
          <w:color w:val="000000"/>
          <w:sz w:val="20"/>
          <w:szCs w:val="20"/>
        </w:rPr>
        <w:t>A_sub</w:t>
      </w:r>
      <w:r>
        <w:rPr>
          <w:rFonts w:ascii="Consolas" w:hAnsi="Consolas" w:cs="Consolas"/>
          <w:color w:val="000000"/>
          <w:sz w:val="20"/>
          <w:szCs w:val="20"/>
        </w:rPr>
        <w:t>.Input</w:t>
      </w:r>
      <w:proofErr w:type="spellEnd"/>
      <w:r>
        <w:rPr>
          <w:rFonts w:ascii="Consolas" w:hAnsi="Consolas" w:cs="Consolas"/>
          <w:color w:val="000000"/>
          <w:sz w:val="20"/>
          <w:szCs w:val="20"/>
        </w:rPr>
        <w:t xml:space="preserve"> </w:t>
      </w:r>
    </w:p>
    <w:p w:rsidR="0059521C" w:rsidRP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A_TO_</w:t>
      </w:r>
      <w:proofErr w:type="gramStart"/>
      <w:r>
        <w:rPr>
          <w:rFonts w:ascii="Consolas" w:hAnsi="Consolas" w:cs="Consolas"/>
          <w:color w:val="000000"/>
          <w:sz w:val="20"/>
          <w:szCs w:val="20"/>
        </w:rPr>
        <w:t>B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A_sub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w:t>
      </w:r>
      <w:proofErr w:type="spellStart"/>
      <w:r w:rsidR="00F45B5E">
        <w:rPr>
          <w:rFonts w:ascii="Consolas" w:hAnsi="Consolas" w:cs="Consolas"/>
          <w:color w:val="000000"/>
          <w:sz w:val="20"/>
          <w:szCs w:val="20"/>
        </w:rPr>
        <w:t>B_sub</w:t>
      </w:r>
      <w:r>
        <w:rPr>
          <w:rFonts w:ascii="Consolas" w:hAnsi="Consolas" w:cs="Consolas"/>
          <w:color w:val="000000"/>
          <w:sz w:val="20"/>
          <w:szCs w:val="20"/>
        </w:rPr>
        <w:t>.Input</w:t>
      </w:r>
      <w:proofErr w:type="spellEnd"/>
      <w:r>
        <w:rPr>
          <w:rFonts w:ascii="Consolas" w:hAnsi="Consolas" w:cs="Consolas"/>
          <w:color w:val="000000"/>
          <w:sz w:val="20"/>
          <w:szCs w:val="20"/>
        </w:rPr>
        <w:t xml:space="preserve">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A_TO_</w:t>
      </w:r>
      <w:proofErr w:type="gramStart"/>
      <w:r>
        <w:rPr>
          <w:rFonts w:ascii="Consolas" w:hAnsi="Consolas" w:cs="Consolas"/>
          <w:color w:val="000000"/>
          <w:sz w:val="20"/>
          <w:szCs w:val="20"/>
        </w:rPr>
        <w:t>C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A_sub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w:t>
      </w:r>
      <w:r w:rsidR="00F45B5E">
        <w:rPr>
          <w:rFonts w:ascii="Consolas" w:hAnsi="Consolas" w:cs="Consolas"/>
          <w:color w:val="000000"/>
          <w:sz w:val="20"/>
          <w:szCs w:val="20"/>
        </w:rPr>
        <w:t>C_sub</w:t>
      </w:r>
      <w:r>
        <w:rPr>
          <w:rFonts w:ascii="Consolas" w:hAnsi="Consolas" w:cs="Consolas"/>
          <w:color w:val="000000"/>
          <w:sz w:val="20"/>
          <w:szCs w:val="20"/>
        </w:rPr>
        <w:t xml:space="preserve">.Input1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B_TO_</w:t>
      </w:r>
      <w:proofErr w:type="gramStart"/>
      <w:r>
        <w:rPr>
          <w:rFonts w:ascii="Consolas" w:hAnsi="Consolas" w:cs="Consolas"/>
          <w:color w:val="000000"/>
          <w:sz w:val="20"/>
          <w:szCs w:val="20"/>
        </w:rPr>
        <w:t>C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B_sub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w:t>
      </w:r>
      <w:r w:rsidR="00F45B5E">
        <w:rPr>
          <w:rFonts w:ascii="Consolas" w:hAnsi="Consolas" w:cs="Consolas"/>
          <w:color w:val="000000"/>
          <w:sz w:val="20"/>
          <w:szCs w:val="20"/>
        </w:rPr>
        <w:t>C_sub</w:t>
      </w:r>
      <w:r>
        <w:rPr>
          <w:rFonts w:ascii="Consolas" w:hAnsi="Consolas" w:cs="Consolas"/>
          <w:color w:val="000000"/>
          <w:sz w:val="20"/>
          <w:szCs w:val="20"/>
        </w:rPr>
        <w:t xml:space="preserve">.Input2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C_TO_</w:t>
      </w:r>
      <w:proofErr w:type="gramStart"/>
      <w:r>
        <w:rPr>
          <w:rFonts w:ascii="Consolas" w:hAnsi="Consolas" w:cs="Consolas"/>
          <w:color w:val="000000"/>
          <w:sz w:val="20"/>
          <w:szCs w:val="20"/>
        </w:rPr>
        <w:t>Output</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C_sub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Output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 xml:space="preserve">}; </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top_level.Impl</w:t>
      </w:r>
      <w:proofErr w:type="spellEnd"/>
      <w:r>
        <w:rPr>
          <w:rFonts w:ascii="Consolas" w:hAnsi="Consolas" w:cs="Consolas"/>
          <w:color w:val="000000"/>
          <w:sz w:val="20"/>
          <w:szCs w:val="20"/>
        </w:rPr>
        <w:t>;</w:t>
      </w:r>
    </w:p>
    <w:p w:rsidR="0059521C" w:rsidRDefault="0059521C" w:rsidP="0059521C">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
    <w:p w:rsidR="0059521C" w:rsidRDefault="0059521C" w:rsidP="0059521C">
      <w:pPr>
        <w:tabs>
          <w:tab w:val="left" w:pos="360"/>
          <w:tab w:val="left" w:pos="720"/>
          <w:tab w:val="left" w:pos="1080"/>
          <w:tab w:val="left" w:pos="1440"/>
          <w:tab w:val="left" w:pos="1800"/>
          <w:tab w:val="left" w:pos="2160"/>
        </w:tabs>
        <w:jc w:val="left"/>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Integer_Toy</w:t>
      </w:r>
      <w:proofErr w:type="spellEnd"/>
      <w:r>
        <w:rPr>
          <w:rFonts w:ascii="Consolas" w:hAnsi="Consolas" w:cs="Consolas"/>
          <w:color w:val="000000"/>
          <w:sz w:val="20"/>
          <w:szCs w:val="20"/>
        </w:rPr>
        <w:t>;</w:t>
      </w:r>
    </w:p>
    <w:p w:rsidR="006111EB" w:rsidRDefault="0059521C" w:rsidP="0059521C">
      <w:pPr>
        <w:pStyle w:val="Caption"/>
      </w:pPr>
      <w:bookmarkStart w:id="5" w:name="_Ref372039216"/>
      <w:bookmarkStart w:id="6" w:name="_Ref372053781"/>
      <w:r>
        <w:t xml:space="preserve">Figure </w:t>
      </w:r>
      <w:fldSimple w:instr=" SEQ Figure \* ARABIC ">
        <w:r w:rsidR="005B782A">
          <w:rPr>
            <w:noProof/>
          </w:rPr>
          <w:t>2</w:t>
        </w:r>
      </w:fldSimple>
      <w:bookmarkEnd w:id="5"/>
      <w:r>
        <w:t>: AADL Code for Integer Model</w:t>
      </w:r>
      <w:bookmarkEnd w:id="6"/>
    </w:p>
    <w:p w:rsidR="006111EB" w:rsidRDefault="006111EB" w:rsidP="00404DA4"/>
    <w:p w:rsidR="00AC26A8" w:rsidRDefault="0059521C" w:rsidP="0059521C">
      <w:r>
        <w:t xml:space="preserve">In Figure 2, </w:t>
      </w:r>
      <w:r w:rsidRPr="0059521C">
        <w:rPr>
          <w:rFonts w:ascii="Consolas" w:hAnsi="Consolas"/>
          <w:b/>
          <w:color w:val="7F0055"/>
        </w:rPr>
        <w:t>system</w:t>
      </w:r>
      <w:r>
        <w:t xml:space="preserve">s define hierarchical ‘units’ of the model.  They communicate over </w:t>
      </w:r>
      <w:r w:rsidRPr="0059521C">
        <w:rPr>
          <w:rFonts w:ascii="Consolas" w:hAnsi="Consolas"/>
          <w:b/>
          <w:color w:val="7F0055"/>
        </w:rPr>
        <w:t>port</w:t>
      </w:r>
      <w:r w:rsidRPr="0059521C">
        <w:t>s</w:t>
      </w:r>
      <w:r>
        <w:rPr>
          <w:b/>
          <w:color w:val="7F0055"/>
          <w:sz w:val="20"/>
        </w:rPr>
        <w:t>,</w:t>
      </w:r>
      <w:r w:rsidRPr="0059521C">
        <w:rPr>
          <w:b/>
        </w:rPr>
        <w:t xml:space="preserve"> </w:t>
      </w:r>
      <w:r w:rsidRPr="0059521C">
        <w:t>which</w:t>
      </w:r>
      <w:r w:rsidRPr="0059521C">
        <w:rPr>
          <w:b/>
        </w:rPr>
        <w:t xml:space="preserve"> </w:t>
      </w:r>
      <w:r w:rsidRPr="0059521C">
        <w:t xml:space="preserve">are </w:t>
      </w:r>
      <w:r>
        <w:t xml:space="preserve">typed.  Systems do not contain any internal structure, only the interfaces for the system.  </w:t>
      </w:r>
    </w:p>
    <w:p w:rsidR="0059521C" w:rsidRDefault="0059521C" w:rsidP="0059521C">
      <w:r>
        <w:t xml:space="preserve">A </w:t>
      </w:r>
      <w:r w:rsidRPr="00A728C4">
        <w:rPr>
          <w:rFonts w:ascii="Consolas" w:hAnsi="Consolas"/>
          <w:b/>
          <w:color w:val="7F0055"/>
        </w:rPr>
        <w:t>system</w:t>
      </w:r>
      <w:r w:rsidRPr="00A728C4">
        <w:rPr>
          <w:rFonts w:ascii="Consolas" w:hAnsi="Consolas"/>
          <w:color w:val="000000"/>
        </w:rPr>
        <w:t xml:space="preserve"> </w:t>
      </w:r>
      <w:r w:rsidRPr="00A728C4">
        <w:rPr>
          <w:rFonts w:ascii="Consolas" w:hAnsi="Consolas"/>
          <w:b/>
          <w:color w:val="7F0055"/>
        </w:rPr>
        <w:t xml:space="preserve">implementation </w:t>
      </w:r>
      <w:r>
        <w:t xml:space="preserve">describes an implementation of the system including its internal structure.  </w:t>
      </w:r>
      <w:r w:rsidR="00A728C4">
        <w:t>For this example, t</w:t>
      </w:r>
      <w:r>
        <w:t xml:space="preserve">he only system whose internal structure is </w:t>
      </w:r>
      <w:r w:rsidR="00A728C4">
        <w:t xml:space="preserve">known is </w:t>
      </w:r>
      <w:r>
        <w:t xml:space="preserve">the ‘top level’ system, which contains subcomponents A, B, and C.  We instantiate these subcomponents (using </w:t>
      </w:r>
      <w:proofErr w:type="spellStart"/>
      <w:r w:rsidR="00F45B5E">
        <w:t>A_sub</w:t>
      </w:r>
      <w:proofErr w:type="spellEnd"/>
      <w:r>
        <w:t xml:space="preserve">, </w:t>
      </w:r>
      <w:proofErr w:type="spellStart"/>
      <w:r w:rsidR="00F45B5E">
        <w:t>B_sub</w:t>
      </w:r>
      <w:proofErr w:type="spellEnd"/>
      <w:r>
        <w:t xml:space="preserve">, and </w:t>
      </w:r>
      <w:proofErr w:type="spellStart"/>
      <w:r w:rsidR="00F45B5E">
        <w:t>C_sub</w:t>
      </w:r>
      <w:proofErr w:type="spellEnd"/>
      <w:r w:rsidR="00EC66A7">
        <w:t xml:space="preserve">) and then describe how they are connected together.  In the connections section, we must describe whether </w:t>
      </w:r>
      <w:r w:rsidR="00AC26A8">
        <w:t xml:space="preserve">each </w:t>
      </w:r>
      <w:r w:rsidR="00EC66A7">
        <w:t xml:space="preserve">connection </w:t>
      </w:r>
      <w:r w:rsidR="00AC26A8">
        <w:t>is</w:t>
      </w:r>
      <w:r w:rsidR="00EC66A7">
        <w:t xml:space="preserve"> </w:t>
      </w:r>
      <w:r w:rsidR="00EC66A7">
        <w:rPr>
          <w:i/>
        </w:rPr>
        <w:t xml:space="preserve">immediate </w:t>
      </w:r>
      <w:r w:rsidR="00EC66A7">
        <w:t xml:space="preserve">or </w:t>
      </w:r>
      <w:r w:rsidR="00EC66A7">
        <w:rPr>
          <w:i/>
        </w:rPr>
        <w:t>delayed.</w:t>
      </w:r>
      <w:r w:rsidR="00EC66A7">
        <w:t xml:space="preserve">  </w:t>
      </w:r>
      <w:r w:rsidR="00DD4395">
        <w:t>We will explain more about timing and connection delays in</w:t>
      </w:r>
      <w:r w:rsidR="00A728C4">
        <w:t xml:space="preserve"> </w:t>
      </w:r>
      <w:r w:rsidR="00A728C4">
        <w:fldChar w:fldCharType="begin"/>
      </w:r>
      <w:r w:rsidR="00A728C4">
        <w:instrText xml:space="preserve"> REF _Ref372113309 \h </w:instrText>
      </w:r>
      <w:r w:rsidR="00A728C4">
        <w:fldChar w:fldCharType="separate"/>
      </w:r>
      <w:r w:rsidR="005B782A">
        <w:t>Chapter 3: AGREE Language</w:t>
      </w:r>
      <w:r w:rsidR="00A728C4">
        <w:fldChar w:fldCharType="end"/>
      </w:r>
      <w:r w:rsidR="00DD4395">
        <w:t>.  Intuitively, i</w:t>
      </w:r>
      <w:r w:rsidR="00EC66A7">
        <w:t xml:space="preserve">f </w:t>
      </w:r>
      <w:r w:rsidR="00AC26A8">
        <w:t xml:space="preserve">a </w:t>
      </w:r>
      <w:r w:rsidR="00EC66A7">
        <w:t xml:space="preserve">connection </w:t>
      </w:r>
      <w:r w:rsidR="00AC26A8">
        <w:t>is</w:t>
      </w:r>
      <w:r w:rsidR="00EC66A7">
        <w:t xml:space="preserve"> </w:t>
      </w:r>
      <w:r w:rsidR="00EC66A7">
        <w:rPr>
          <w:i/>
        </w:rPr>
        <w:t xml:space="preserve">immediate, </w:t>
      </w:r>
      <w:r w:rsidR="00EC66A7">
        <w:t xml:space="preserve">then an output from </w:t>
      </w:r>
      <w:r w:rsidR="00AC26A8">
        <w:t xml:space="preserve">the source </w:t>
      </w:r>
      <w:r w:rsidR="00EC66A7">
        <w:t xml:space="preserve">component is </w:t>
      </w:r>
      <w:r w:rsidR="00EC66A7" w:rsidRPr="00AC26A8">
        <w:rPr>
          <w:i/>
        </w:rPr>
        <w:t>immediately</w:t>
      </w:r>
      <w:r w:rsidR="00EC66A7">
        <w:t xml:space="preserve"> available to the input of the </w:t>
      </w:r>
      <w:r w:rsidR="00AC26A8">
        <w:t xml:space="preserve">destination </w:t>
      </w:r>
      <w:r w:rsidR="00EC66A7">
        <w:t>component</w:t>
      </w:r>
      <w:r w:rsidR="00DD4395">
        <w:t xml:space="preserve"> (</w:t>
      </w:r>
      <w:r w:rsidR="00731942">
        <w:t xml:space="preserve">i.e., </w:t>
      </w:r>
      <w:r w:rsidR="00DD4395">
        <w:t>in the same frame)</w:t>
      </w:r>
      <w:r w:rsidR="00EC66A7">
        <w:t xml:space="preserve">.  If they are </w:t>
      </w:r>
      <w:r w:rsidR="00EC66A7">
        <w:rPr>
          <w:i/>
        </w:rPr>
        <w:t>delayed</w:t>
      </w:r>
      <w:r w:rsidR="00EC66A7">
        <w:t xml:space="preserve">, then there is a one cycle delay before the output is available to the </w:t>
      </w:r>
      <w:r w:rsidR="00AC26A8">
        <w:t xml:space="preserve">destination </w:t>
      </w:r>
      <w:r w:rsidR="00EC66A7">
        <w:t>component</w:t>
      </w:r>
      <w:r w:rsidR="00DD4395">
        <w:t xml:space="preserve"> (delayed frame)</w:t>
      </w:r>
      <w:r w:rsidR="00EC66A7">
        <w:t xml:space="preserve">.  </w:t>
      </w:r>
    </w:p>
    <w:p w:rsidR="00731942" w:rsidRPr="00731942" w:rsidRDefault="00731942" w:rsidP="00326546">
      <w:pPr>
        <w:pStyle w:val="Heading2"/>
      </w:pPr>
      <w:bookmarkStart w:id="7" w:name="_Toc372707152"/>
      <w:r>
        <w:t>Using the AGREE AADL Plug-in</w:t>
      </w:r>
      <w:bookmarkEnd w:id="7"/>
    </w:p>
    <w:p w:rsidR="00F94ABD" w:rsidRDefault="00F94ABD" w:rsidP="00326546">
      <w:r>
        <w:t xml:space="preserve">From the class materials, I have provided a .zip file containing the </w:t>
      </w:r>
      <w:proofErr w:type="spellStart"/>
      <w:r>
        <w:t>Toy_Verification</w:t>
      </w:r>
      <w:proofErr w:type="spellEnd"/>
      <w:r>
        <w:t xml:space="preserve"> project that contains the example from </w:t>
      </w:r>
      <w:r>
        <w:fldChar w:fldCharType="begin"/>
      </w:r>
      <w:r>
        <w:instrText xml:space="preserve"> REF _Ref372039216 \h </w:instrText>
      </w:r>
      <w:r>
        <w:fldChar w:fldCharType="separate"/>
      </w:r>
      <w:r w:rsidR="005B782A">
        <w:t xml:space="preserve">Figure </w:t>
      </w:r>
      <w:r w:rsidR="005B782A">
        <w:rPr>
          <w:noProof/>
        </w:rPr>
        <w:t>2</w:t>
      </w:r>
      <w:r>
        <w:fldChar w:fldCharType="end"/>
      </w:r>
      <w:r>
        <w:t xml:space="preserve">.  After unzipping the model, it can be imported by choosing File &gt; Import: </w:t>
      </w:r>
    </w:p>
    <w:p w:rsidR="00F94ABD" w:rsidRDefault="00F94ABD" w:rsidP="00326546">
      <w:r w:rsidRPr="00F94ABD">
        <w:rPr>
          <w:noProof/>
        </w:rPr>
        <w:lastRenderedPageBreak/>
        <w:drawing>
          <wp:inline distT="0" distB="0" distL="0" distR="0" wp14:anchorId="0A2C6DF9" wp14:editId="65839C42">
            <wp:extent cx="3505504" cy="485436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5504" cy="4854361"/>
                    </a:xfrm>
                    <a:prstGeom prst="rect">
                      <a:avLst/>
                    </a:prstGeom>
                  </pic:spPr>
                </pic:pic>
              </a:graphicData>
            </a:graphic>
          </wp:inline>
        </w:drawing>
      </w:r>
    </w:p>
    <w:p w:rsidR="00F94ABD" w:rsidRDefault="00F94ABD" w:rsidP="00326546">
      <w:r>
        <w:t>Then choosing “Existing Project into Workspace”</w:t>
      </w:r>
    </w:p>
    <w:p w:rsidR="00F94ABD" w:rsidRDefault="00F94ABD" w:rsidP="00326546">
      <w:r w:rsidRPr="00F94ABD">
        <w:rPr>
          <w:noProof/>
        </w:rPr>
        <w:lastRenderedPageBreak/>
        <w:drawing>
          <wp:inline distT="0" distB="0" distL="0" distR="0" wp14:anchorId="050E6FAA" wp14:editId="15DE7E83">
            <wp:extent cx="5342083" cy="4191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2083" cy="4191363"/>
                    </a:xfrm>
                    <a:prstGeom prst="rect">
                      <a:avLst/>
                    </a:prstGeom>
                  </pic:spPr>
                </pic:pic>
              </a:graphicData>
            </a:graphic>
          </wp:inline>
        </w:drawing>
      </w:r>
    </w:p>
    <w:p w:rsidR="000E6DF1" w:rsidRDefault="00FC22AC" w:rsidP="00326546">
      <w:pPr>
        <w:pStyle w:val="Caption"/>
      </w:pPr>
      <w:r>
        <w:t xml:space="preserve">Figure </w:t>
      </w:r>
      <w:fldSimple w:instr=" SEQ Figure \* ARABIC ">
        <w:r w:rsidR="005B782A">
          <w:rPr>
            <w:noProof/>
          </w:rPr>
          <w:t>3</w:t>
        </w:r>
      </w:fldSimple>
      <w:r>
        <w:t xml:space="preserve">: Importing </w:t>
      </w:r>
      <w:proofErr w:type="spellStart"/>
      <w:r>
        <w:t>Toy_Verification</w:t>
      </w:r>
      <w:proofErr w:type="spellEnd"/>
      <w:r>
        <w:t xml:space="preserve"> Project</w:t>
      </w:r>
    </w:p>
    <w:p w:rsidR="00FC22AC" w:rsidRPr="00FC22AC" w:rsidRDefault="00FC22AC" w:rsidP="00326546"/>
    <w:p w:rsidR="00DD4395" w:rsidRDefault="00E9521B" w:rsidP="00326546">
      <w:proofErr w:type="gramStart"/>
      <w:r>
        <w:t>a</w:t>
      </w:r>
      <w:r w:rsidR="00F94ABD">
        <w:t>nd</w:t>
      </w:r>
      <w:proofErr w:type="gramEnd"/>
      <w:r w:rsidR="00F94ABD">
        <w:t xml:space="preserve"> navigating to the unzipped directory</w:t>
      </w:r>
      <w:r w:rsidR="00A728C4">
        <w:t xml:space="preserve"> after pressing the Next button</w:t>
      </w:r>
      <w:r w:rsidR="00F94ABD">
        <w:t>.</w:t>
      </w:r>
      <w:r>
        <w:t xml:space="preserve">  Figure 4 shows what </w:t>
      </w:r>
      <w:r w:rsidR="0072469B">
        <w:t xml:space="preserve">the model looks like </w:t>
      </w:r>
      <w:r w:rsidR="00731942">
        <w:t>when loaded in the AGREE/</w:t>
      </w:r>
      <w:r w:rsidR="00DD4395">
        <w:t>OSATE</w:t>
      </w:r>
      <w:r w:rsidR="00731942">
        <w:t xml:space="preserve"> tool</w:t>
      </w:r>
      <w:r>
        <w:t>.</w:t>
      </w:r>
      <w:r w:rsidR="00DD4395">
        <w:t xml:space="preserve"> </w:t>
      </w:r>
    </w:p>
    <w:p w:rsidR="0072469B" w:rsidRDefault="003E7EBB" w:rsidP="00326546">
      <w:pPr>
        <w:jc w:val="center"/>
      </w:pPr>
      <w:r w:rsidRPr="003E7EBB">
        <w:rPr>
          <w:noProof/>
        </w:rPr>
        <w:lastRenderedPageBreak/>
        <w:drawing>
          <wp:inline distT="0" distB="0" distL="0" distR="0" wp14:anchorId="13A83272" wp14:editId="36A40480">
            <wp:extent cx="5088467" cy="281007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88467" cy="2810073"/>
                    </a:xfrm>
                    <a:prstGeom prst="rect">
                      <a:avLst/>
                    </a:prstGeom>
                  </pic:spPr>
                </pic:pic>
              </a:graphicData>
            </a:graphic>
          </wp:inline>
        </w:drawing>
      </w:r>
    </w:p>
    <w:p w:rsidR="00FC22AC" w:rsidRDefault="00FC22AC" w:rsidP="00326546">
      <w:pPr>
        <w:pStyle w:val="Caption"/>
      </w:pPr>
      <w:bookmarkStart w:id="8" w:name="_Ref372055027"/>
      <w:r>
        <w:t xml:space="preserve">Figure </w:t>
      </w:r>
      <w:fldSimple w:instr=" SEQ Figure \* ARABIC ">
        <w:r w:rsidR="005B782A">
          <w:rPr>
            <w:noProof/>
          </w:rPr>
          <w:t>4</w:t>
        </w:r>
      </w:fldSimple>
      <w:bookmarkEnd w:id="8"/>
      <w:r>
        <w:t>: AGREE/OSATE Environment</w:t>
      </w:r>
    </w:p>
    <w:p w:rsidR="00FC22AC" w:rsidRDefault="00FC22AC" w:rsidP="00326546"/>
    <w:p w:rsidR="00F94ABD" w:rsidRDefault="00F94ABD" w:rsidP="00326546">
      <w:r>
        <w:t xml:space="preserve">Note that in </w:t>
      </w:r>
      <w:r w:rsidR="00FC22AC">
        <w:t xml:space="preserve">the workspace in </w:t>
      </w:r>
      <w:r w:rsidR="00FC22AC">
        <w:fldChar w:fldCharType="begin"/>
      </w:r>
      <w:r w:rsidR="00FC22AC">
        <w:instrText xml:space="preserve"> REF _Ref372055027 \h </w:instrText>
      </w:r>
      <w:r w:rsidR="00FC22AC">
        <w:fldChar w:fldCharType="separate"/>
      </w:r>
      <w:r w:rsidR="005B782A">
        <w:t xml:space="preserve">Figure </w:t>
      </w:r>
      <w:r w:rsidR="005B782A">
        <w:rPr>
          <w:noProof/>
        </w:rPr>
        <w:t>4</w:t>
      </w:r>
      <w:r w:rsidR="00FC22AC">
        <w:fldChar w:fldCharType="end"/>
      </w:r>
      <w:r>
        <w:t>, there are several projects</w:t>
      </w:r>
      <w:r w:rsidR="00FC22AC">
        <w:t>, so your workspace will probably look slightly different</w:t>
      </w:r>
      <w:r>
        <w:t xml:space="preserve">.  The project that we are working with is called </w:t>
      </w:r>
      <w:proofErr w:type="spellStart"/>
      <w:r>
        <w:t>Toy_Verification</w:t>
      </w:r>
      <w:proofErr w:type="spellEnd"/>
      <w:r>
        <w:t>.</w:t>
      </w:r>
    </w:p>
    <w:p w:rsidR="00F94ABD" w:rsidRDefault="00FC22AC" w:rsidP="00326546">
      <w:r>
        <w:t xml:space="preserve">Open the </w:t>
      </w:r>
      <w:proofErr w:type="spellStart"/>
      <w:r>
        <w:t>Integer_Toy.aadl</w:t>
      </w:r>
      <w:proofErr w:type="spellEnd"/>
      <w:r>
        <w:t xml:space="preserve"> model by double-clicking on the file in the AADL Navigator pane.  </w:t>
      </w:r>
      <w:r w:rsidR="00F94ABD">
        <w:t xml:space="preserve">To invoke AGREE, we select the </w:t>
      </w:r>
      <w:proofErr w:type="spellStart"/>
      <w:r w:rsidR="00F94ABD">
        <w:t>Top_Level.Impl</w:t>
      </w:r>
      <w:proofErr w:type="spellEnd"/>
      <w:r w:rsidR="00F94ABD">
        <w:t xml:space="preserve"> system implementation in the outline pane on the right.  We can then either</w:t>
      </w:r>
    </w:p>
    <w:p w:rsidR="00DD4395" w:rsidRDefault="00F94ABD" w:rsidP="00326546">
      <w:pPr>
        <w:pStyle w:val="ListParagraph"/>
        <w:numPr>
          <w:ilvl w:val="0"/>
          <w:numId w:val="8"/>
        </w:numPr>
      </w:pPr>
      <w:r>
        <w:t xml:space="preserve">right-click on the </w:t>
      </w:r>
      <w:proofErr w:type="spellStart"/>
      <w:r>
        <w:t>Top_Level.Impl</w:t>
      </w:r>
      <w:proofErr w:type="spellEnd"/>
      <w:r>
        <w:t xml:space="preserve"> element on the outline pane and choose “AGREE &gt; Verify All Layers”: </w:t>
      </w:r>
    </w:p>
    <w:p w:rsidR="00F94ABD" w:rsidRDefault="00053CCB" w:rsidP="00326546">
      <w:pPr>
        <w:pStyle w:val="ListParagraph"/>
        <w:jc w:val="center"/>
      </w:pPr>
      <w:r w:rsidRPr="00053CCB">
        <w:rPr>
          <w:noProof/>
        </w:rPr>
        <w:drawing>
          <wp:inline distT="0" distB="0" distL="0" distR="0" wp14:anchorId="4D4D681C" wp14:editId="2D9FCA32">
            <wp:extent cx="5291667" cy="2927377"/>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96440" cy="2930017"/>
                    </a:xfrm>
                    <a:prstGeom prst="rect">
                      <a:avLst/>
                    </a:prstGeom>
                  </pic:spPr>
                </pic:pic>
              </a:graphicData>
            </a:graphic>
          </wp:inline>
        </w:drawing>
      </w:r>
    </w:p>
    <w:p w:rsidR="00FC22AC" w:rsidRDefault="00FC22AC" w:rsidP="00326546">
      <w:pPr>
        <w:pStyle w:val="ListParagraph"/>
      </w:pPr>
    </w:p>
    <w:p w:rsidR="00F94ABD" w:rsidRDefault="000E6DF1" w:rsidP="00326546">
      <w:pPr>
        <w:pStyle w:val="ListParagraph"/>
        <w:numPr>
          <w:ilvl w:val="0"/>
          <w:numId w:val="8"/>
        </w:numPr>
      </w:pPr>
      <w:r>
        <w:t>Or, Choose the “Verify All Layers" item from the AGREE menu:</w:t>
      </w:r>
    </w:p>
    <w:p w:rsidR="000E6DF1" w:rsidRDefault="00053CCB" w:rsidP="00326546">
      <w:pPr>
        <w:pStyle w:val="ListParagraph"/>
      </w:pPr>
      <w:r w:rsidRPr="00053CCB">
        <w:rPr>
          <w:noProof/>
        </w:rPr>
        <w:drawing>
          <wp:inline distT="0" distB="0" distL="0" distR="0" wp14:anchorId="661CB9B4" wp14:editId="770D0A8D">
            <wp:extent cx="5418667" cy="298953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2868" cy="2991847"/>
                    </a:xfrm>
                    <a:prstGeom prst="rect">
                      <a:avLst/>
                    </a:prstGeom>
                  </pic:spPr>
                </pic:pic>
              </a:graphicData>
            </a:graphic>
          </wp:inline>
        </w:drawing>
      </w:r>
    </w:p>
    <w:p w:rsidR="00F94ABD" w:rsidRDefault="00F94ABD" w:rsidP="00326546"/>
    <w:p w:rsidR="000E6DF1" w:rsidRDefault="000E6DF1" w:rsidP="00326546">
      <w:r>
        <w:t xml:space="preserve">As AGREE runs, you should see checks for “Contract Guarantees”, “Contract Assumptions” and “Contract Consistency” as shown </w:t>
      </w:r>
      <w:r w:rsidR="00FC22AC">
        <w:t xml:space="preserve">in </w:t>
      </w:r>
      <w:r w:rsidR="00FC22AC">
        <w:fldChar w:fldCharType="begin"/>
      </w:r>
      <w:r w:rsidR="00FC22AC">
        <w:instrText xml:space="preserve"> REF _Ref372055095 \h </w:instrText>
      </w:r>
      <w:r w:rsidR="00FC22AC">
        <w:fldChar w:fldCharType="separate"/>
      </w:r>
      <w:r w:rsidR="005B782A">
        <w:t xml:space="preserve">Figure </w:t>
      </w:r>
      <w:r w:rsidR="005B782A">
        <w:rPr>
          <w:noProof/>
        </w:rPr>
        <w:t>5</w:t>
      </w:r>
      <w:r w:rsidR="00FC22AC">
        <w:fldChar w:fldCharType="end"/>
      </w:r>
      <w:r w:rsidR="00523337">
        <w:t>.</w:t>
      </w:r>
      <w:r>
        <w:t xml:space="preserve"> </w:t>
      </w:r>
    </w:p>
    <w:p w:rsidR="000E6DF1" w:rsidRDefault="00523337" w:rsidP="00326546">
      <w:pPr>
        <w:keepNext/>
        <w:keepLines/>
        <w:jc w:val="center"/>
      </w:pPr>
      <w:r w:rsidRPr="00523337">
        <w:rPr>
          <w:noProof/>
        </w:rPr>
        <w:drawing>
          <wp:inline distT="0" distB="0" distL="0" distR="0" wp14:anchorId="4A5AAD19" wp14:editId="13AF64E3">
            <wp:extent cx="5054600" cy="3151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54600" cy="3151025"/>
                    </a:xfrm>
                    <a:prstGeom prst="rect">
                      <a:avLst/>
                    </a:prstGeom>
                  </pic:spPr>
                </pic:pic>
              </a:graphicData>
            </a:graphic>
          </wp:inline>
        </w:drawing>
      </w:r>
    </w:p>
    <w:p w:rsidR="000E6DF1" w:rsidRDefault="00FC22AC" w:rsidP="00326546">
      <w:pPr>
        <w:pStyle w:val="Caption"/>
        <w:keepNext/>
        <w:keepLines/>
      </w:pPr>
      <w:bookmarkStart w:id="9" w:name="_Ref372055095"/>
      <w:r>
        <w:t xml:space="preserve">Figure </w:t>
      </w:r>
      <w:fldSimple w:instr=" SEQ Figure \* ARABIC ">
        <w:r w:rsidR="005B782A">
          <w:rPr>
            <w:noProof/>
          </w:rPr>
          <w:t>5</w:t>
        </w:r>
      </w:fldSimple>
      <w:bookmarkEnd w:id="9"/>
      <w:r>
        <w:t>: AGREE Results</w:t>
      </w:r>
    </w:p>
    <w:p w:rsidR="000E6DF1" w:rsidRDefault="000E6DF1" w:rsidP="00326546"/>
    <w:p w:rsidR="00FC22AC" w:rsidRDefault="00FC22AC" w:rsidP="00326546">
      <w:r>
        <w:lastRenderedPageBreak/>
        <w:t xml:space="preserve">Now, let’s analyze the same model but with the ports instantiated to </w:t>
      </w:r>
      <w:r w:rsidR="00B54A37">
        <w:t>f</w:t>
      </w:r>
      <w:r>
        <w:t>loating point numbers.</w:t>
      </w:r>
      <w:r w:rsidR="009879DA">
        <w:t xml:space="preserve">  Open the </w:t>
      </w:r>
      <w:proofErr w:type="spellStart"/>
      <w:r w:rsidR="009879DA">
        <w:t>Real_Toy.aadl</w:t>
      </w:r>
      <w:proofErr w:type="spellEnd"/>
      <w:r w:rsidR="009879DA">
        <w:t xml:space="preserve"> model by double clicking on the file in the AADL Navigator panel.  Again select the </w:t>
      </w:r>
      <w:proofErr w:type="spellStart"/>
      <w:r w:rsidR="009879DA">
        <w:t>top_level.Impl</w:t>
      </w:r>
      <w:proofErr w:type="spellEnd"/>
      <w:r w:rsidR="009879DA">
        <w:t xml:space="preserve"> System Implementation in the outline panel on the right of OSATE, and either right</w:t>
      </w:r>
      <w:r w:rsidR="0078142F">
        <w:t>-</w:t>
      </w:r>
      <w:r w:rsidR="009879DA">
        <w:t>click and choose the “AGREE” menu or choose the “AGREE” menu in Eclipse.</w:t>
      </w:r>
    </w:p>
    <w:p w:rsidR="009879DA" w:rsidRDefault="009879DA" w:rsidP="00326546">
      <w:r>
        <w:t xml:space="preserve">Now the top-level property fails, as shown in </w:t>
      </w:r>
      <w:r>
        <w:fldChar w:fldCharType="begin"/>
      </w:r>
      <w:r>
        <w:instrText xml:space="preserve"> REF _Ref372055718 \h </w:instrText>
      </w:r>
      <w:r>
        <w:fldChar w:fldCharType="separate"/>
      </w:r>
      <w:r w:rsidR="005B782A">
        <w:t xml:space="preserve">Figure </w:t>
      </w:r>
      <w:r w:rsidR="005B782A">
        <w:rPr>
          <w:noProof/>
        </w:rPr>
        <w:t>6</w:t>
      </w:r>
      <w:r>
        <w:fldChar w:fldCharType="end"/>
      </w:r>
      <w:r>
        <w:t xml:space="preserve">.  </w:t>
      </w:r>
    </w:p>
    <w:p w:rsidR="009879DA" w:rsidRDefault="00523337" w:rsidP="00326546">
      <w:pPr>
        <w:jc w:val="center"/>
      </w:pPr>
      <w:r w:rsidRPr="00523337">
        <w:rPr>
          <w:noProof/>
        </w:rPr>
        <w:drawing>
          <wp:inline distT="0" distB="0" distL="0" distR="0" wp14:anchorId="4ABE12E9" wp14:editId="78E84231">
            <wp:extent cx="4800600" cy="300806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00600" cy="3008068"/>
                    </a:xfrm>
                    <a:prstGeom prst="rect">
                      <a:avLst/>
                    </a:prstGeom>
                  </pic:spPr>
                </pic:pic>
              </a:graphicData>
            </a:graphic>
          </wp:inline>
        </w:drawing>
      </w:r>
    </w:p>
    <w:p w:rsidR="009879DA" w:rsidRDefault="009879DA" w:rsidP="00326546">
      <w:pPr>
        <w:pStyle w:val="Caption"/>
      </w:pPr>
      <w:bookmarkStart w:id="10" w:name="_Ref372055718"/>
      <w:r>
        <w:t xml:space="preserve">Figure </w:t>
      </w:r>
      <w:fldSimple w:instr=" SEQ Figure \* ARABIC ">
        <w:r w:rsidR="005B782A">
          <w:rPr>
            <w:noProof/>
          </w:rPr>
          <w:t>6</w:t>
        </w:r>
      </w:fldSimple>
      <w:bookmarkEnd w:id="10"/>
      <w:r>
        <w:t>: Failed Property</w:t>
      </w:r>
    </w:p>
    <w:p w:rsidR="009879DA" w:rsidRDefault="009879DA" w:rsidP="00326546"/>
    <w:p w:rsidR="009879DA" w:rsidRDefault="009879DA" w:rsidP="00326546">
      <w:r>
        <w:t xml:space="preserve">When a property fails in AGREE, there is an associated counterexample that demonstrates the failure.  To see the counterexample, </w:t>
      </w:r>
      <w:r w:rsidR="00523337">
        <w:t>right</w:t>
      </w:r>
      <w:r w:rsidR="0078142F">
        <w:t>-</w:t>
      </w:r>
      <w:r w:rsidR="00523337">
        <w:t xml:space="preserve">click </w:t>
      </w:r>
      <w:r>
        <w:t xml:space="preserve">the failing property (in this case: “System output range”) and </w:t>
      </w:r>
      <w:r w:rsidR="00523337">
        <w:t xml:space="preserve">choose </w:t>
      </w:r>
      <w:r w:rsidR="003A56A7">
        <w:t xml:space="preserve">“View Counterexample in Console” </w:t>
      </w:r>
      <w:r>
        <w:t xml:space="preserve">to see the values assigned to each of the variables referenced in the model.  </w:t>
      </w:r>
      <w:r w:rsidR="00E9521B">
        <w:fldChar w:fldCharType="begin"/>
      </w:r>
      <w:r w:rsidR="00E9521B">
        <w:instrText xml:space="preserve"> REF _Ref372113567 \h </w:instrText>
      </w:r>
      <w:r w:rsidR="00E9521B">
        <w:fldChar w:fldCharType="separate"/>
      </w:r>
      <w:r w:rsidR="005B782A">
        <w:t xml:space="preserve">Figure </w:t>
      </w:r>
      <w:r w:rsidR="005B782A">
        <w:rPr>
          <w:noProof/>
        </w:rPr>
        <w:t>7</w:t>
      </w:r>
      <w:r w:rsidR="00E9521B">
        <w:fldChar w:fldCharType="end"/>
      </w:r>
      <w:r w:rsidR="00E9521B">
        <w:t xml:space="preserve"> </w:t>
      </w:r>
      <w:r>
        <w:t>shows the counterexample that is generated by thi</w:t>
      </w:r>
      <w:r w:rsidR="00E9521B">
        <w:t>s failure in the console window.</w:t>
      </w:r>
    </w:p>
    <w:p w:rsidR="009879DA" w:rsidRDefault="003A56A7" w:rsidP="00326546">
      <w:pPr>
        <w:jc w:val="center"/>
      </w:pPr>
      <w:r w:rsidRPr="003A56A7">
        <w:rPr>
          <w:noProof/>
        </w:rPr>
        <w:lastRenderedPageBreak/>
        <w:drawing>
          <wp:inline distT="0" distB="0" distL="0" distR="0" wp14:anchorId="014051EF" wp14:editId="1B93E251">
            <wp:extent cx="5386663" cy="5054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3211" cy="5060745"/>
                    </a:xfrm>
                    <a:prstGeom prst="rect">
                      <a:avLst/>
                    </a:prstGeom>
                  </pic:spPr>
                </pic:pic>
              </a:graphicData>
            </a:graphic>
          </wp:inline>
        </w:drawing>
      </w:r>
    </w:p>
    <w:p w:rsidR="00FC22AC" w:rsidRDefault="009879DA" w:rsidP="00326546">
      <w:pPr>
        <w:pStyle w:val="Caption"/>
      </w:pPr>
      <w:bookmarkStart w:id="11" w:name="_Ref372113567"/>
      <w:r>
        <w:t xml:space="preserve">Figure </w:t>
      </w:r>
      <w:fldSimple w:instr=" SEQ Figure \* ARABIC ">
        <w:r w:rsidR="005B782A">
          <w:rPr>
            <w:noProof/>
          </w:rPr>
          <w:t>7</w:t>
        </w:r>
      </w:fldSimple>
      <w:bookmarkEnd w:id="11"/>
      <w:r>
        <w:t>: Counterexample</w:t>
      </w:r>
    </w:p>
    <w:p w:rsidR="00F26A9A" w:rsidRDefault="00F26A9A" w:rsidP="00326546"/>
    <w:p w:rsidR="00F57CAE" w:rsidRDefault="00F26A9A" w:rsidP="00326546">
      <w:pPr>
        <w:rPr>
          <w:b/>
        </w:rPr>
      </w:pPr>
      <w:r>
        <w:t>For working with complex counterexa</w:t>
      </w:r>
      <w:r w:rsidR="00F57CAE">
        <w:t xml:space="preserve">mples, it is often necessary to have a richer interface.  It is also possible to export the counterexample to Excel by right-clicking the failing property and choosing “View Counterexample in Excel”.  </w:t>
      </w:r>
      <w:r w:rsidR="00F57CAE">
        <w:rPr>
          <w:b/>
        </w:rPr>
        <w:t>NB: In order to use this capability, you must have Excel installed on your computer.  Also, you must associate .</w:t>
      </w:r>
      <w:proofErr w:type="spellStart"/>
      <w:r w:rsidR="00F57CAE">
        <w:rPr>
          <w:b/>
        </w:rPr>
        <w:t>xls</w:t>
      </w:r>
      <w:proofErr w:type="spellEnd"/>
      <w:r w:rsidR="00F57CAE">
        <w:rPr>
          <w:b/>
        </w:rPr>
        <w:t xml:space="preserve"> files in Eclipse with Excel.  To do so, </w:t>
      </w:r>
    </w:p>
    <w:p w:rsidR="00F57CAE" w:rsidRPr="00F57CAE" w:rsidRDefault="00F57CAE" w:rsidP="00326546">
      <w:pPr>
        <w:pStyle w:val="ListParagraph"/>
        <w:numPr>
          <w:ilvl w:val="0"/>
          <w:numId w:val="10"/>
        </w:numPr>
      </w:pPr>
      <w:r w:rsidRPr="00F57CAE">
        <w:rPr>
          <w:b/>
        </w:rPr>
        <w:t xml:space="preserve">choose the “Preferences” menu item from the Window menu, </w:t>
      </w:r>
      <w:r>
        <w:rPr>
          <w:b/>
        </w:rPr>
        <w:t>then</w:t>
      </w:r>
    </w:p>
    <w:p w:rsidR="00F57CAE" w:rsidRPr="00F57CAE" w:rsidRDefault="00F57CAE" w:rsidP="00326546">
      <w:pPr>
        <w:pStyle w:val="ListParagraph"/>
        <w:numPr>
          <w:ilvl w:val="0"/>
          <w:numId w:val="10"/>
        </w:numPr>
      </w:pPr>
      <w:r>
        <w:rPr>
          <w:b/>
        </w:rPr>
        <w:t xml:space="preserve">On the left side of the dialog box, </w:t>
      </w:r>
      <w:r w:rsidRPr="00F57CAE">
        <w:rPr>
          <w:b/>
        </w:rPr>
        <w:t xml:space="preserve">choose General &gt; Editors &gt; File Associations, then </w:t>
      </w:r>
    </w:p>
    <w:p w:rsidR="00F57CAE" w:rsidRPr="00F57CAE" w:rsidRDefault="00F57CAE" w:rsidP="00326546">
      <w:pPr>
        <w:pStyle w:val="ListParagraph"/>
        <w:numPr>
          <w:ilvl w:val="0"/>
          <w:numId w:val="10"/>
        </w:numPr>
      </w:pPr>
      <w:r w:rsidRPr="00F57CAE">
        <w:rPr>
          <w:b/>
        </w:rPr>
        <w:t xml:space="preserve">click the “Add…” </w:t>
      </w:r>
      <w:r>
        <w:rPr>
          <w:b/>
        </w:rPr>
        <w:t xml:space="preserve">button next to “File Types” and then </w:t>
      </w:r>
    </w:p>
    <w:p w:rsidR="00F57CAE" w:rsidRPr="00F57CAE" w:rsidRDefault="00F57CAE" w:rsidP="00326546">
      <w:pPr>
        <w:pStyle w:val="ListParagraph"/>
        <w:numPr>
          <w:ilvl w:val="0"/>
          <w:numId w:val="10"/>
        </w:numPr>
      </w:pPr>
      <w:proofErr w:type="gramStart"/>
      <w:r w:rsidRPr="00F57CAE">
        <w:rPr>
          <w:b/>
        </w:rPr>
        <w:t>type</w:t>
      </w:r>
      <w:proofErr w:type="gramEnd"/>
      <w:r w:rsidRPr="00F57CAE">
        <w:rPr>
          <w:b/>
        </w:rPr>
        <w:t xml:space="preserve"> “*.</w:t>
      </w:r>
      <w:proofErr w:type="spellStart"/>
      <w:r w:rsidRPr="00F57CAE">
        <w:rPr>
          <w:b/>
        </w:rPr>
        <w:t>xls</w:t>
      </w:r>
      <w:proofErr w:type="spellEnd"/>
      <w:r w:rsidRPr="00F57CAE">
        <w:rPr>
          <w:b/>
        </w:rPr>
        <w:t>” into the text box.</w:t>
      </w:r>
    </w:p>
    <w:p w:rsidR="00F57CAE" w:rsidRDefault="00F57CAE" w:rsidP="00326546">
      <w:pPr>
        <w:pStyle w:val="ListParagraph"/>
        <w:rPr>
          <w:b/>
        </w:rPr>
      </w:pPr>
      <w:r>
        <w:rPr>
          <w:b/>
        </w:rPr>
        <w:t>The .</w:t>
      </w:r>
      <w:proofErr w:type="spellStart"/>
      <w:r>
        <w:rPr>
          <w:b/>
        </w:rPr>
        <w:t>xls</w:t>
      </w:r>
      <w:proofErr w:type="spellEnd"/>
      <w:r>
        <w:rPr>
          <w:b/>
        </w:rPr>
        <w:t xml:space="preserve"> file type should now be selected.  </w:t>
      </w:r>
    </w:p>
    <w:p w:rsidR="00F57CAE" w:rsidRPr="00F57CAE" w:rsidRDefault="00F57CAE" w:rsidP="00326546">
      <w:pPr>
        <w:pStyle w:val="ListParagraph"/>
        <w:numPr>
          <w:ilvl w:val="0"/>
          <w:numId w:val="10"/>
        </w:numPr>
      </w:pPr>
      <w:r>
        <w:rPr>
          <w:b/>
        </w:rPr>
        <w:t xml:space="preserve">Now choose the “Add…” button next to “Associated Editors” </w:t>
      </w:r>
    </w:p>
    <w:p w:rsidR="00F57CAE" w:rsidRPr="00F57CAE" w:rsidRDefault="00F57CAE" w:rsidP="00326546">
      <w:pPr>
        <w:pStyle w:val="ListParagraph"/>
        <w:numPr>
          <w:ilvl w:val="0"/>
          <w:numId w:val="10"/>
        </w:numPr>
      </w:pPr>
      <w:r>
        <w:rPr>
          <w:b/>
        </w:rPr>
        <w:t>Choose the “External Programs” radio button</w:t>
      </w:r>
    </w:p>
    <w:p w:rsidR="00F57CAE" w:rsidRPr="00F57CAE" w:rsidRDefault="00F57CAE" w:rsidP="00326546">
      <w:pPr>
        <w:pStyle w:val="ListParagraph"/>
        <w:numPr>
          <w:ilvl w:val="0"/>
          <w:numId w:val="10"/>
        </w:numPr>
      </w:pPr>
      <w:r>
        <w:rPr>
          <w:b/>
        </w:rPr>
        <w:lastRenderedPageBreak/>
        <w:t>Select “Microsoft Excel Worksheet” and click OK.</w:t>
      </w:r>
    </w:p>
    <w:p w:rsidR="00F57CAE" w:rsidRDefault="00F57CAE" w:rsidP="00326546">
      <w:r>
        <w:t>The generated Excel file for the example is shown in</w:t>
      </w:r>
      <w:r w:rsidR="008478CF">
        <w:t xml:space="preserve"> </w:t>
      </w:r>
      <w:r w:rsidR="008478CF">
        <w:fldChar w:fldCharType="begin"/>
      </w:r>
      <w:r w:rsidR="008478CF">
        <w:instrText xml:space="preserve"> REF _Ref372058478 \h </w:instrText>
      </w:r>
      <w:r w:rsidR="008478CF">
        <w:fldChar w:fldCharType="separate"/>
      </w:r>
      <w:r w:rsidR="005B782A">
        <w:t xml:space="preserve">Figure </w:t>
      </w:r>
      <w:r w:rsidR="005B782A">
        <w:rPr>
          <w:noProof/>
        </w:rPr>
        <w:t>8</w:t>
      </w:r>
      <w:r w:rsidR="008478CF">
        <w:fldChar w:fldCharType="end"/>
      </w:r>
      <w:r>
        <w:t>.</w:t>
      </w:r>
    </w:p>
    <w:p w:rsidR="00F57CAE" w:rsidRDefault="00BE21AF" w:rsidP="00326546">
      <w:pPr>
        <w:jc w:val="center"/>
      </w:pPr>
      <w:r w:rsidRPr="00BE21AF">
        <w:rPr>
          <w:noProof/>
        </w:rPr>
        <w:drawing>
          <wp:inline distT="0" distB="0" distL="0" distR="0" wp14:anchorId="135E0284" wp14:editId="18932CB4">
            <wp:extent cx="4334934" cy="512634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36895" cy="5128664"/>
                    </a:xfrm>
                    <a:prstGeom prst="rect">
                      <a:avLst/>
                    </a:prstGeom>
                  </pic:spPr>
                </pic:pic>
              </a:graphicData>
            </a:graphic>
          </wp:inline>
        </w:drawing>
      </w:r>
    </w:p>
    <w:p w:rsidR="008478CF" w:rsidRDefault="008478CF" w:rsidP="00326546">
      <w:pPr>
        <w:pStyle w:val="Caption"/>
      </w:pPr>
      <w:bookmarkStart w:id="12" w:name="_Ref372058478"/>
      <w:r>
        <w:t xml:space="preserve">Figure </w:t>
      </w:r>
      <w:fldSimple w:instr=" SEQ Figure \* ARABIC ">
        <w:r w:rsidR="005B782A">
          <w:rPr>
            <w:noProof/>
          </w:rPr>
          <w:t>8</w:t>
        </w:r>
      </w:fldSimple>
      <w:bookmarkEnd w:id="12"/>
      <w:r>
        <w:t>: Excel Counterexample File</w:t>
      </w:r>
    </w:p>
    <w:p w:rsidR="008478CF" w:rsidRDefault="008478CF" w:rsidP="00326546"/>
    <w:p w:rsidR="008478CF" w:rsidRDefault="008478CF" w:rsidP="00326546">
      <w:r>
        <w:t>Note that this counterexample is only one step long.  If it were multiple steps, these would be displayed in consecutive columns from left to right.</w:t>
      </w:r>
    </w:p>
    <w:p w:rsidR="006369FA" w:rsidRDefault="009879DA" w:rsidP="00326546">
      <w:r>
        <w:t>When executed with real-valued inputs and outputs, it is possible to find a counterexample to the system-level property.</w:t>
      </w:r>
      <w:r w:rsidR="003329FC">
        <w:t xml:space="preserve">  In this counterexample, the </w:t>
      </w:r>
      <w:r w:rsidR="006369FA">
        <w:t xml:space="preserve">system input is </w:t>
      </w:r>
      <w:r w:rsidR="00BE21AF">
        <w:t>9.5</w:t>
      </w:r>
      <w:r w:rsidR="006369FA">
        <w:t xml:space="preserve">, so it is less than 10, but the system </w:t>
      </w:r>
      <w:r w:rsidR="003329FC">
        <w:t xml:space="preserve">output </w:t>
      </w:r>
      <w:r w:rsidR="006369FA">
        <w:t>is equal to 50, violating the system guarantee.  Can you find the reason for the counterexample?</w:t>
      </w:r>
    </w:p>
    <w:p w:rsidR="006369FA" w:rsidRDefault="004E70C2" w:rsidP="00326546">
      <w:r>
        <w:lastRenderedPageBreak/>
        <w:t xml:space="preserve">One possible </w:t>
      </w:r>
      <w:r w:rsidR="006369FA">
        <w:t>reason, in this case, is that since we are not using integer inequalities</w:t>
      </w:r>
      <w:r>
        <w:t xml:space="preserve"> on the various components, the assumptions and guarantees are too “loose”.  There are several ways that this can be fixed (try some out yourself before reading ahead).</w:t>
      </w:r>
    </w:p>
    <w:p w:rsidR="009879DA" w:rsidRPr="009879DA" w:rsidRDefault="004E70C2" w:rsidP="00326546">
      <w:pPr>
        <w:jc w:val="left"/>
      </w:pPr>
      <w:r>
        <w:t xml:space="preserve">One possible fix is to change the system assumption to ensure that the input value is </w:t>
      </w:r>
      <w:r w:rsidR="00C95ECE">
        <w:t>small</w:t>
      </w:r>
      <w:r>
        <w:t xml:space="preserve"> enough</w:t>
      </w:r>
      <w:r w:rsidR="00CC2649">
        <w:t xml:space="preserve"> (Input &lt; 8.0 is sufficient)</w:t>
      </w:r>
      <w:r>
        <w:t>.</w:t>
      </w:r>
      <w:r w:rsidR="00CC2649">
        <w:t xml:space="preserve">  What is the largest range</w:t>
      </w:r>
      <w:r w:rsidR="00C95ECE">
        <w:t xml:space="preserve"> for the input </w:t>
      </w:r>
      <w:r w:rsidR="00CC2649">
        <w:t xml:space="preserve">that can </w:t>
      </w:r>
      <w:r w:rsidR="00C95ECE">
        <w:t>ensure the property?  Can you determine it exactly?</w:t>
      </w:r>
      <w:r w:rsidR="00CC2649">
        <w:t xml:space="preserve">  </w:t>
      </w:r>
    </w:p>
    <w:p w:rsidR="008478CF" w:rsidRDefault="008478CF" w:rsidP="00326546">
      <w:pPr>
        <w:jc w:val="left"/>
        <w:rPr>
          <w:rFonts w:asciiTheme="majorHAnsi" w:eastAsiaTheme="majorEastAsia" w:hAnsiTheme="majorHAnsi" w:cstheme="majorBidi"/>
          <w:b/>
          <w:bCs/>
          <w:color w:val="4F81BD" w:themeColor="accent1"/>
          <w:sz w:val="26"/>
          <w:szCs w:val="26"/>
        </w:rPr>
      </w:pPr>
      <w:r>
        <w:br w:type="page"/>
      </w:r>
    </w:p>
    <w:p w:rsidR="00C22ACC" w:rsidRDefault="00AD15B1" w:rsidP="00497E42">
      <w:pPr>
        <w:pStyle w:val="Heading1"/>
      </w:pPr>
      <w:bookmarkStart w:id="13" w:name="_Ref372113309"/>
      <w:bookmarkStart w:id="14" w:name="_Toc372707153"/>
      <w:r>
        <w:lastRenderedPageBreak/>
        <w:t xml:space="preserve">Chapter </w:t>
      </w:r>
      <w:r w:rsidR="00404DA4">
        <w:t>3</w:t>
      </w:r>
      <w:r>
        <w:t xml:space="preserve">: AGREE </w:t>
      </w:r>
      <w:r w:rsidR="00C1387A">
        <w:t>Language</w:t>
      </w:r>
      <w:bookmarkEnd w:id="13"/>
      <w:bookmarkEnd w:id="14"/>
    </w:p>
    <w:p w:rsidR="00B04718" w:rsidRDefault="00784C8B" w:rsidP="00497E42">
      <w:pPr>
        <w:rPr>
          <w:rFonts w:cs="NimbusRomNo9L-Regu"/>
        </w:rPr>
      </w:pPr>
      <w:r w:rsidRPr="00784C8B">
        <w:rPr>
          <w:rFonts w:cs="NimbusRomNo9L-Regu"/>
        </w:rPr>
        <w:t xml:space="preserve">In this chapter we present the syntax and semantics of the input language of AGREE. </w:t>
      </w:r>
      <w:r w:rsidR="00B04718">
        <w:rPr>
          <w:rFonts w:cs="NimbusRomNo9L-Regu"/>
        </w:rPr>
        <w:t xml:space="preserve"> </w:t>
      </w:r>
      <w:r w:rsidR="00B31AC3">
        <w:rPr>
          <w:rFonts w:cs="NimbusRomNo9L-Regu"/>
        </w:rPr>
        <w:t xml:space="preserve">We first present an overview of the </w:t>
      </w:r>
      <w:r w:rsidR="00B31AC3" w:rsidRPr="00B31AC3">
        <w:rPr>
          <w:rFonts w:cs="NimbusRomNo9L-Regu"/>
        </w:rPr>
        <w:t>computational model</w:t>
      </w:r>
      <w:r w:rsidR="00B31AC3">
        <w:rPr>
          <w:rFonts w:cs="NimbusRomNo9L-Regu"/>
        </w:rPr>
        <w:t xml:space="preserve"> of the language, </w:t>
      </w:r>
      <w:proofErr w:type="gramStart"/>
      <w:r w:rsidR="00B31AC3">
        <w:rPr>
          <w:rFonts w:cs="NimbusRomNo9L-Regu"/>
        </w:rPr>
        <w:t>then</w:t>
      </w:r>
      <w:proofErr w:type="gramEnd"/>
      <w:r w:rsidR="00B31AC3">
        <w:rPr>
          <w:rFonts w:cs="NimbusRomNo9L-Regu"/>
        </w:rPr>
        <w:t xml:space="preserve"> present the syntax of the language.  </w:t>
      </w:r>
    </w:p>
    <w:p w:rsidR="006E44A4" w:rsidRDefault="00B31AC3" w:rsidP="00497E42">
      <w:r>
        <w:t xml:space="preserve">The AGREE language is derived from the </w:t>
      </w:r>
      <w:r>
        <w:rPr>
          <w:i/>
        </w:rPr>
        <w:t xml:space="preserve">synchronous dataflow language </w:t>
      </w:r>
      <w:proofErr w:type="spellStart"/>
      <w:r>
        <w:t>Lustre</w:t>
      </w:r>
      <w:proofErr w:type="spellEnd"/>
      <w:r>
        <w:t xml:space="preserve">.  Let us expand on this definition somewhat.  A </w:t>
      </w:r>
      <w:r>
        <w:rPr>
          <w:i/>
        </w:rPr>
        <w:t xml:space="preserve">dataflow </w:t>
      </w:r>
      <w:r>
        <w:t xml:space="preserve">language consists of a set of </w:t>
      </w:r>
      <w:r>
        <w:rPr>
          <w:i/>
        </w:rPr>
        <w:t xml:space="preserve">equations </w:t>
      </w:r>
      <w:r>
        <w:t xml:space="preserve">that assign </w:t>
      </w:r>
      <w:r>
        <w:rPr>
          <w:i/>
        </w:rPr>
        <w:t>variables</w:t>
      </w:r>
      <w:r>
        <w:t xml:space="preserve"> in which a variable can be computed as soon as its </w:t>
      </w:r>
      <w:r>
        <w:rPr>
          <w:i/>
        </w:rPr>
        <w:t>data dependencies</w:t>
      </w:r>
      <w:r>
        <w:t xml:space="preserve"> have been computed.  </w:t>
      </w:r>
      <w:r w:rsidR="006E44A4">
        <w:t xml:space="preserve">As an example, consider a system that computes the values of two variables, X and Y, based on </w:t>
      </w:r>
      <w:r w:rsidR="00F01CEB">
        <w:t>four</w:t>
      </w:r>
      <w:r w:rsidR="006E44A4">
        <w:t xml:space="preserve"> inputs: a, b, c, and d:</w:t>
      </w:r>
    </w:p>
    <w:bookmarkStart w:id="15" w:name="_MON_1138692317"/>
    <w:bookmarkStart w:id="16" w:name="_MON_1138692381"/>
    <w:bookmarkStart w:id="17" w:name="_MON_1138692403"/>
    <w:bookmarkStart w:id="18" w:name="_MON_1138692619"/>
    <w:bookmarkStart w:id="19" w:name="_MON_1138692691"/>
    <w:bookmarkStart w:id="20" w:name="_MON_1138692841"/>
    <w:bookmarkStart w:id="21" w:name="_MON_1138692980"/>
    <w:bookmarkStart w:id="22" w:name="_MON_1138690470"/>
    <w:bookmarkStart w:id="23" w:name="_MON_1138690501"/>
    <w:bookmarkStart w:id="24" w:name="_MON_1138691068"/>
    <w:bookmarkStart w:id="25" w:name="_MON_1138692244"/>
    <w:bookmarkEnd w:id="15"/>
    <w:bookmarkEnd w:id="16"/>
    <w:bookmarkEnd w:id="17"/>
    <w:bookmarkEnd w:id="18"/>
    <w:bookmarkEnd w:id="19"/>
    <w:bookmarkEnd w:id="20"/>
    <w:bookmarkEnd w:id="21"/>
    <w:bookmarkEnd w:id="22"/>
    <w:bookmarkEnd w:id="23"/>
    <w:bookmarkEnd w:id="24"/>
    <w:bookmarkEnd w:id="25"/>
    <w:bookmarkStart w:id="26" w:name="_MON_1138692279"/>
    <w:bookmarkEnd w:id="26"/>
    <w:p w:rsidR="006E44A4" w:rsidRDefault="009E3040" w:rsidP="00497E42">
      <w:r>
        <w:object w:dxaOrig="9360"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3.35pt" o:ole="">
            <v:imagedata r:id="rId19" o:title=""/>
          </v:shape>
          <o:OLEObject Type="Embed" ProgID="Word.Picture.8" ShapeID="_x0000_i1025" DrawAspect="Content" ObjectID="_1446494370" r:id="rId20"/>
        </w:object>
      </w:r>
    </w:p>
    <w:p w:rsidR="006E44A4" w:rsidRDefault="006E44A4" w:rsidP="00497E42">
      <w:pPr>
        <w:pStyle w:val="Caption"/>
        <w:keepNext/>
        <w:keepLines/>
        <w:rPr>
          <w:b w:val="0"/>
          <w:bCs/>
        </w:rPr>
      </w:pPr>
      <w:r>
        <w:t xml:space="preserve">Figure </w:t>
      </w:r>
      <w:fldSimple w:instr=" SEQ Figure \* ARABIC ">
        <w:r w:rsidR="005B782A">
          <w:rPr>
            <w:noProof/>
          </w:rPr>
          <w:t>9</w:t>
        </w:r>
      </w:fldSimple>
      <w:r>
        <w:t>: A dataflow model and its associated set of equations</w:t>
      </w:r>
    </w:p>
    <w:p w:rsidR="006E44A4" w:rsidRDefault="006E44A4" w:rsidP="00497E42"/>
    <w:p w:rsidR="006E44A4" w:rsidRPr="006E44A4" w:rsidRDefault="006E44A4" w:rsidP="00497E42">
      <w:r>
        <w:t xml:space="preserve">This diagram is to be read left-to-right, with the inputs "flowing" through the system of operators to create the outputs at the right side.  The diagram can be represented more concisely as a set of equations, as shown at right.  We name the inputs to the dataflow model </w:t>
      </w:r>
      <w:r>
        <w:rPr>
          <w:i/>
          <w:iCs/>
        </w:rPr>
        <w:t xml:space="preserve">input variables </w:t>
      </w:r>
      <w:r>
        <w:t xml:space="preserve">and all variables that are computed by the model </w:t>
      </w:r>
      <w:r>
        <w:rPr>
          <w:i/>
          <w:iCs/>
        </w:rPr>
        <w:t>state variables.</w:t>
      </w:r>
    </w:p>
    <w:p w:rsidR="00B31AC3" w:rsidRDefault="00B31AC3" w:rsidP="00497E42">
      <w:r>
        <w:t>As the basis of a high-level programming language, the dataflow model has several merits:</w:t>
      </w:r>
    </w:p>
    <w:p w:rsidR="00B31AC3" w:rsidRDefault="00B31AC3" w:rsidP="00497E42">
      <w:pPr>
        <w:numPr>
          <w:ilvl w:val="0"/>
          <w:numId w:val="7"/>
        </w:numPr>
        <w:spacing w:after="0" w:line="240" w:lineRule="auto"/>
      </w:pPr>
      <w:r>
        <w:t>It is a completely functional model without side effects.  This feature makes the model well-suited to formal verification and program transformation.  It also facilitates reuse, as a module will behave the same way in any context into which it is embedded.</w:t>
      </w:r>
    </w:p>
    <w:p w:rsidR="006E44A4" w:rsidRDefault="006E44A4" w:rsidP="00497E42">
      <w:pPr>
        <w:spacing w:after="0" w:line="240" w:lineRule="auto"/>
        <w:ind w:left="720"/>
      </w:pPr>
    </w:p>
    <w:p w:rsidR="00B31AC3" w:rsidRDefault="00B31AC3" w:rsidP="00497E42">
      <w:pPr>
        <w:numPr>
          <w:ilvl w:val="0"/>
          <w:numId w:val="7"/>
        </w:numPr>
        <w:spacing w:after="0" w:line="240" w:lineRule="auto"/>
      </w:pPr>
      <w:r>
        <w:t>It is a naturally parallel model, in which the only constraints on parallelism are enforced by the data-dependencies between variables.  This allows for parallel implementations to be realized, either in software, or directly in hardware.</w:t>
      </w:r>
    </w:p>
    <w:p w:rsidR="00B31AC3" w:rsidRDefault="00B31AC3" w:rsidP="00497E42"/>
    <w:p w:rsidR="00B31AC3" w:rsidRDefault="00B31AC3" w:rsidP="00497E42">
      <w:r>
        <w:t xml:space="preserve">Dataflow models can be either </w:t>
      </w:r>
      <w:r>
        <w:rPr>
          <w:i/>
          <w:iCs/>
        </w:rPr>
        <w:t>synchronous</w:t>
      </w:r>
      <w:r>
        <w:t xml:space="preserve"> or </w:t>
      </w:r>
      <w:r>
        <w:rPr>
          <w:i/>
          <w:iCs/>
        </w:rPr>
        <w:t>asynchronous</w:t>
      </w:r>
      <w:r>
        <w:t>.  In an asynchronous dataflow model, the outputs of the system are continually recomputed depending on the inputs to the system.  In the synchronous model, however, real-time is broken into a sequence of instants in which the model is recomputed.  The synchronous model is better suited to translation into a programming language, as it more naturally matches the behavior of a computer program.  Therefore, all of the dataflow-style languages adopt some form of this approach.</w:t>
      </w:r>
    </w:p>
    <w:p w:rsidR="00B31AC3" w:rsidRDefault="00B31AC3" w:rsidP="00497E42">
      <w:r>
        <w:lastRenderedPageBreak/>
        <w:t xml:space="preserve">The variables in a dataflow model are used to label a particular computation graph; they are not used as constraints.  Therefore, it is incorrect to view the equations as a set of constraints on the model: a set of equations such as {X = 2a/Y, Y = X + d} does not correspond to an operator network because X and Y mutually refer to one another. Put another way, there is no way to arrange the variables from left to right such that each can be computed.  This is shown in </w:t>
      </w:r>
      <w:r>
        <w:fldChar w:fldCharType="begin"/>
      </w:r>
      <w:r>
        <w:instrText xml:space="preserve"> REF _Ref64726157 \h </w:instrText>
      </w:r>
      <w:r>
        <w:fldChar w:fldCharType="separate"/>
      </w:r>
      <w:r w:rsidR="005B782A">
        <w:t xml:space="preserve">Figure </w:t>
      </w:r>
      <w:r w:rsidR="005B782A">
        <w:rPr>
          <w:noProof/>
        </w:rPr>
        <w:t>10</w:t>
      </w:r>
      <w:r>
        <w:fldChar w:fldCharType="end"/>
      </w:r>
      <w:r>
        <w:t xml:space="preserve">, where the bold red-lines indicate the cyclic dependencies.  Such a system may have no solution or infinitely many solutions, so cannot be directly used as a deterministic program.  If viewed as a graph, these sets of equations have </w:t>
      </w:r>
      <w:r>
        <w:rPr>
          <w:i/>
          <w:iCs/>
        </w:rPr>
        <w:t>data dependency cycles</w:t>
      </w:r>
      <w:r>
        <w:t>, and are considered incorrect.</w:t>
      </w:r>
    </w:p>
    <w:bookmarkStart w:id="27" w:name="_MON_1138692646"/>
    <w:bookmarkStart w:id="28" w:name="_MON_1138692911"/>
    <w:bookmarkStart w:id="29" w:name="_MON_1138692981"/>
    <w:bookmarkStart w:id="30" w:name="_MON_1138691518"/>
    <w:bookmarkStart w:id="31" w:name="_MON_1138691543"/>
    <w:bookmarkStart w:id="32" w:name="_MON_1138692101"/>
    <w:bookmarkStart w:id="33" w:name="_MON_1138692132"/>
    <w:bookmarkEnd w:id="27"/>
    <w:bookmarkEnd w:id="28"/>
    <w:bookmarkEnd w:id="29"/>
    <w:bookmarkEnd w:id="30"/>
    <w:bookmarkEnd w:id="31"/>
    <w:bookmarkEnd w:id="32"/>
    <w:bookmarkEnd w:id="33"/>
    <w:bookmarkStart w:id="34" w:name="_MON_1138692188"/>
    <w:bookmarkEnd w:id="34"/>
    <w:p w:rsidR="00B31AC3" w:rsidRDefault="009E3040" w:rsidP="00497E42">
      <w:pPr>
        <w:jc w:val="left"/>
      </w:pPr>
      <w:r>
        <w:object w:dxaOrig="9360" w:dyaOrig="2250">
          <v:shape id="_x0000_i1026" type="#_x0000_t75" style="width:468pt;height:112.65pt" o:ole="">
            <v:imagedata r:id="rId21" o:title=""/>
          </v:shape>
          <o:OLEObject Type="Embed" ProgID="Word.Picture.8" ShapeID="_x0000_i1026" DrawAspect="Content" ObjectID="_1446494371" r:id="rId22"/>
        </w:object>
      </w:r>
    </w:p>
    <w:p w:rsidR="00B31AC3" w:rsidRDefault="00B31AC3" w:rsidP="00497E42">
      <w:pPr>
        <w:pStyle w:val="Caption"/>
      </w:pPr>
      <w:bookmarkStart w:id="35" w:name="_Ref64726157"/>
      <w:r>
        <w:t xml:space="preserve">Figure </w:t>
      </w:r>
      <w:fldSimple w:instr=" SEQ Figure \* ARABIC ">
        <w:r w:rsidR="005B782A">
          <w:rPr>
            <w:noProof/>
          </w:rPr>
          <w:t>10</w:t>
        </w:r>
      </w:fldSimple>
      <w:bookmarkEnd w:id="35"/>
      <w:r>
        <w:t>: A Dataflow Model with Cyclic Dependencies</w:t>
      </w:r>
    </w:p>
    <w:p w:rsidR="00B31AC3" w:rsidRDefault="00B31AC3" w:rsidP="00497E42">
      <w:r>
        <w:t xml:space="preserve">However, in order for the language to be useful, we must be able to have mutual reference between variables.  To allow benign cyclic dependencies, a </w:t>
      </w:r>
      <w:r>
        <w:rPr>
          <w:i/>
          <w:iCs/>
        </w:rPr>
        <w:t xml:space="preserve">delay operator </w:t>
      </w:r>
      <w:r>
        <w:t>(</w:t>
      </w:r>
      <w:proofErr w:type="spellStart"/>
      <w:r>
        <w:t>pre</w:t>
      </w:r>
      <w:r w:rsidR="006E44A4">
        <w:t>v</w:t>
      </w:r>
      <w:proofErr w:type="spellEnd"/>
      <w:r>
        <w:t xml:space="preserve">) is added.   The operator returns the value of an expression, delayed one instant.  For example: {X = 2a </w:t>
      </w:r>
      <w:r w:rsidR="009E3040">
        <w:t>+</w:t>
      </w:r>
      <w:r>
        <w:t xml:space="preserve"> Y;   Y = (</w:t>
      </w:r>
      <w:proofErr w:type="spellStart"/>
      <w:r>
        <w:t>pre</w:t>
      </w:r>
      <w:r w:rsidR="006E44A4">
        <w:t>v</w:t>
      </w:r>
      <w:proofErr w:type="spellEnd"/>
      <w:r>
        <w:t>(X</w:t>
      </w:r>
      <w:r w:rsidR="006E44A4">
        <w:t>, 1</w:t>
      </w:r>
      <w:r>
        <w:t xml:space="preserve">)) + d} defines a system where X is equal to 2a </w:t>
      </w:r>
      <w:r w:rsidR="009E3040">
        <w:t xml:space="preserve">plus </w:t>
      </w:r>
      <w:r>
        <w:t xml:space="preserve">the current value of Y, while Y is equal to the </w:t>
      </w:r>
      <w:r>
        <w:rPr>
          <w:i/>
          <w:iCs/>
        </w:rPr>
        <w:t>previous</w:t>
      </w:r>
      <w:r>
        <w:t xml:space="preserve"> value of X </w:t>
      </w:r>
      <w:r w:rsidR="006E44A4">
        <w:t xml:space="preserve">(with value in the initial instant set to 1) plus the current value of d.  </w:t>
      </w:r>
      <w:r>
        <w:t>Systems of equations of this form always have a single solution.  The delay operator is also the mechanism for recording state about the model.  For example, we can construct a counter over the natural numbers by simply defining the equation</w:t>
      </w:r>
      <w:r w:rsidR="006E44A4">
        <w:t xml:space="preserve">: </w:t>
      </w:r>
      <w:r>
        <w:t xml:space="preserve">x = </w:t>
      </w:r>
      <w:proofErr w:type="spellStart"/>
      <w:r>
        <w:t>pre</w:t>
      </w:r>
      <w:r w:rsidR="000F56BC">
        <w:t>v</w:t>
      </w:r>
      <w:proofErr w:type="spellEnd"/>
      <w:r>
        <w:t>(x+1</w:t>
      </w:r>
      <w:r w:rsidR="006E44A4">
        <w:t>, 1</w:t>
      </w:r>
      <w:r>
        <w:t>)</w:t>
      </w:r>
      <w:r w:rsidR="006E44A4">
        <w:t>.</w:t>
      </w:r>
      <w:r>
        <w:t xml:space="preserve">  </w:t>
      </w:r>
    </w:p>
    <w:p w:rsidR="00B31AC3" w:rsidRPr="00B31AC3" w:rsidRDefault="00B31AC3" w:rsidP="00497E42">
      <w:pPr>
        <w:rPr>
          <w:rFonts w:cs="NimbusRomNo9L-Regu"/>
        </w:rPr>
      </w:pPr>
      <w:r>
        <w:t xml:space="preserve">Finally, some notion of selection is added to assignment expressions.  In </w:t>
      </w:r>
      <w:proofErr w:type="spellStart"/>
      <w:r>
        <w:t>Lustre</w:t>
      </w:r>
      <w:proofErr w:type="spellEnd"/>
      <w:r>
        <w:t>, this is simply an if/then/else statement.  From these elements, at its core, a dataflow program can be viewed as simply a set of input variables and assignment equations of the form {X</w:t>
      </w:r>
      <w:r>
        <w:rPr>
          <w:vertAlign w:val="subscript"/>
        </w:rPr>
        <w:t>0</w:t>
      </w:r>
      <w:r>
        <w:t xml:space="preserve"> = E</w:t>
      </w:r>
      <w:r>
        <w:rPr>
          <w:vertAlign w:val="subscript"/>
        </w:rPr>
        <w:t>0</w:t>
      </w:r>
      <w:r>
        <w:t>, X</w:t>
      </w:r>
      <w:r>
        <w:rPr>
          <w:vertAlign w:val="subscript"/>
        </w:rPr>
        <w:t>1</w:t>
      </w:r>
      <w:r>
        <w:t xml:space="preserve"> = E</w:t>
      </w:r>
      <w:r>
        <w:rPr>
          <w:vertAlign w:val="subscript"/>
        </w:rPr>
        <w:t>1</w:t>
      </w:r>
      <w:proofErr w:type="gramStart"/>
      <w:r>
        <w:t>, ...,</w:t>
      </w:r>
      <w:proofErr w:type="gramEnd"/>
      <w:r>
        <w:t xml:space="preserve"> </w:t>
      </w:r>
      <w:proofErr w:type="spellStart"/>
      <w:r>
        <w:t>X</w:t>
      </w:r>
      <w:r>
        <w:rPr>
          <w:vertAlign w:val="subscript"/>
        </w:rPr>
        <w:t>n</w:t>
      </w:r>
      <w:proofErr w:type="spellEnd"/>
      <w:r>
        <w:t xml:space="preserve"> = E</w:t>
      </w:r>
      <w:r>
        <w:rPr>
          <w:vertAlign w:val="subscript"/>
        </w:rPr>
        <w:t>n</w:t>
      </w:r>
      <w:r>
        <w:t>} that must be acyclic in terms of data dependencies.</w:t>
      </w:r>
    </w:p>
    <w:p w:rsidR="00B31AC3" w:rsidRDefault="00B31AC3" w:rsidP="00497E42">
      <w:pPr>
        <w:pStyle w:val="Heading2"/>
      </w:pPr>
      <w:bookmarkStart w:id="36" w:name="_Toc372707154"/>
      <w:r>
        <w:t>Syntax Overview</w:t>
      </w:r>
      <w:bookmarkEnd w:id="36"/>
    </w:p>
    <w:p w:rsidR="00B9186E" w:rsidRPr="00FA7F57" w:rsidRDefault="00784C8B" w:rsidP="00497E42">
      <w:pPr>
        <w:rPr>
          <w:rFonts w:cs="NimbusRomNo9L-Regu"/>
        </w:rPr>
      </w:pPr>
      <w:r w:rsidRPr="00784C8B">
        <w:rPr>
          <w:rFonts w:cs="NimbusRomNo9L-Regu"/>
        </w:rPr>
        <w:t xml:space="preserve">Before </w:t>
      </w:r>
      <w:r w:rsidR="00B04718">
        <w:rPr>
          <w:rFonts w:cs="NimbusRomNo9L-Regu"/>
        </w:rPr>
        <w:t xml:space="preserve">describing </w:t>
      </w:r>
      <w:r w:rsidRPr="00784C8B">
        <w:rPr>
          <w:rFonts w:cs="NimbusRomNo9L-Regu"/>
        </w:rPr>
        <w:t xml:space="preserve">the details of the language, </w:t>
      </w:r>
      <w:r w:rsidR="00B04718">
        <w:rPr>
          <w:rFonts w:cs="NimbusRomNo9L-Regu"/>
        </w:rPr>
        <w:t xml:space="preserve">we provide </w:t>
      </w:r>
      <w:r w:rsidRPr="00784C8B">
        <w:rPr>
          <w:rFonts w:cs="NimbusRomNo9L-Regu"/>
        </w:rPr>
        <w:t xml:space="preserve">a few general notes about the syntax. In the syntax notations used below, syntactic categories are indicated by </w:t>
      </w:r>
      <w:r w:rsidR="00B9186E" w:rsidRPr="00B9186E">
        <w:rPr>
          <w:rFonts w:ascii="Consolas" w:hAnsi="Consolas" w:cs="Consolas"/>
        </w:rPr>
        <w:t>Consolas</w:t>
      </w:r>
      <w:r w:rsidR="00B9186E">
        <w:rPr>
          <w:rFonts w:cs="Consolas"/>
        </w:rPr>
        <w:t xml:space="preserve"> </w:t>
      </w:r>
      <w:proofErr w:type="spellStart"/>
      <w:r w:rsidRPr="00784C8B">
        <w:rPr>
          <w:rFonts w:ascii="Consolas" w:hAnsi="Consolas" w:cs="Consolas"/>
        </w:rPr>
        <w:t>monospace</w:t>
      </w:r>
      <w:proofErr w:type="spellEnd"/>
      <w:r w:rsidRPr="00784C8B">
        <w:rPr>
          <w:rFonts w:cs="Consolas"/>
        </w:rPr>
        <w:t xml:space="preserve"> </w:t>
      </w:r>
      <w:r w:rsidRPr="00784C8B">
        <w:rPr>
          <w:rFonts w:cs="NimbusMonL-Regu"/>
        </w:rPr>
        <w:t>font</w:t>
      </w:r>
      <w:r w:rsidRPr="00784C8B">
        <w:rPr>
          <w:rFonts w:cs="NimbusRomNo9L-Regu"/>
        </w:rPr>
        <w:t xml:space="preserve">. </w:t>
      </w:r>
      <w:r w:rsidR="007158EE">
        <w:rPr>
          <w:rFonts w:cs="NimbusRomNo9L-Regu"/>
        </w:rPr>
        <w:t xml:space="preserve"> </w:t>
      </w:r>
      <w:r w:rsidRPr="00784C8B">
        <w:rPr>
          <w:rFonts w:cs="NimbusRomNo9L-Regu"/>
        </w:rPr>
        <w:t xml:space="preserve">Grammar productions enclosed in </w:t>
      </w:r>
      <w:r w:rsidR="00FA7F57">
        <w:rPr>
          <w:rFonts w:cs="NimbusRomNo9L-Regu"/>
        </w:rPr>
        <w:t xml:space="preserve">parenthesis </w:t>
      </w:r>
      <w:r w:rsidRPr="00784C8B">
        <w:rPr>
          <w:rFonts w:cs="NimbusRomNo9L-Regu"/>
        </w:rPr>
        <w:t>(‘</w:t>
      </w:r>
      <w:r w:rsidR="00FA7F57">
        <w:rPr>
          <w:rFonts w:cs="NimbusMonL-Regu"/>
        </w:rPr>
        <w:t>( )</w:t>
      </w:r>
      <w:r w:rsidRPr="00784C8B">
        <w:rPr>
          <w:rFonts w:cs="NimbusRomNo9L-Regu"/>
        </w:rPr>
        <w:t xml:space="preserve">’) </w:t>
      </w:r>
      <w:r w:rsidR="00FA7F57">
        <w:rPr>
          <w:rFonts w:cs="NimbusRomNo9L-Regu"/>
        </w:rPr>
        <w:t xml:space="preserve">indicate a set of choices in which </w:t>
      </w:r>
      <w:r w:rsidRPr="00784C8B">
        <w:rPr>
          <w:rFonts w:cs="NimbusRomNo9L-Regu"/>
        </w:rPr>
        <w:t>a vertical bar (‘</w:t>
      </w:r>
      <w:r w:rsidRPr="00784C8B">
        <w:rPr>
          <w:rFonts w:cs="NimbusMonL-Regu"/>
        </w:rPr>
        <w:t>|</w:t>
      </w:r>
      <w:r w:rsidRPr="00784C8B">
        <w:rPr>
          <w:rFonts w:cs="NimbusRomNo9L-Regu"/>
        </w:rPr>
        <w:t>’) is used to separate alternatives in the syntax rules</w:t>
      </w:r>
      <w:r w:rsidR="00FA7F57">
        <w:rPr>
          <w:rFonts w:cs="NimbusRomNo9L-Regu"/>
        </w:rPr>
        <w:t xml:space="preserve"> or ‘</w:t>
      </w:r>
      <w:proofErr w:type="gramStart"/>
      <w:r w:rsidR="00FA7F57">
        <w:rPr>
          <w:rFonts w:cs="NimbusRomNo9L-Regu"/>
        </w:rPr>
        <w:t>..’</w:t>
      </w:r>
      <w:proofErr w:type="gramEnd"/>
      <w:r w:rsidR="00FA7F57">
        <w:rPr>
          <w:rFonts w:cs="NimbusRomNo9L-Regu"/>
        </w:rPr>
        <w:t xml:space="preserve"> is used to describe a range (e.g. </w:t>
      </w:r>
      <w:r w:rsidR="00561F2E">
        <w:rPr>
          <w:rFonts w:cs="NimbusRomNo9L-Regu"/>
        </w:rPr>
        <w:t>(</w:t>
      </w:r>
      <w:r w:rsidR="00FA7F57">
        <w:rPr>
          <w:rFonts w:cs="NimbusRomNo9L-Regu"/>
        </w:rPr>
        <w:t>'A'..'</w:t>
      </w:r>
      <w:proofErr w:type="gramStart"/>
      <w:r w:rsidR="00FA7F57">
        <w:rPr>
          <w:rFonts w:cs="NimbusRomNo9L-Regu"/>
        </w:rPr>
        <w:t>Z'</w:t>
      </w:r>
      <w:r w:rsidR="00561F2E">
        <w:rPr>
          <w:rFonts w:cs="NimbusRomNo9L-Regu"/>
        </w:rPr>
        <w:t>)</w:t>
      </w:r>
      <w:r w:rsidR="00FA7F57">
        <w:rPr>
          <w:rFonts w:cs="NimbusRomNo9L-Regu"/>
        </w:rPr>
        <w:t>)</w:t>
      </w:r>
      <w:r w:rsidRPr="00784C8B">
        <w:rPr>
          <w:rFonts w:cs="NimbusRomNo9L-Regu"/>
        </w:rPr>
        <w:t>.</w:t>
      </w:r>
      <w:proofErr w:type="gramEnd"/>
      <w:r w:rsidRPr="00784C8B">
        <w:rPr>
          <w:rFonts w:cs="NimbusRomNo9L-Regu"/>
        </w:rPr>
        <w:t xml:space="preserve"> Sometimes </w:t>
      </w:r>
      <w:r w:rsidRPr="00784C8B">
        <w:rPr>
          <w:rFonts w:cs="NimbusMonL-Regu"/>
        </w:rPr>
        <w:t xml:space="preserve">one of </w:t>
      </w:r>
      <w:r w:rsidRPr="00784C8B">
        <w:rPr>
          <w:rFonts w:cs="NimbusRomNo9L-Regu"/>
        </w:rPr>
        <w:t xml:space="preserve">is used at the beginning of a rule as a shorthand for choosing among several alternatives. </w:t>
      </w:r>
      <w:r w:rsidR="007158EE">
        <w:rPr>
          <w:rFonts w:cs="NimbusRomNo9L-Regu"/>
        </w:rPr>
        <w:t xml:space="preserve"> The * character indicates repetition (zero or more occurrences) and + indicates required repetition (1 or more occurrences).  </w:t>
      </w:r>
      <w:proofErr w:type="gramStart"/>
      <w:r w:rsidR="00453787">
        <w:rPr>
          <w:rFonts w:cs="NimbusRomNo9L-Regu"/>
        </w:rPr>
        <w:t>A ?</w:t>
      </w:r>
      <w:proofErr w:type="gramEnd"/>
      <w:r w:rsidR="00453787">
        <w:rPr>
          <w:rFonts w:cs="NimbusRomNo9L-Regu"/>
        </w:rPr>
        <w:t xml:space="preserve"> </w:t>
      </w:r>
      <w:proofErr w:type="gramStart"/>
      <w:r w:rsidR="00453787">
        <w:rPr>
          <w:rFonts w:cs="NimbusRomNo9L-Regu"/>
        </w:rPr>
        <w:t>character</w:t>
      </w:r>
      <w:proofErr w:type="gramEnd"/>
      <w:r w:rsidR="00453787">
        <w:rPr>
          <w:rFonts w:cs="NimbusRomNo9L-Regu"/>
        </w:rPr>
        <w:t xml:space="preserve"> indicates that the preceding token is optional.  </w:t>
      </w:r>
      <w:r w:rsidR="00FA7F57">
        <w:rPr>
          <w:rFonts w:cs="NimbusRomNo9L-Regu"/>
        </w:rPr>
        <w:t xml:space="preserve">Any characters in single quotes describe concrete syntax: (e.g.: '+', '-', '=&gt;', ''').  Note that the last example is </w:t>
      </w:r>
      <w:r w:rsidR="00FA7F57">
        <w:rPr>
          <w:rFonts w:cs="NimbusRomNo9L-Regu"/>
        </w:rPr>
        <w:lastRenderedPageBreak/>
        <w:t xml:space="preserve">the concrete syntax for a single quote.  </w:t>
      </w:r>
      <w:r w:rsidR="00B9186E">
        <w:rPr>
          <w:rFonts w:cs="NimbusRomNo9L-Regu"/>
        </w:rPr>
        <w:t xml:space="preserve">Examples of grammar fragments are written in the </w:t>
      </w:r>
      <w:r w:rsidR="00B9186E">
        <w:rPr>
          <w:rFonts w:ascii="Courier New" w:hAnsi="Courier New" w:cs="NimbusRomNo9L-Regu"/>
        </w:rPr>
        <w:t xml:space="preserve">Courier </w:t>
      </w:r>
      <w:proofErr w:type="spellStart"/>
      <w:r w:rsidR="00B9186E">
        <w:rPr>
          <w:rFonts w:ascii="Courier New" w:hAnsi="Courier New" w:cs="NimbusRomNo9L-Regu"/>
        </w:rPr>
        <w:t>monospace</w:t>
      </w:r>
      <w:proofErr w:type="spellEnd"/>
      <w:r w:rsidR="00B9186E">
        <w:rPr>
          <w:rFonts w:ascii="Courier New" w:hAnsi="Courier New" w:cs="NimbusRomNo9L-Regu"/>
        </w:rPr>
        <w:t xml:space="preserve"> </w:t>
      </w:r>
      <w:r w:rsidR="00B9186E">
        <w:rPr>
          <w:rFonts w:cs="NimbusRomNo9L-Regu"/>
        </w:rPr>
        <w:t>font</w:t>
      </w:r>
      <w:r w:rsidR="00B9186E">
        <w:rPr>
          <w:rFonts w:ascii="Courier New" w:hAnsi="Courier New" w:cs="NimbusRomNo9L-Regu"/>
        </w:rPr>
        <w:t>.</w:t>
      </w:r>
    </w:p>
    <w:p w:rsidR="00784C8B" w:rsidRDefault="00B9186E" w:rsidP="00497E42">
      <w:r>
        <w:t xml:space="preserve">AGREE is built on top of the AADL 2.0 architecture description language.  The AGREE formulas are found in an AADL </w:t>
      </w:r>
      <w:r w:rsidRPr="00B04718">
        <w:rPr>
          <w:i/>
        </w:rPr>
        <w:t>annex</w:t>
      </w:r>
      <w:r>
        <w:t>, which extends the grammar of AADL.   Generally, the annex follows the conventions of AADL in terms of lexical elements and types with some small deviations (which are noted).  AGREE operates over a relatively small fragment of the AADL syntax.  Thus familiarity with the entire AADL language is not required.  We will build up the language starting from the smallest fragments.</w:t>
      </w:r>
    </w:p>
    <w:p w:rsidR="00C1387A" w:rsidRDefault="00C1387A" w:rsidP="00497E42">
      <w:pPr>
        <w:pStyle w:val="Heading2"/>
      </w:pPr>
      <w:bookmarkStart w:id="37" w:name="_Toc372707155"/>
      <w:r>
        <w:t>Lexical Elements</w:t>
      </w:r>
      <w:bookmarkEnd w:id="37"/>
      <w:r>
        <w:t xml:space="preserve"> </w:t>
      </w:r>
    </w:p>
    <w:p w:rsidR="00B9186E" w:rsidRDefault="00C1387A" w:rsidP="00497E42">
      <w:r>
        <w:br/>
      </w:r>
      <w:r w:rsidR="00B9186E">
        <w:t>Comments always start with two adjacent hyphens and span to the end of a line.   Here is an example:</w:t>
      </w:r>
    </w:p>
    <w:p w:rsidR="00B9186E" w:rsidRDefault="00B9186E" w:rsidP="00497E42">
      <w:pPr>
        <w:jc w:val="left"/>
        <w:rPr>
          <w:rFonts w:ascii="Consolas" w:hAnsi="Consolas"/>
        </w:rPr>
      </w:pPr>
      <w:r>
        <w:rPr>
          <w:rFonts w:ascii="Consolas" w:hAnsi="Consolas"/>
        </w:rPr>
        <w:t>-- Here is a comment.</w:t>
      </w:r>
    </w:p>
    <w:p w:rsidR="00B9186E" w:rsidRPr="00B9186E" w:rsidRDefault="00B9186E" w:rsidP="00497E42">
      <w:pPr>
        <w:jc w:val="left"/>
        <w:rPr>
          <w:rFonts w:ascii="Consolas" w:hAnsi="Consolas"/>
        </w:rPr>
      </w:pPr>
      <w:r w:rsidRPr="00B9186E">
        <w:rPr>
          <w:rFonts w:ascii="Consolas" w:hAnsi="Consolas"/>
        </w:rPr>
        <w:t xml:space="preserve">-- </w:t>
      </w:r>
      <w:proofErr w:type="gramStart"/>
      <w:r w:rsidRPr="00B9186E">
        <w:rPr>
          <w:rFonts w:ascii="Consolas" w:hAnsi="Consolas"/>
        </w:rPr>
        <w:t>a</w:t>
      </w:r>
      <w:proofErr w:type="gramEnd"/>
      <w:r>
        <w:rPr>
          <w:rFonts w:ascii="Consolas" w:hAnsi="Consolas"/>
        </w:rPr>
        <w:t xml:space="preserve"> long comment may be split onto</w:t>
      </w:r>
      <w:r>
        <w:rPr>
          <w:rFonts w:ascii="Consolas" w:hAnsi="Consolas"/>
        </w:rPr>
        <w:br/>
      </w:r>
      <w:r w:rsidRPr="00B9186E">
        <w:rPr>
          <w:rFonts w:ascii="Consolas" w:hAnsi="Consolas"/>
        </w:rPr>
        <w:t>-- two or more consecutive lines</w:t>
      </w:r>
    </w:p>
    <w:p w:rsidR="00784C8B" w:rsidRDefault="00784C8B" w:rsidP="00497E42">
      <w:pPr>
        <w:rPr>
          <w:rFonts w:cs="Consolas"/>
        </w:rPr>
      </w:pPr>
      <w:r>
        <w:t xml:space="preserve">An </w:t>
      </w:r>
      <w:r w:rsidRPr="00784C8B">
        <w:rPr>
          <w:rFonts w:ascii="Consolas" w:hAnsi="Consolas" w:cs="Consolas"/>
        </w:rPr>
        <w:t>identifier</w:t>
      </w:r>
      <w:r>
        <w:rPr>
          <w:rFonts w:cs="Consolas"/>
        </w:rPr>
        <w:t xml:space="preserve"> is defined as a letter followed by zero or more letters, digits, or single underscores:</w:t>
      </w:r>
    </w:p>
    <w:p w:rsidR="00784C8B" w:rsidRPr="00784C8B" w:rsidRDefault="00FA7F57" w:rsidP="00497E42">
      <w:pPr>
        <w:rPr>
          <w:rFonts w:ascii="Consolas" w:hAnsi="Consolas" w:cs="Consolas"/>
        </w:rPr>
      </w:pPr>
      <w:proofErr w:type="gramStart"/>
      <w:r>
        <w:rPr>
          <w:rFonts w:ascii="Consolas" w:hAnsi="Consolas" w:cs="Consolas"/>
        </w:rPr>
        <w:t>ID</w:t>
      </w:r>
      <w:r w:rsidR="00784C8B" w:rsidRPr="00784C8B">
        <w:rPr>
          <w:rFonts w:ascii="Consolas" w:hAnsi="Consolas" w:cs="Consolas"/>
        </w:rPr>
        <w:t xml:space="preserve"> :</w:t>
      </w:r>
      <w:proofErr w:type="gramEnd"/>
      <w:r w:rsidR="00784C8B" w:rsidRPr="00784C8B">
        <w:rPr>
          <w:rFonts w:ascii="Consolas" w:hAnsi="Consolas" w:cs="Consolas"/>
        </w:rPr>
        <w:t xml:space="preserve">:= </w:t>
      </w:r>
      <w:proofErr w:type="spellStart"/>
      <w:r w:rsidR="001924D8">
        <w:rPr>
          <w:rFonts w:ascii="Consolas" w:hAnsi="Consolas" w:cs="Consolas"/>
        </w:rPr>
        <w:t>identifier_letter</w:t>
      </w:r>
      <w:proofErr w:type="spellEnd"/>
      <w:r w:rsidR="00784C8B" w:rsidRPr="00784C8B">
        <w:rPr>
          <w:rFonts w:ascii="Consolas" w:hAnsi="Consolas" w:cs="Consolas"/>
        </w:rPr>
        <w:t xml:space="preserve"> </w:t>
      </w:r>
      <w:r w:rsidR="00453787">
        <w:rPr>
          <w:rFonts w:ascii="Consolas" w:hAnsi="Consolas" w:cs="Consolas"/>
        </w:rPr>
        <w:t>(</w:t>
      </w:r>
      <w:r>
        <w:rPr>
          <w:rFonts w:ascii="Consolas" w:hAnsi="Consolas" w:cs="Consolas"/>
        </w:rPr>
        <w:t xml:space="preserve"> </w:t>
      </w:r>
      <w:r w:rsidR="00453787">
        <w:rPr>
          <w:rFonts w:ascii="Consolas" w:hAnsi="Consolas" w:cs="Consolas"/>
        </w:rPr>
        <w:t>('_')</w:t>
      </w:r>
      <w:r>
        <w:rPr>
          <w:rFonts w:ascii="Consolas" w:hAnsi="Consolas" w:cs="Consolas"/>
        </w:rPr>
        <w:t>?</w:t>
      </w:r>
      <w:r w:rsidR="00784C8B" w:rsidRPr="00784C8B">
        <w:rPr>
          <w:rFonts w:ascii="Consolas" w:hAnsi="Consolas" w:cs="Consolas"/>
        </w:rPr>
        <w:t xml:space="preserve"> </w:t>
      </w:r>
      <w:proofErr w:type="spellStart"/>
      <w:r w:rsidR="00784C8B" w:rsidRPr="00784C8B">
        <w:rPr>
          <w:rFonts w:ascii="Consolas" w:hAnsi="Consolas" w:cs="Consolas"/>
        </w:rPr>
        <w:t>letter_or_digit</w:t>
      </w:r>
      <w:proofErr w:type="spellEnd"/>
      <w:r w:rsidR="00453787">
        <w:rPr>
          <w:rFonts w:ascii="Consolas" w:hAnsi="Consolas" w:cs="Consolas"/>
        </w:rPr>
        <w:t>)</w:t>
      </w:r>
      <w:r w:rsidR="00784C8B" w:rsidRPr="00784C8B">
        <w:rPr>
          <w:rFonts w:ascii="Consolas" w:hAnsi="Consolas" w:cs="Consolas"/>
        </w:rPr>
        <w:t>*</w:t>
      </w:r>
    </w:p>
    <w:p w:rsidR="00784C8B" w:rsidRDefault="00784C8B" w:rsidP="00497E42">
      <w:pPr>
        <w:rPr>
          <w:rFonts w:ascii="Consolas" w:hAnsi="Consolas" w:cs="Consolas"/>
        </w:rPr>
      </w:pPr>
      <w:proofErr w:type="spellStart"/>
      <w:r w:rsidRPr="00784C8B">
        <w:rPr>
          <w:rFonts w:ascii="Consolas" w:hAnsi="Consolas" w:cs="Consolas"/>
        </w:rPr>
        <w:t>letter_or_</w:t>
      </w:r>
      <w:proofErr w:type="gramStart"/>
      <w:r w:rsidRPr="00784C8B">
        <w:rPr>
          <w:rFonts w:ascii="Consolas" w:hAnsi="Consolas" w:cs="Consolas"/>
        </w:rPr>
        <w:t>digit</w:t>
      </w:r>
      <w:proofErr w:type="spellEnd"/>
      <w:r w:rsidRPr="00784C8B">
        <w:rPr>
          <w:rFonts w:ascii="Consolas" w:hAnsi="Consolas" w:cs="Consolas"/>
        </w:rPr>
        <w:t xml:space="preserve"> :</w:t>
      </w:r>
      <w:proofErr w:type="gramEnd"/>
      <w:r w:rsidRPr="00784C8B">
        <w:rPr>
          <w:rFonts w:ascii="Consolas" w:hAnsi="Consolas" w:cs="Consolas"/>
        </w:rPr>
        <w:t xml:space="preserve">:= </w:t>
      </w:r>
      <w:proofErr w:type="spellStart"/>
      <w:r w:rsidRPr="00784C8B">
        <w:rPr>
          <w:rFonts w:ascii="Consolas" w:hAnsi="Consolas" w:cs="Consolas"/>
        </w:rPr>
        <w:t>identifier_letter</w:t>
      </w:r>
      <w:proofErr w:type="spellEnd"/>
      <w:r w:rsidRPr="00784C8B">
        <w:rPr>
          <w:rFonts w:ascii="Consolas" w:hAnsi="Consolas" w:cs="Consolas"/>
        </w:rPr>
        <w:t xml:space="preserve"> | digit</w:t>
      </w:r>
    </w:p>
    <w:p w:rsidR="001924D8" w:rsidRDefault="001924D8" w:rsidP="00497E42">
      <w:pPr>
        <w:rPr>
          <w:rFonts w:ascii="Consolas" w:hAnsi="Consolas" w:cs="Consolas"/>
        </w:rPr>
      </w:pPr>
      <w:proofErr w:type="spellStart"/>
      <w:r>
        <w:rPr>
          <w:rFonts w:ascii="Consolas" w:hAnsi="Consolas" w:cs="Consolas"/>
        </w:rPr>
        <w:t>identifier_</w:t>
      </w:r>
      <w:proofErr w:type="gramStart"/>
      <w:r>
        <w:rPr>
          <w:rFonts w:ascii="Consolas" w:hAnsi="Consolas" w:cs="Consolas"/>
        </w:rPr>
        <w:t>letter</w:t>
      </w:r>
      <w:proofErr w:type="spellEnd"/>
      <w:r>
        <w:rPr>
          <w:rFonts w:ascii="Consolas" w:hAnsi="Consolas" w:cs="Consolas"/>
        </w:rPr>
        <w:t xml:space="preserve"> :</w:t>
      </w:r>
      <w:proofErr w:type="gramEnd"/>
      <w:r>
        <w:rPr>
          <w:rFonts w:ascii="Consolas" w:hAnsi="Consolas" w:cs="Consolas"/>
        </w:rPr>
        <w:t xml:space="preserve">:= </w:t>
      </w:r>
      <w:r w:rsidR="00453787">
        <w:rPr>
          <w:rFonts w:ascii="Consolas" w:hAnsi="Consolas" w:cs="Consolas"/>
        </w:rPr>
        <w:t>(</w:t>
      </w:r>
      <w:r w:rsidR="00FA7F57">
        <w:rPr>
          <w:rFonts w:ascii="Consolas" w:hAnsi="Consolas" w:cs="Consolas"/>
        </w:rPr>
        <w:t>'</w:t>
      </w:r>
      <w:r>
        <w:rPr>
          <w:rFonts w:ascii="Consolas" w:hAnsi="Consolas" w:cs="Consolas"/>
        </w:rPr>
        <w:t>A</w:t>
      </w:r>
      <w:r w:rsidR="00FA7F57">
        <w:rPr>
          <w:rFonts w:ascii="Consolas" w:hAnsi="Consolas" w:cs="Consolas"/>
        </w:rPr>
        <w:t>'</w:t>
      </w:r>
      <w:r>
        <w:rPr>
          <w:rFonts w:ascii="Consolas" w:hAnsi="Consolas" w:cs="Consolas"/>
        </w:rPr>
        <w:t>..</w:t>
      </w:r>
      <w:r w:rsidR="00FA7F57">
        <w:rPr>
          <w:rFonts w:ascii="Consolas" w:hAnsi="Consolas" w:cs="Consolas"/>
        </w:rPr>
        <w:t>'</w:t>
      </w:r>
      <w:r>
        <w:rPr>
          <w:rFonts w:ascii="Consolas" w:hAnsi="Consolas" w:cs="Consolas"/>
        </w:rPr>
        <w:t>Z</w:t>
      </w:r>
      <w:r w:rsidR="00FA7F57">
        <w:rPr>
          <w:rFonts w:ascii="Consolas" w:hAnsi="Consolas" w:cs="Consolas"/>
        </w:rPr>
        <w:t>' | '</w:t>
      </w:r>
      <w:proofErr w:type="spellStart"/>
      <w:r>
        <w:rPr>
          <w:rFonts w:ascii="Consolas" w:hAnsi="Consolas" w:cs="Consolas"/>
        </w:rPr>
        <w:t>a</w:t>
      </w:r>
      <w:r w:rsidR="00FA7F57">
        <w:rPr>
          <w:rFonts w:ascii="Consolas" w:hAnsi="Consolas" w:cs="Consolas"/>
        </w:rPr>
        <w:t>'</w:t>
      </w:r>
      <w:proofErr w:type="gramStart"/>
      <w:r>
        <w:rPr>
          <w:rFonts w:ascii="Consolas" w:hAnsi="Consolas" w:cs="Consolas"/>
        </w:rPr>
        <w:t>..</w:t>
      </w:r>
      <w:r w:rsidR="00FA7F57">
        <w:rPr>
          <w:rFonts w:ascii="Consolas" w:hAnsi="Consolas" w:cs="Consolas"/>
        </w:rPr>
        <w:t>'</w:t>
      </w:r>
      <w:r>
        <w:rPr>
          <w:rFonts w:ascii="Consolas" w:hAnsi="Consolas" w:cs="Consolas"/>
        </w:rPr>
        <w:t>z</w:t>
      </w:r>
      <w:proofErr w:type="spellEnd"/>
      <w:proofErr w:type="gramEnd"/>
      <w:r w:rsidR="00FA7F57">
        <w:rPr>
          <w:rFonts w:ascii="Consolas" w:hAnsi="Consolas" w:cs="Consolas"/>
        </w:rPr>
        <w:t>'</w:t>
      </w:r>
      <w:r w:rsidR="00453787">
        <w:rPr>
          <w:rFonts w:ascii="Consolas" w:hAnsi="Consolas" w:cs="Consolas"/>
        </w:rPr>
        <w:t>)</w:t>
      </w:r>
    </w:p>
    <w:p w:rsidR="009203A3" w:rsidRDefault="00B815E4" w:rsidP="00497E42">
      <w:pPr>
        <w:rPr>
          <w:rFonts w:cs="Consolas"/>
        </w:rPr>
      </w:pPr>
      <w:r>
        <w:rPr>
          <w:rFonts w:cs="Consolas"/>
        </w:rPr>
        <w:t xml:space="preserve">Some example identifiers are: </w:t>
      </w:r>
      <w:r w:rsidRPr="00B9186E">
        <w:rPr>
          <w:rFonts w:ascii="Courier New" w:hAnsi="Courier New" w:cs="Courier New"/>
        </w:rPr>
        <w:t xml:space="preserve">Count, X, </w:t>
      </w:r>
      <w:proofErr w:type="spellStart"/>
      <w:r w:rsidRPr="00B9186E">
        <w:rPr>
          <w:rFonts w:ascii="Courier New" w:hAnsi="Courier New" w:cs="Courier New"/>
        </w:rPr>
        <w:t>Get_Symbol</w:t>
      </w:r>
      <w:proofErr w:type="spellEnd"/>
      <w:r w:rsidRPr="00B9186E">
        <w:rPr>
          <w:rFonts w:ascii="Courier New" w:hAnsi="Courier New" w:cs="Courier New"/>
        </w:rPr>
        <w:t xml:space="preserve">, </w:t>
      </w:r>
      <w:proofErr w:type="spellStart"/>
      <w:r w:rsidRPr="00B9186E">
        <w:rPr>
          <w:rFonts w:ascii="Courier New" w:hAnsi="Courier New" w:cs="Courier New"/>
        </w:rPr>
        <w:t>Ethelyn</w:t>
      </w:r>
      <w:proofErr w:type="spellEnd"/>
      <w:r w:rsidRPr="00B9186E">
        <w:rPr>
          <w:rFonts w:ascii="Courier New" w:hAnsi="Courier New" w:cs="Courier New"/>
        </w:rPr>
        <w:t xml:space="preserve">, Snobol_4, X1, </w:t>
      </w:r>
      <w:proofErr w:type="spellStart"/>
      <w:r w:rsidRPr="00B9186E">
        <w:rPr>
          <w:rFonts w:ascii="Courier New" w:hAnsi="Courier New" w:cs="Courier New"/>
        </w:rPr>
        <w:t>Page_Count</w:t>
      </w:r>
      <w:proofErr w:type="spellEnd"/>
      <w:r w:rsidRPr="00B9186E">
        <w:rPr>
          <w:rFonts w:ascii="Courier New" w:hAnsi="Courier New" w:cs="Courier New"/>
        </w:rPr>
        <w:t xml:space="preserve"> </w:t>
      </w:r>
      <w:proofErr w:type="spellStart"/>
      <w:r w:rsidRPr="00B9186E">
        <w:rPr>
          <w:rFonts w:ascii="Courier New" w:hAnsi="Courier New" w:cs="Courier New"/>
        </w:rPr>
        <w:t>Store_Next_Item</w:t>
      </w:r>
      <w:proofErr w:type="spellEnd"/>
      <w:r>
        <w:rPr>
          <w:rFonts w:cs="Consolas"/>
        </w:rPr>
        <w:t xml:space="preserve">.   </w:t>
      </w:r>
      <w:r w:rsidR="007158EE" w:rsidRPr="00453787">
        <w:rPr>
          <w:rFonts w:cs="Consolas"/>
          <w:b/>
        </w:rPr>
        <w:t xml:space="preserve">NB: </w:t>
      </w:r>
      <w:r w:rsidR="00784C8B" w:rsidRPr="00453787">
        <w:rPr>
          <w:rFonts w:cs="Consolas"/>
          <w:b/>
        </w:rPr>
        <w:t xml:space="preserve">Identifiers </w:t>
      </w:r>
      <w:r w:rsidR="007158EE" w:rsidRPr="00453787">
        <w:rPr>
          <w:rFonts w:cs="Consolas"/>
          <w:b/>
        </w:rPr>
        <w:t>are</w:t>
      </w:r>
      <w:r w:rsidR="007158EE">
        <w:rPr>
          <w:rFonts w:cs="Consolas"/>
        </w:rPr>
        <w:t xml:space="preserve"> </w:t>
      </w:r>
      <w:r w:rsidR="007158EE">
        <w:rPr>
          <w:rFonts w:cs="Consolas"/>
          <w:b/>
        </w:rPr>
        <w:t>case insensitive</w:t>
      </w:r>
      <w:r w:rsidR="007158EE">
        <w:rPr>
          <w:rFonts w:cs="Consolas"/>
        </w:rPr>
        <w:t xml:space="preserve">!  </w:t>
      </w:r>
      <w:proofErr w:type="gramStart"/>
      <w:r w:rsidR="007158EE">
        <w:rPr>
          <w:rFonts w:cs="Consolas"/>
        </w:rPr>
        <w:t xml:space="preserve">Thus  </w:t>
      </w:r>
      <w:r w:rsidR="007158EE" w:rsidRPr="00B9186E">
        <w:rPr>
          <w:rFonts w:ascii="Courier New" w:hAnsi="Courier New" w:cs="Courier New"/>
        </w:rPr>
        <w:t>Hello</w:t>
      </w:r>
      <w:proofErr w:type="gramEnd"/>
      <w:r w:rsidR="007158EE" w:rsidRPr="00B9186E">
        <w:rPr>
          <w:rFonts w:ascii="Courier New" w:hAnsi="Courier New" w:cs="Courier New"/>
        </w:rPr>
        <w:t xml:space="preserve">, </w:t>
      </w:r>
      <w:proofErr w:type="spellStart"/>
      <w:r w:rsidR="007158EE" w:rsidRPr="00B9186E">
        <w:rPr>
          <w:rFonts w:ascii="Courier New" w:hAnsi="Courier New" w:cs="Courier New"/>
        </w:rPr>
        <w:t>HeLlO</w:t>
      </w:r>
      <w:proofErr w:type="spellEnd"/>
      <w:r w:rsidR="007158EE">
        <w:rPr>
          <w:rFonts w:cs="Consolas"/>
        </w:rPr>
        <w:t xml:space="preserve">, and </w:t>
      </w:r>
      <w:r w:rsidR="007158EE" w:rsidRPr="00B9186E">
        <w:rPr>
          <w:rFonts w:ascii="Courier New" w:hAnsi="Courier New" w:cs="Courier New"/>
        </w:rPr>
        <w:t>HELLO</w:t>
      </w:r>
      <w:r w:rsidR="007158EE">
        <w:rPr>
          <w:rFonts w:cs="Consolas"/>
        </w:rPr>
        <w:t xml:space="preserve"> all refer to the same entity in AADL.</w:t>
      </w:r>
      <w:r w:rsidR="009203A3">
        <w:rPr>
          <w:rFonts w:cs="Consolas"/>
        </w:rPr>
        <w:t xml:space="preserve">  </w:t>
      </w:r>
    </w:p>
    <w:p w:rsidR="007158EE" w:rsidRDefault="009203A3" w:rsidP="00497E42">
      <w:pPr>
        <w:rPr>
          <w:rFonts w:cs="Consolas"/>
        </w:rPr>
      </w:pPr>
      <w:r>
        <w:rPr>
          <w:rFonts w:cs="Consolas"/>
        </w:rPr>
        <w:t>Literal numeric values are defined as follows:</w:t>
      </w:r>
    </w:p>
    <w:p w:rsidR="009203A3" w:rsidRPr="009203A3" w:rsidRDefault="009203A3" w:rsidP="00497E42">
      <w:pPr>
        <w:rPr>
          <w:rFonts w:ascii="Consolas" w:hAnsi="Consolas" w:cs="Consolas"/>
        </w:rPr>
      </w:pPr>
      <w:proofErr w:type="spellStart"/>
      <w:r w:rsidRPr="009203A3">
        <w:rPr>
          <w:rFonts w:ascii="Consolas" w:hAnsi="Consolas" w:cs="Consolas"/>
        </w:rPr>
        <w:t>numeric_</w:t>
      </w:r>
      <w:proofErr w:type="gramStart"/>
      <w:r w:rsidRPr="009203A3">
        <w:rPr>
          <w:rFonts w:ascii="Consolas" w:hAnsi="Consolas" w:cs="Consolas"/>
        </w:rPr>
        <w:t>literal</w:t>
      </w:r>
      <w:proofErr w:type="spellEnd"/>
      <w:r w:rsidRPr="009203A3">
        <w:rPr>
          <w:rFonts w:ascii="Consolas" w:hAnsi="Consolas" w:cs="Consolas"/>
        </w:rPr>
        <w:t xml:space="preserve"> :</w:t>
      </w:r>
      <w:proofErr w:type="gramEnd"/>
      <w:r w:rsidRPr="009203A3">
        <w:rPr>
          <w:rFonts w:ascii="Consolas" w:hAnsi="Consolas" w:cs="Consolas"/>
        </w:rPr>
        <w:t xml:space="preserve">:= </w:t>
      </w:r>
      <w:proofErr w:type="spellStart"/>
      <w:r w:rsidRPr="009203A3">
        <w:rPr>
          <w:rFonts w:ascii="Consolas" w:hAnsi="Consolas" w:cs="Consolas"/>
        </w:rPr>
        <w:t>integer_literal</w:t>
      </w:r>
      <w:proofErr w:type="spellEnd"/>
      <w:r w:rsidRPr="009203A3">
        <w:rPr>
          <w:rFonts w:ascii="Consolas" w:hAnsi="Consolas" w:cs="Consolas"/>
        </w:rPr>
        <w:t xml:space="preserve"> | </w:t>
      </w:r>
      <w:proofErr w:type="spellStart"/>
      <w:r w:rsidRPr="009203A3">
        <w:rPr>
          <w:rFonts w:ascii="Consolas" w:hAnsi="Consolas" w:cs="Consolas"/>
        </w:rPr>
        <w:t>real_literal</w:t>
      </w:r>
      <w:proofErr w:type="spellEnd"/>
    </w:p>
    <w:p w:rsidR="009203A3" w:rsidRPr="009203A3" w:rsidRDefault="009203A3" w:rsidP="00497E42">
      <w:pPr>
        <w:rPr>
          <w:rFonts w:ascii="Consolas" w:hAnsi="Consolas" w:cs="Consolas"/>
        </w:rPr>
      </w:pPr>
      <w:proofErr w:type="spellStart"/>
      <w:r w:rsidRPr="009203A3">
        <w:rPr>
          <w:rFonts w:ascii="Consolas" w:hAnsi="Consolas" w:cs="Consolas"/>
        </w:rPr>
        <w:t>integer_</w:t>
      </w:r>
      <w:proofErr w:type="gramStart"/>
      <w:r w:rsidRPr="009203A3">
        <w:rPr>
          <w:rFonts w:ascii="Consolas" w:hAnsi="Consolas" w:cs="Consolas"/>
        </w:rPr>
        <w:t>literal</w:t>
      </w:r>
      <w:proofErr w:type="spellEnd"/>
      <w:r w:rsidRPr="009203A3">
        <w:rPr>
          <w:rFonts w:ascii="Consolas" w:hAnsi="Consolas" w:cs="Consolas"/>
        </w:rPr>
        <w:t xml:space="preserve"> :</w:t>
      </w:r>
      <w:proofErr w:type="gramEnd"/>
      <w:r w:rsidRPr="009203A3">
        <w:rPr>
          <w:rFonts w:ascii="Consolas" w:hAnsi="Consolas" w:cs="Consolas"/>
        </w:rPr>
        <w:t xml:space="preserve">:= </w:t>
      </w:r>
      <w:proofErr w:type="spellStart"/>
      <w:r w:rsidRPr="009203A3">
        <w:rPr>
          <w:rFonts w:ascii="Consolas" w:hAnsi="Consolas" w:cs="Consolas"/>
        </w:rPr>
        <w:t>decimal_integer_literal</w:t>
      </w:r>
      <w:proofErr w:type="spellEnd"/>
      <w:r w:rsidRPr="009203A3">
        <w:rPr>
          <w:rFonts w:ascii="Consolas" w:hAnsi="Consolas" w:cs="Consolas"/>
        </w:rPr>
        <w:t xml:space="preserve"> | </w:t>
      </w:r>
      <w:proofErr w:type="spellStart"/>
      <w:r w:rsidRPr="009203A3">
        <w:rPr>
          <w:rFonts w:ascii="Consolas" w:hAnsi="Consolas" w:cs="Consolas"/>
        </w:rPr>
        <w:t>based_integer_literal</w:t>
      </w:r>
      <w:proofErr w:type="spellEnd"/>
    </w:p>
    <w:p w:rsidR="009203A3" w:rsidRDefault="009203A3" w:rsidP="00497E42">
      <w:pPr>
        <w:rPr>
          <w:rFonts w:ascii="Consolas" w:hAnsi="Consolas" w:cs="Consolas"/>
        </w:rPr>
      </w:pPr>
      <w:proofErr w:type="spellStart"/>
      <w:r w:rsidRPr="009203A3">
        <w:rPr>
          <w:rFonts w:ascii="Consolas" w:hAnsi="Consolas" w:cs="Consolas"/>
        </w:rPr>
        <w:t>real_</w:t>
      </w:r>
      <w:proofErr w:type="gramStart"/>
      <w:r w:rsidRPr="009203A3">
        <w:rPr>
          <w:rFonts w:ascii="Consolas" w:hAnsi="Consolas" w:cs="Consolas"/>
        </w:rPr>
        <w:t>literal</w:t>
      </w:r>
      <w:proofErr w:type="spellEnd"/>
      <w:r w:rsidRPr="009203A3">
        <w:rPr>
          <w:rFonts w:ascii="Consolas" w:hAnsi="Consolas" w:cs="Consolas"/>
        </w:rPr>
        <w:t xml:space="preserve"> :</w:t>
      </w:r>
      <w:proofErr w:type="gramEnd"/>
      <w:r w:rsidRPr="009203A3">
        <w:rPr>
          <w:rFonts w:ascii="Consolas" w:hAnsi="Consolas" w:cs="Consolas"/>
        </w:rPr>
        <w:t xml:space="preserve">:= </w:t>
      </w:r>
      <w:proofErr w:type="spellStart"/>
      <w:r w:rsidRPr="009203A3">
        <w:rPr>
          <w:rFonts w:ascii="Consolas" w:hAnsi="Consolas" w:cs="Consolas"/>
        </w:rPr>
        <w:t>decimal_real_literal</w:t>
      </w:r>
      <w:proofErr w:type="spellEnd"/>
    </w:p>
    <w:p w:rsidR="00B815E4" w:rsidRPr="00B815E4" w:rsidRDefault="00B815E4" w:rsidP="00497E42">
      <w:pPr>
        <w:rPr>
          <w:rFonts w:ascii="Consolas" w:hAnsi="Consolas" w:cs="Consolas"/>
        </w:rPr>
      </w:pPr>
      <w:proofErr w:type="spellStart"/>
      <w:r w:rsidRPr="00B815E4">
        <w:rPr>
          <w:rFonts w:ascii="Consolas" w:hAnsi="Consolas" w:cs="Consolas"/>
        </w:rPr>
        <w:t>decimal_integer_</w:t>
      </w:r>
      <w:proofErr w:type="gramStart"/>
      <w:r w:rsidRPr="00B815E4">
        <w:rPr>
          <w:rFonts w:ascii="Consolas" w:hAnsi="Consolas" w:cs="Consolas"/>
        </w:rPr>
        <w:t>literal</w:t>
      </w:r>
      <w:proofErr w:type="spellEnd"/>
      <w:r w:rsidRPr="00B815E4">
        <w:rPr>
          <w:rFonts w:ascii="Consolas" w:hAnsi="Consolas" w:cs="Consolas"/>
        </w:rPr>
        <w:t xml:space="preserve"> :</w:t>
      </w:r>
      <w:proofErr w:type="gramEnd"/>
      <w:r w:rsidRPr="00B815E4">
        <w:rPr>
          <w:rFonts w:ascii="Consolas" w:hAnsi="Consolas" w:cs="Consolas"/>
        </w:rPr>
        <w:t xml:space="preserve">:= numeral </w:t>
      </w:r>
      <w:r w:rsidR="00453787">
        <w:rPr>
          <w:rFonts w:ascii="Consolas" w:hAnsi="Consolas" w:cs="Consolas"/>
        </w:rPr>
        <w:t>(</w:t>
      </w:r>
      <w:r w:rsidRPr="00B815E4">
        <w:rPr>
          <w:rFonts w:ascii="Consolas" w:hAnsi="Consolas" w:cs="Consolas"/>
        </w:rPr>
        <w:t xml:space="preserve"> </w:t>
      </w:r>
      <w:proofErr w:type="spellStart"/>
      <w:r w:rsidRPr="00B815E4">
        <w:rPr>
          <w:rFonts w:ascii="Consolas" w:hAnsi="Consolas" w:cs="Consolas"/>
        </w:rPr>
        <w:t>positive_exponent</w:t>
      </w:r>
      <w:proofErr w:type="spellEnd"/>
      <w:r w:rsidRPr="00B815E4">
        <w:rPr>
          <w:rFonts w:ascii="Consolas" w:hAnsi="Consolas" w:cs="Consolas"/>
        </w:rPr>
        <w:t xml:space="preserve"> </w:t>
      </w:r>
      <w:r w:rsidR="00453787">
        <w:rPr>
          <w:rFonts w:ascii="Consolas" w:hAnsi="Consolas" w:cs="Consolas"/>
        </w:rPr>
        <w:t>)?</w:t>
      </w:r>
    </w:p>
    <w:p w:rsidR="00B815E4" w:rsidRPr="00B815E4" w:rsidRDefault="00B815E4" w:rsidP="00497E42">
      <w:pPr>
        <w:rPr>
          <w:rFonts w:ascii="Consolas" w:hAnsi="Consolas" w:cs="Consolas"/>
        </w:rPr>
      </w:pPr>
      <w:proofErr w:type="spellStart"/>
      <w:r w:rsidRPr="00B815E4">
        <w:rPr>
          <w:rFonts w:ascii="Consolas" w:hAnsi="Consolas" w:cs="Consolas"/>
        </w:rPr>
        <w:t>decimal_real_</w:t>
      </w:r>
      <w:proofErr w:type="gramStart"/>
      <w:r w:rsidRPr="00B815E4">
        <w:rPr>
          <w:rFonts w:ascii="Consolas" w:hAnsi="Consolas" w:cs="Consolas"/>
        </w:rPr>
        <w:t>literal</w:t>
      </w:r>
      <w:proofErr w:type="spellEnd"/>
      <w:r w:rsidRPr="00B815E4">
        <w:rPr>
          <w:rFonts w:ascii="Consolas" w:hAnsi="Consolas" w:cs="Consolas"/>
        </w:rPr>
        <w:t xml:space="preserve"> :</w:t>
      </w:r>
      <w:proofErr w:type="gramEnd"/>
      <w:r w:rsidRPr="00B815E4">
        <w:rPr>
          <w:rFonts w:ascii="Consolas" w:hAnsi="Consolas" w:cs="Consolas"/>
        </w:rPr>
        <w:t xml:space="preserve">:= numeral . </w:t>
      </w:r>
      <w:proofErr w:type="gramStart"/>
      <w:r w:rsidRPr="00B815E4">
        <w:rPr>
          <w:rFonts w:ascii="Consolas" w:hAnsi="Consolas" w:cs="Consolas"/>
        </w:rPr>
        <w:t>numeral</w:t>
      </w:r>
      <w:proofErr w:type="gramEnd"/>
      <w:r w:rsidRPr="00B815E4">
        <w:rPr>
          <w:rFonts w:ascii="Consolas" w:hAnsi="Consolas" w:cs="Consolas"/>
        </w:rPr>
        <w:t xml:space="preserve"> </w:t>
      </w:r>
      <w:r w:rsidR="00453787">
        <w:rPr>
          <w:rFonts w:ascii="Consolas" w:hAnsi="Consolas" w:cs="Consolas"/>
        </w:rPr>
        <w:t>(</w:t>
      </w:r>
      <w:r w:rsidRPr="00B815E4">
        <w:rPr>
          <w:rFonts w:ascii="Consolas" w:hAnsi="Consolas" w:cs="Consolas"/>
        </w:rPr>
        <w:t xml:space="preserve"> exponent </w:t>
      </w:r>
      <w:r w:rsidR="00453787">
        <w:rPr>
          <w:rFonts w:ascii="Consolas" w:hAnsi="Consolas" w:cs="Consolas"/>
        </w:rPr>
        <w:t>)?</w:t>
      </w:r>
    </w:p>
    <w:p w:rsidR="00B815E4" w:rsidRPr="00B815E4" w:rsidRDefault="00B815E4" w:rsidP="00497E42">
      <w:pPr>
        <w:rPr>
          <w:rFonts w:ascii="Consolas" w:hAnsi="Consolas" w:cs="Consolas"/>
        </w:rPr>
      </w:pPr>
      <w:proofErr w:type="gramStart"/>
      <w:r w:rsidRPr="00B815E4">
        <w:rPr>
          <w:rFonts w:ascii="Consolas" w:hAnsi="Consolas" w:cs="Consolas"/>
        </w:rPr>
        <w:t>numeral :</w:t>
      </w:r>
      <w:proofErr w:type="gramEnd"/>
      <w:r w:rsidRPr="00B815E4">
        <w:rPr>
          <w:rFonts w:ascii="Consolas" w:hAnsi="Consolas" w:cs="Consolas"/>
        </w:rPr>
        <w:t xml:space="preserve">:= digit </w:t>
      </w:r>
      <w:r w:rsidR="00453787">
        <w:rPr>
          <w:rFonts w:ascii="Consolas" w:hAnsi="Consolas" w:cs="Consolas"/>
        </w:rPr>
        <w:t>( (</w:t>
      </w:r>
      <w:r w:rsidRPr="00B815E4">
        <w:rPr>
          <w:rFonts w:ascii="Consolas" w:hAnsi="Consolas" w:cs="Consolas"/>
        </w:rPr>
        <w:t>underline</w:t>
      </w:r>
      <w:r w:rsidR="00453787">
        <w:rPr>
          <w:rFonts w:ascii="Consolas" w:hAnsi="Consolas" w:cs="Consolas"/>
        </w:rPr>
        <w:t>)?</w:t>
      </w:r>
      <w:r w:rsidRPr="00B815E4">
        <w:rPr>
          <w:rFonts w:ascii="Consolas" w:hAnsi="Consolas" w:cs="Consolas"/>
        </w:rPr>
        <w:t xml:space="preserve"> </w:t>
      </w:r>
      <w:proofErr w:type="gramStart"/>
      <w:r w:rsidR="00453787" w:rsidRPr="00B815E4">
        <w:rPr>
          <w:rFonts w:ascii="Consolas" w:hAnsi="Consolas" w:cs="Consolas"/>
        </w:rPr>
        <w:t>D</w:t>
      </w:r>
      <w:r w:rsidRPr="00B815E4">
        <w:rPr>
          <w:rFonts w:ascii="Consolas" w:hAnsi="Consolas" w:cs="Consolas"/>
        </w:rPr>
        <w:t>igit</w:t>
      </w:r>
      <w:r w:rsidR="00453787">
        <w:rPr>
          <w:rFonts w:ascii="Consolas" w:hAnsi="Consolas" w:cs="Consolas"/>
        </w:rPr>
        <w:t xml:space="preserve"> )</w:t>
      </w:r>
      <w:proofErr w:type="gramEnd"/>
      <w:r w:rsidRPr="00B815E4">
        <w:rPr>
          <w:rFonts w:ascii="Consolas" w:hAnsi="Consolas" w:cs="Consolas"/>
        </w:rPr>
        <w:t>*</w:t>
      </w:r>
    </w:p>
    <w:p w:rsidR="00B815E4" w:rsidRPr="00B815E4" w:rsidRDefault="00B815E4" w:rsidP="00497E42">
      <w:pPr>
        <w:rPr>
          <w:rFonts w:ascii="Consolas" w:hAnsi="Consolas" w:cs="Consolas"/>
        </w:rPr>
      </w:pPr>
      <w:proofErr w:type="gramStart"/>
      <w:r w:rsidRPr="00B815E4">
        <w:rPr>
          <w:rFonts w:ascii="Consolas" w:hAnsi="Consolas" w:cs="Consolas"/>
        </w:rPr>
        <w:t>exponent :</w:t>
      </w:r>
      <w:proofErr w:type="gramEnd"/>
      <w:r w:rsidRPr="00B815E4">
        <w:rPr>
          <w:rFonts w:ascii="Consolas" w:hAnsi="Consolas" w:cs="Consolas"/>
        </w:rPr>
        <w:t xml:space="preserve">:= E </w:t>
      </w:r>
      <w:r w:rsidR="00453787">
        <w:rPr>
          <w:rFonts w:ascii="Consolas" w:hAnsi="Consolas" w:cs="Consolas"/>
        </w:rPr>
        <w:t>('</w:t>
      </w:r>
      <w:r w:rsidRPr="00B815E4">
        <w:rPr>
          <w:rFonts w:ascii="Consolas" w:hAnsi="Consolas" w:cs="Consolas"/>
        </w:rPr>
        <w:t>+</w:t>
      </w:r>
      <w:r w:rsidR="00453787">
        <w:rPr>
          <w:rFonts w:ascii="Consolas" w:hAnsi="Consolas" w:cs="Consolas"/>
        </w:rPr>
        <w:t>')?</w:t>
      </w:r>
      <w:r w:rsidRPr="00B815E4">
        <w:rPr>
          <w:rFonts w:ascii="Consolas" w:hAnsi="Consolas" w:cs="Consolas"/>
        </w:rPr>
        <w:t xml:space="preserve"> </w:t>
      </w:r>
      <w:proofErr w:type="gramStart"/>
      <w:r w:rsidRPr="00B815E4">
        <w:rPr>
          <w:rFonts w:ascii="Consolas" w:hAnsi="Consolas" w:cs="Consolas"/>
        </w:rPr>
        <w:t>numeral</w:t>
      </w:r>
      <w:proofErr w:type="gramEnd"/>
      <w:r w:rsidRPr="00B815E4">
        <w:rPr>
          <w:rFonts w:ascii="Consolas" w:hAnsi="Consolas" w:cs="Consolas"/>
        </w:rPr>
        <w:t xml:space="preserve"> | E </w:t>
      </w:r>
      <w:r w:rsidR="00453787">
        <w:rPr>
          <w:rFonts w:ascii="Consolas" w:hAnsi="Consolas" w:cs="Consolas"/>
        </w:rPr>
        <w:t>'</w:t>
      </w:r>
      <w:r w:rsidRPr="00B815E4">
        <w:rPr>
          <w:rFonts w:ascii="Consolas" w:hAnsi="Consolas" w:cs="Consolas"/>
        </w:rPr>
        <w:t>–</w:t>
      </w:r>
      <w:r w:rsidR="00453787">
        <w:rPr>
          <w:rFonts w:ascii="Consolas" w:hAnsi="Consolas" w:cs="Consolas"/>
        </w:rPr>
        <w:t>'</w:t>
      </w:r>
      <w:r w:rsidRPr="00B815E4">
        <w:rPr>
          <w:rFonts w:ascii="Consolas" w:hAnsi="Consolas" w:cs="Consolas"/>
        </w:rPr>
        <w:t xml:space="preserve"> numeral</w:t>
      </w:r>
    </w:p>
    <w:p w:rsidR="009203A3" w:rsidRDefault="00B815E4" w:rsidP="00497E42">
      <w:pPr>
        <w:rPr>
          <w:rFonts w:ascii="Consolas" w:hAnsi="Consolas" w:cs="Consolas"/>
        </w:rPr>
      </w:pPr>
      <w:proofErr w:type="spellStart"/>
      <w:r w:rsidRPr="00B815E4">
        <w:rPr>
          <w:rFonts w:ascii="Consolas" w:hAnsi="Consolas" w:cs="Consolas"/>
        </w:rPr>
        <w:t>positive_</w:t>
      </w:r>
      <w:proofErr w:type="gramStart"/>
      <w:r w:rsidRPr="00B815E4">
        <w:rPr>
          <w:rFonts w:ascii="Consolas" w:hAnsi="Consolas" w:cs="Consolas"/>
        </w:rPr>
        <w:t>exponent</w:t>
      </w:r>
      <w:proofErr w:type="spellEnd"/>
      <w:r w:rsidRPr="00B815E4">
        <w:rPr>
          <w:rFonts w:ascii="Consolas" w:hAnsi="Consolas" w:cs="Consolas"/>
        </w:rPr>
        <w:t xml:space="preserve"> :</w:t>
      </w:r>
      <w:proofErr w:type="gramEnd"/>
      <w:r w:rsidRPr="00B815E4">
        <w:rPr>
          <w:rFonts w:ascii="Consolas" w:hAnsi="Consolas" w:cs="Consolas"/>
        </w:rPr>
        <w:t xml:space="preserve">:= E </w:t>
      </w:r>
      <w:r w:rsidR="00453787">
        <w:rPr>
          <w:rFonts w:ascii="Consolas" w:hAnsi="Consolas" w:cs="Consolas"/>
        </w:rPr>
        <w:t>('</w:t>
      </w:r>
      <w:r w:rsidRPr="00B815E4">
        <w:rPr>
          <w:rFonts w:ascii="Consolas" w:hAnsi="Consolas" w:cs="Consolas"/>
        </w:rPr>
        <w:t>+</w:t>
      </w:r>
      <w:r w:rsidR="00453787">
        <w:rPr>
          <w:rFonts w:ascii="Consolas" w:hAnsi="Consolas" w:cs="Consolas"/>
        </w:rPr>
        <w:t>')?</w:t>
      </w:r>
      <w:r w:rsidRPr="00B815E4">
        <w:rPr>
          <w:rFonts w:ascii="Consolas" w:hAnsi="Consolas" w:cs="Consolas"/>
        </w:rPr>
        <w:t xml:space="preserve"> </w:t>
      </w:r>
      <w:proofErr w:type="gramStart"/>
      <w:r w:rsidRPr="00B815E4">
        <w:rPr>
          <w:rFonts w:ascii="Consolas" w:hAnsi="Consolas" w:cs="Consolas"/>
        </w:rPr>
        <w:t>numeral</w:t>
      </w:r>
      <w:proofErr w:type="gramEnd"/>
    </w:p>
    <w:p w:rsidR="00B815E4" w:rsidRDefault="00B815E4" w:rsidP="00497E42">
      <w:pPr>
        <w:rPr>
          <w:szCs w:val="20"/>
        </w:rPr>
      </w:pPr>
      <w:r w:rsidRPr="00B815E4">
        <w:rPr>
          <w:rFonts w:cs="Consolas"/>
        </w:rPr>
        <w:t>Some examples are</w:t>
      </w:r>
      <w:r>
        <w:rPr>
          <w:rFonts w:cs="Consolas"/>
        </w:rPr>
        <w:t xml:space="preserve">: </w:t>
      </w:r>
      <w:r w:rsidRPr="00B9186E">
        <w:rPr>
          <w:rFonts w:ascii="Courier New" w:hAnsi="Courier New"/>
          <w:szCs w:val="20"/>
        </w:rPr>
        <w:t>12</w:t>
      </w:r>
      <w:r>
        <w:rPr>
          <w:szCs w:val="20"/>
        </w:rPr>
        <w:t>,</w:t>
      </w:r>
      <w:r w:rsidRPr="00B815E4">
        <w:rPr>
          <w:szCs w:val="20"/>
        </w:rPr>
        <w:t xml:space="preserve"> </w:t>
      </w:r>
      <w:r w:rsidRPr="00B9186E">
        <w:rPr>
          <w:rFonts w:ascii="Courier New" w:hAnsi="Courier New"/>
          <w:szCs w:val="20"/>
        </w:rPr>
        <w:t>0</w:t>
      </w:r>
      <w:r>
        <w:rPr>
          <w:szCs w:val="20"/>
        </w:rPr>
        <w:t>,</w:t>
      </w:r>
      <w:r w:rsidRPr="00B815E4">
        <w:rPr>
          <w:szCs w:val="20"/>
        </w:rPr>
        <w:t xml:space="preserve"> </w:t>
      </w:r>
      <w:r w:rsidRPr="00B9186E">
        <w:rPr>
          <w:rFonts w:ascii="Courier New" w:hAnsi="Courier New"/>
          <w:szCs w:val="20"/>
        </w:rPr>
        <w:t>1E6</w:t>
      </w:r>
      <w:r>
        <w:rPr>
          <w:szCs w:val="20"/>
        </w:rPr>
        <w:t>,</w:t>
      </w:r>
      <w:r w:rsidRPr="00B815E4">
        <w:rPr>
          <w:szCs w:val="20"/>
        </w:rPr>
        <w:t xml:space="preserve"> </w:t>
      </w:r>
      <w:r w:rsidRPr="00B9186E">
        <w:rPr>
          <w:rFonts w:ascii="Courier New" w:hAnsi="Courier New"/>
          <w:szCs w:val="20"/>
        </w:rPr>
        <w:t>123_456</w:t>
      </w:r>
      <w:r>
        <w:rPr>
          <w:szCs w:val="20"/>
        </w:rPr>
        <w:t xml:space="preserve">, </w:t>
      </w:r>
      <w:r w:rsidRPr="00B9186E">
        <w:rPr>
          <w:rFonts w:ascii="Courier New" w:hAnsi="Courier New"/>
          <w:szCs w:val="20"/>
        </w:rPr>
        <w:t>12.0</w:t>
      </w:r>
      <w:r>
        <w:rPr>
          <w:szCs w:val="20"/>
        </w:rPr>
        <w:t>,</w:t>
      </w:r>
      <w:r w:rsidRPr="00B815E4">
        <w:rPr>
          <w:szCs w:val="20"/>
        </w:rPr>
        <w:t xml:space="preserve"> </w:t>
      </w:r>
      <w:r w:rsidRPr="00B9186E">
        <w:rPr>
          <w:rFonts w:ascii="Courier New" w:hAnsi="Courier New"/>
          <w:szCs w:val="20"/>
        </w:rPr>
        <w:t>0.0</w:t>
      </w:r>
      <w:r>
        <w:rPr>
          <w:szCs w:val="20"/>
        </w:rPr>
        <w:t>,</w:t>
      </w:r>
      <w:r w:rsidRPr="00B815E4">
        <w:rPr>
          <w:szCs w:val="20"/>
        </w:rPr>
        <w:t xml:space="preserve"> </w:t>
      </w:r>
      <w:r w:rsidRPr="00B9186E">
        <w:rPr>
          <w:rFonts w:ascii="Courier New" w:hAnsi="Courier New"/>
          <w:szCs w:val="20"/>
        </w:rPr>
        <w:t>0.456</w:t>
      </w:r>
      <w:r>
        <w:rPr>
          <w:szCs w:val="20"/>
        </w:rPr>
        <w:t xml:space="preserve">. </w:t>
      </w:r>
    </w:p>
    <w:p w:rsidR="00B815E4" w:rsidRDefault="0020704D" w:rsidP="00497E42">
      <w:pPr>
        <w:rPr>
          <w:rFonts w:cs="Consolas"/>
        </w:rPr>
      </w:pPr>
      <w:r>
        <w:rPr>
          <w:rFonts w:cs="Consolas"/>
        </w:rPr>
        <w:lastRenderedPageBreak/>
        <w:t>String elements are defined with the following syntax:</w:t>
      </w:r>
    </w:p>
    <w:p w:rsidR="00C1387A" w:rsidRPr="00C1387A" w:rsidRDefault="00C1387A" w:rsidP="00497E42">
      <w:pPr>
        <w:rPr>
          <w:rFonts w:ascii="Consolas" w:hAnsi="Consolas" w:cs="Consolas"/>
        </w:rPr>
      </w:pPr>
      <w:proofErr w:type="spellStart"/>
      <w:r w:rsidRPr="00C1387A">
        <w:rPr>
          <w:rFonts w:ascii="Consolas" w:hAnsi="Consolas" w:cs="Consolas"/>
        </w:rPr>
        <w:t>string_</w:t>
      </w:r>
      <w:proofErr w:type="gramStart"/>
      <w:r w:rsidRPr="00C1387A">
        <w:rPr>
          <w:rFonts w:ascii="Consolas" w:hAnsi="Consolas" w:cs="Consolas"/>
        </w:rPr>
        <w:t>literal</w:t>
      </w:r>
      <w:proofErr w:type="spellEnd"/>
      <w:r w:rsidRPr="00C1387A">
        <w:rPr>
          <w:rFonts w:ascii="Consolas" w:hAnsi="Consolas" w:cs="Consolas"/>
        </w:rPr>
        <w:t xml:space="preserve"> :</w:t>
      </w:r>
      <w:proofErr w:type="gramEnd"/>
      <w:r w:rsidRPr="00C1387A">
        <w:rPr>
          <w:rFonts w:ascii="Consolas" w:hAnsi="Consolas" w:cs="Consolas"/>
        </w:rPr>
        <w:t>:= "</w:t>
      </w:r>
      <w:r w:rsidR="00453787">
        <w:rPr>
          <w:rFonts w:ascii="Consolas" w:hAnsi="Consolas" w:cs="Consolas"/>
        </w:rPr>
        <w:t>(</w:t>
      </w:r>
      <w:proofErr w:type="spellStart"/>
      <w:r w:rsidRPr="00C1387A">
        <w:rPr>
          <w:rFonts w:ascii="Consolas" w:hAnsi="Consolas" w:cs="Consolas"/>
        </w:rPr>
        <w:t>string_element</w:t>
      </w:r>
      <w:proofErr w:type="spellEnd"/>
      <w:r w:rsidR="00453787">
        <w:rPr>
          <w:rFonts w:ascii="Consolas" w:hAnsi="Consolas" w:cs="Consolas"/>
        </w:rPr>
        <w:t>)</w:t>
      </w:r>
      <w:r w:rsidRPr="00C1387A">
        <w:rPr>
          <w:rFonts w:ascii="Consolas" w:hAnsi="Consolas" w:cs="Consolas"/>
        </w:rPr>
        <w:t>*"</w:t>
      </w:r>
    </w:p>
    <w:p w:rsidR="0020704D" w:rsidRDefault="00C1387A" w:rsidP="00497E42">
      <w:pPr>
        <w:rPr>
          <w:rFonts w:ascii="Consolas" w:hAnsi="Consolas" w:cs="Consolas"/>
        </w:rPr>
      </w:pPr>
      <w:proofErr w:type="spellStart"/>
      <w:r w:rsidRPr="00C1387A">
        <w:rPr>
          <w:rFonts w:ascii="Consolas" w:hAnsi="Consolas" w:cs="Consolas"/>
        </w:rPr>
        <w:t>string_</w:t>
      </w:r>
      <w:proofErr w:type="gramStart"/>
      <w:r w:rsidRPr="00C1387A">
        <w:rPr>
          <w:rFonts w:ascii="Consolas" w:hAnsi="Consolas" w:cs="Consolas"/>
        </w:rPr>
        <w:t>element</w:t>
      </w:r>
      <w:proofErr w:type="spellEnd"/>
      <w:r w:rsidRPr="00C1387A">
        <w:rPr>
          <w:rFonts w:ascii="Consolas" w:hAnsi="Consolas" w:cs="Consolas"/>
        </w:rPr>
        <w:t xml:space="preserve"> :</w:t>
      </w:r>
      <w:proofErr w:type="gramEnd"/>
      <w:r w:rsidRPr="00C1387A">
        <w:rPr>
          <w:rFonts w:ascii="Consolas" w:hAnsi="Consolas" w:cs="Consolas"/>
        </w:rPr>
        <w:t xml:space="preserve">:= "" | </w:t>
      </w:r>
      <w:proofErr w:type="spellStart"/>
      <w:r w:rsidRPr="00C1387A">
        <w:rPr>
          <w:rFonts w:ascii="Consolas" w:hAnsi="Consolas" w:cs="Consolas"/>
        </w:rPr>
        <w:t>non_quotation_mark_graphic_character</w:t>
      </w:r>
      <w:proofErr w:type="spellEnd"/>
    </w:p>
    <w:p w:rsidR="00C1387A" w:rsidRDefault="00C1387A" w:rsidP="00497E42">
      <w:pPr>
        <w:pStyle w:val="Heading2"/>
      </w:pPr>
      <w:bookmarkStart w:id="38" w:name="_Toc372707156"/>
      <w:r>
        <w:t>Types</w:t>
      </w:r>
      <w:bookmarkEnd w:id="38"/>
    </w:p>
    <w:p w:rsidR="00C1387A" w:rsidRPr="00C1387A" w:rsidRDefault="00C1387A" w:rsidP="00497E42">
      <w:r>
        <w:t xml:space="preserve">The types that are supported again come from the AADL Data Modeling Annex, which is presented in full in Appendix B.  The following is an excerpt from the AADL Data Modeling Annex describing the AADL types.  </w:t>
      </w:r>
      <w:r w:rsidRPr="00C1387A">
        <w:t xml:space="preserve">The Data Model annex document provides guidelines for data modeling in the following way. User-defined AADL data component types represent application data types. These data component types are then annotated with properties to indicate relevant details of the data type in a data modeling language or source language. The property </w:t>
      </w:r>
      <w:proofErr w:type="spellStart"/>
      <w:r w:rsidRPr="00C1387A">
        <w:rPr>
          <w:rFonts w:ascii="Consolas" w:hAnsi="Consolas"/>
        </w:rPr>
        <w:t>Data_Representation</w:t>
      </w:r>
      <w:proofErr w:type="spellEnd"/>
      <w:r w:rsidRPr="00C1387A">
        <w:t xml:space="preserve"> specifies the realization of the data type in terms of basic data types built into the language, such as real, integer, string, and Boolean, and in terms of composite data types, such as </w:t>
      </w:r>
      <w:r w:rsidRPr="00C1387A">
        <w:rPr>
          <w:i/>
        </w:rPr>
        <w:t>array</w:t>
      </w:r>
      <w:r w:rsidRPr="00C1387A">
        <w:t xml:space="preserve"> (ordered sets accessible by index), </w:t>
      </w:r>
      <w:proofErr w:type="spellStart"/>
      <w:r w:rsidRPr="00C1387A">
        <w:rPr>
          <w:i/>
        </w:rPr>
        <w:t>struct</w:t>
      </w:r>
      <w:proofErr w:type="spellEnd"/>
      <w:r w:rsidRPr="00C1387A">
        <w:t xml:space="preserve"> (collection of named elements), and </w:t>
      </w:r>
      <w:r w:rsidRPr="00C1387A">
        <w:rPr>
          <w:i/>
        </w:rPr>
        <w:t>union</w:t>
      </w:r>
      <w:r w:rsidRPr="00C1387A">
        <w:t xml:space="preserve"> (collection of named alternatives).</w:t>
      </w:r>
    </w:p>
    <w:p w:rsidR="00C1387A" w:rsidRDefault="00C1387A" w:rsidP="00497E42">
      <w:r w:rsidRPr="00C1387A">
        <w:t>In the case of array or string, additional properties characterize the size of the array in terms of multiple dimensions (</w:t>
      </w:r>
      <w:r w:rsidRPr="00C1387A">
        <w:rPr>
          <w:rFonts w:ascii="Consolas" w:hAnsi="Consolas"/>
        </w:rPr>
        <w:t>Dimension</w:t>
      </w:r>
      <w:r w:rsidRPr="00C1387A">
        <w:t>) and the data type of the array elements (</w:t>
      </w:r>
      <w:proofErr w:type="spellStart"/>
      <w:r w:rsidRPr="00C1387A">
        <w:rPr>
          <w:rFonts w:ascii="Consolas" w:hAnsi="Consolas"/>
        </w:rPr>
        <w:t>Base_Type</w:t>
      </w:r>
      <w:proofErr w:type="spellEnd"/>
      <w:r w:rsidRPr="00C1387A">
        <w:t>). Note that the type of the array elements is characterized in terms of an AADL defined data component type. This allows arrays of user-defined types as well as base types to be modeled. The Data Modeling Annex includes a package (</w:t>
      </w:r>
      <w:proofErr w:type="spellStart"/>
      <w:r w:rsidRPr="00C1387A">
        <w:rPr>
          <w:rFonts w:ascii="Consolas" w:hAnsi="Consolas"/>
        </w:rPr>
        <w:t>Base_Types</w:t>
      </w:r>
      <w:proofErr w:type="spellEnd"/>
      <w:r w:rsidRPr="00C1387A">
        <w:t xml:space="preserve">) of </w:t>
      </w:r>
      <w:proofErr w:type="spellStart"/>
      <w:r w:rsidRPr="00C1387A">
        <w:t>predeclared</w:t>
      </w:r>
      <w:proofErr w:type="spellEnd"/>
      <w:r w:rsidRPr="00C1387A">
        <w:t xml:space="preserve"> AADL data component types (and implementations) for a set of data types that represent built-in data types. Those data component types are themselves characterized by the </w:t>
      </w:r>
      <w:proofErr w:type="spellStart"/>
      <w:r w:rsidRPr="00C1387A">
        <w:rPr>
          <w:rFonts w:ascii="Consolas" w:hAnsi="Consolas"/>
        </w:rPr>
        <w:t>Data_Representation</w:t>
      </w:r>
      <w:proofErr w:type="spellEnd"/>
      <w:r w:rsidRPr="00C1387A">
        <w:t xml:space="preserve"> property as representing a built-in data types such as integer, fixed, float, string, character, </w:t>
      </w:r>
      <w:proofErr w:type="spellStart"/>
      <w:r w:rsidRPr="00C1387A">
        <w:t>enum</w:t>
      </w:r>
      <w:proofErr w:type="spellEnd"/>
      <w:r w:rsidRPr="00C1387A">
        <w:t>, Boolean.</w:t>
      </w:r>
    </w:p>
    <w:p w:rsidR="00C1387A" w:rsidRDefault="002F374B" w:rsidP="00497E42">
      <w:pPr>
        <w:rPr>
          <w:rFonts w:cs="Consolas"/>
        </w:rPr>
      </w:pPr>
      <w:r>
        <w:rPr>
          <w:rFonts w:cs="Consolas"/>
        </w:rPr>
        <w:t xml:space="preserve">Because in AADL the types are defined as instances of </w:t>
      </w:r>
      <w:r w:rsidR="00A07EC1">
        <w:rPr>
          <w:rFonts w:cs="Consolas"/>
        </w:rPr>
        <w:t xml:space="preserve">AADL </w:t>
      </w:r>
      <w:r w:rsidRPr="00A07EC1">
        <w:rPr>
          <w:rFonts w:cs="Consolas"/>
        </w:rPr>
        <w:t>data</w:t>
      </w:r>
      <w:r>
        <w:rPr>
          <w:rFonts w:cs="Consolas"/>
          <w:b/>
        </w:rPr>
        <w:t xml:space="preserve"> </w:t>
      </w:r>
      <w:r>
        <w:rPr>
          <w:rFonts w:cs="Consolas"/>
        </w:rPr>
        <w:t xml:space="preserve">objects, they are not presented as a grammar.  Instead, the </w:t>
      </w:r>
      <w:proofErr w:type="spellStart"/>
      <w:r>
        <w:rPr>
          <w:rFonts w:cs="Consolas"/>
        </w:rPr>
        <w:t>Base_Types</w:t>
      </w:r>
      <w:proofErr w:type="spellEnd"/>
      <w:r>
        <w:rPr>
          <w:rFonts w:cs="Consolas"/>
        </w:rPr>
        <w:t xml:space="preserve"> package containing the </w:t>
      </w:r>
      <w:r w:rsidR="00A07EC1">
        <w:rPr>
          <w:rFonts w:cs="Consolas"/>
        </w:rPr>
        <w:t xml:space="preserve">AADL </w:t>
      </w:r>
      <w:r w:rsidRPr="00A07EC1">
        <w:rPr>
          <w:rFonts w:cs="Consolas"/>
        </w:rPr>
        <w:t>data</w:t>
      </w:r>
      <w:r>
        <w:rPr>
          <w:rFonts w:cs="Consolas"/>
          <w:b/>
        </w:rPr>
        <w:t xml:space="preserve"> </w:t>
      </w:r>
      <w:r>
        <w:rPr>
          <w:rFonts w:cs="Consolas"/>
        </w:rPr>
        <w:t>objects is presented, followed by examples.</w:t>
      </w:r>
      <w:r w:rsidR="008F2A4B">
        <w:rPr>
          <w:rFonts w:cs="Consolas"/>
        </w:rPr>
        <w:t xml:space="preserve">  Informally, the </w:t>
      </w:r>
      <w:r w:rsidR="00C23CF8">
        <w:rPr>
          <w:rFonts w:cs="Consolas"/>
        </w:rPr>
        <w:t>basic types are as follows</w:t>
      </w:r>
      <w:r w:rsidR="00E04A93">
        <w:rPr>
          <w:rFonts w:cs="Consolas"/>
        </w:rPr>
        <w:t>.</w:t>
      </w:r>
    </w:p>
    <w:p w:rsidR="008F2A4B" w:rsidRDefault="008F2A4B" w:rsidP="00497E42">
      <w:pPr>
        <w:rPr>
          <w:rFonts w:cs="Consolas"/>
        </w:rPr>
      </w:pPr>
      <w:r w:rsidRPr="008F2A4B">
        <w:rPr>
          <w:rFonts w:cs="Consolas"/>
        </w:rPr>
        <w:t xml:space="preserve">The </w:t>
      </w:r>
      <w:proofErr w:type="spellStart"/>
      <w:r w:rsidRPr="00C23CF8">
        <w:rPr>
          <w:rFonts w:ascii="Consolas" w:hAnsi="Consolas" w:cs="Consolas"/>
        </w:rPr>
        <w:t>Base_Types</w:t>
      </w:r>
      <w:proofErr w:type="spellEnd"/>
      <w:r w:rsidRPr="00C23CF8">
        <w:rPr>
          <w:rFonts w:ascii="Consolas" w:hAnsi="Consolas" w:cs="Consolas"/>
        </w:rPr>
        <w:t>::</w:t>
      </w:r>
      <w:r w:rsidR="00C23CF8">
        <w:rPr>
          <w:rFonts w:ascii="Consolas" w:hAnsi="Consolas" w:cs="Consolas"/>
        </w:rPr>
        <w:t>B</w:t>
      </w:r>
      <w:r w:rsidRPr="00C23CF8">
        <w:rPr>
          <w:rFonts w:ascii="Consolas" w:hAnsi="Consolas" w:cs="Consolas"/>
        </w:rPr>
        <w:t>oolean</w:t>
      </w:r>
      <w:r w:rsidRPr="008F2A4B">
        <w:rPr>
          <w:rFonts w:cs="Consolas"/>
        </w:rPr>
        <w:t xml:space="preserve"> type comprises symbolic values </w:t>
      </w:r>
      <w:r>
        <w:rPr>
          <w:rFonts w:cs="Consolas"/>
        </w:rPr>
        <w:t>false</w:t>
      </w:r>
      <w:r w:rsidRPr="008F2A4B">
        <w:rPr>
          <w:rFonts w:cs="Consolas"/>
        </w:rPr>
        <w:t xml:space="preserve"> and </w:t>
      </w:r>
      <w:r>
        <w:rPr>
          <w:rFonts w:cs="Consolas"/>
        </w:rPr>
        <w:t>true</w:t>
      </w:r>
      <w:r w:rsidRPr="008F2A4B">
        <w:rPr>
          <w:rFonts w:cs="Consolas"/>
        </w:rPr>
        <w:t>.</w:t>
      </w:r>
    </w:p>
    <w:p w:rsidR="008F2A4B" w:rsidRDefault="00C23CF8" w:rsidP="00497E42">
      <w:r>
        <w:rPr>
          <w:rFonts w:cs="Consolas"/>
        </w:rPr>
        <w:t xml:space="preserve">The </w:t>
      </w:r>
      <w:proofErr w:type="spellStart"/>
      <w:r w:rsidRPr="00536D0C">
        <w:rPr>
          <w:rFonts w:ascii="Consolas" w:hAnsi="Consolas" w:cs="Consolas"/>
        </w:rPr>
        <w:t>Base_Types</w:t>
      </w:r>
      <w:proofErr w:type="spellEnd"/>
      <w:r w:rsidRPr="00536D0C">
        <w:rPr>
          <w:rFonts w:ascii="Consolas" w:hAnsi="Consolas" w:cs="Consolas"/>
        </w:rPr>
        <w:t>::Integer</w:t>
      </w:r>
      <w:r>
        <w:rPr>
          <w:rFonts w:cs="Consolas"/>
        </w:rPr>
        <w:t xml:space="preserve"> type describes “unbound”</w:t>
      </w:r>
      <w:r w:rsidR="00AF0FBC">
        <w:rPr>
          <w:rFonts w:cs="Consolas"/>
        </w:rPr>
        <w:t xml:space="preserve"> integers.  </w:t>
      </w:r>
      <w:r w:rsidR="00C5683D">
        <w:rPr>
          <w:rFonts w:cs="Consolas"/>
        </w:rPr>
        <w:t xml:space="preserve">To describe integers of various bit sizes, </w:t>
      </w:r>
      <w:proofErr w:type="spellStart"/>
      <w:r w:rsidR="00C5683D" w:rsidRPr="00C5683D">
        <w:rPr>
          <w:rFonts w:ascii="Consolas" w:hAnsi="Consolas" w:cs="Consolas"/>
        </w:rPr>
        <w:t>Base_Types</w:t>
      </w:r>
      <w:proofErr w:type="spellEnd"/>
      <w:r w:rsidR="00C5683D" w:rsidRPr="00C5683D">
        <w:rPr>
          <w:rFonts w:ascii="Consolas" w:hAnsi="Consolas" w:cs="Consolas"/>
        </w:rPr>
        <w:t>::</w:t>
      </w:r>
      <w:r w:rsidR="00C5683D" w:rsidRPr="00C5683D">
        <w:rPr>
          <w:rFonts w:ascii="Consolas" w:hAnsi="Consolas"/>
        </w:rPr>
        <w:t xml:space="preserve">Integer_8, </w:t>
      </w:r>
      <w:proofErr w:type="spellStart"/>
      <w:r w:rsidR="00C5683D" w:rsidRPr="00C5683D">
        <w:rPr>
          <w:rFonts w:ascii="Consolas" w:hAnsi="Consolas" w:cs="Consolas"/>
        </w:rPr>
        <w:t>Base_Types</w:t>
      </w:r>
      <w:proofErr w:type="spellEnd"/>
      <w:r w:rsidR="00C5683D" w:rsidRPr="00C5683D">
        <w:rPr>
          <w:rFonts w:ascii="Consolas" w:hAnsi="Consolas" w:cs="Consolas"/>
        </w:rPr>
        <w:t>::</w:t>
      </w:r>
      <w:r w:rsidR="00C5683D" w:rsidRPr="00C5683D">
        <w:rPr>
          <w:rFonts w:ascii="Consolas" w:hAnsi="Consolas"/>
        </w:rPr>
        <w:t xml:space="preserve">Integer_16, </w:t>
      </w:r>
      <w:proofErr w:type="spellStart"/>
      <w:r w:rsidR="00C5683D" w:rsidRPr="00C5683D">
        <w:rPr>
          <w:rFonts w:ascii="Consolas" w:hAnsi="Consolas" w:cs="Consolas"/>
        </w:rPr>
        <w:t>Base_Types</w:t>
      </w:r>
      <w:proofErr w:type="spellEnd"/>
      <w:r w:rsidR="00C5683D" w:rsidRPr="00C5683D">
        <w:rPr>
          <w:rFonts w:ascii="Consolas" w:hAnsi="Consolas" w:cs="Consolas"/>
        </w:rPr>
        <w:t>::</w:t>
      </w:r>
      <w:r w:rsidR="00C5683D" w:rsidRPr="00C5683D">
        <w:rPr>
          <w:rFonts w:ascii="Consolas" w:hAnsi="Consolas"/>
        </w:rPr>
        <w:t>Integer_32</w:t>
      </w:r>
      <w:r w:rsidR="00C5683D">
        <w:t xml:space="preserve">, and </w:t>
      </w:r>
      <w:proofErr w:type="spellStart"/>
      <w:r w:rsidR="00C5683D" w:rsidRPr="00C5683D">
        <w:rPr>
          <w:rFonts w:ascii="Consolas" w:hAnsi="Consolas" w:cs="Consolas"/>
        </w:rPr>
        <w:t>Base_Types</w:t>
      </w:r>
      <w:proofErr w:type="spellEnd"/>
      <w:r w:rsidR="00C5683D" w:rsidRPr="00C5683D">
        <w:rPr>
          <w:rFonts w:ascii="Consolas" w:hAnsi="Consolas" w:cs="Consolas"/>
        </w:rPr>
        <w:t>::</w:t>
      </w:r>
      <w:r w:rsidR="00C5683D" w:rsidRPr="00C5683D">
        <w:rPr>
          <w:rFonts w:ascii="Consolas" w:hAnsi="Consolas"/>
        </w:rPr>
        <w:t>Integer_64</w:t>
      </w:r>
      <w:r w:rsidR="00C5683D">
        <w:t xml:space="preserve"> </w:t>
      </w:r>
      <w:r w:rsidR="00B9186E">
        <w:t xml:space="preserve">represent </w:t>
      </w:r>
      <w:r w:rsidR="002867F8">
        <w:t xml:space="preserve">8, 16, 32, and 64 bit </w:t>
      </w:r>
      <w:r w:rsidR="00C5683D">
        <w:t xml:space="preserve">signed integers and </w:t>
      </w:r>
      <w:proofErr w:type="spellStart"/>
      <w:r w:rsidR="007C296B" w:rsidRPr="00C5683D">
        <w:rPr>
          <w:rFonts w:ascii="Consolas" w:hAnsi="Consolas" w:cs="Consolas"/>
        </w:rPr>
        <w:t>Base_Types</w:t>
      </w:r>
      <w:proofErr w:type="spellEnd"/>
      <w:r w:rsidR="007C296B" w:rsidRPr="00C5683D">
        <w:rPr>
          <w:rFonts w:ascii="Consolas" w:hAnsi="Consolas" w:cs="Consolas"/>
        </w:rPr>
        <w:t>::</w:t>
      </w:r>
      <w:r w:rsidR="00C5683D" w:rsidRPr="00C5683D">
        <w:rPr>
          <w:rFonts w:ascii="Consolas" w:hAnsi="Consolas"/>
        </w:rPr>
        <w:t xml:space="preserve">Unsigned_8, </w:t>
      </w:r>
      <w:proofErr w:type="spellStart"/>
      <w:r w:rsidR="007C296B" w:rsidRPr="00C5683D">
        <w:rPr>
          <w:rFonts w:ascii="Consolas" w:hAnsi="Consolas" w:cs="Consolas"/>
        </w:rPr>
        <w:t>Base_Types</w:t>
      </w:r>
      <w:proofErr w:type="spellEnd"/>
      <w:r w:rsidR="007C296B" w:rsidRPr="00C5683D">
        <w:rPr>
          <w:rFonts w:ascii="Consolas" w:hAnsi="Consolas" w:cs="Consolas"/>
        </w:rPr>
        <w:t>::</w:t>
      </w:r>
      <w:r w:rsidR="00C5683D" w:rsidRPr="00C5683D">
        <w:rPr>
          <w:rFonts w:ascii="Consolas" w:hAnsi="Consolas"/>
        </w:rPr>
        <w:t xml:space="preserve">Unsigned_16, </w:t>
      </w:r>
      <w:proofErr w:type="spellStart"/>
      <w:r w:rsidR="007C296B" w:rsidRPr="00C5683D">
        <w:rPr>
          <w:rFonts w:ascii="Consolas" w:hAnsi="Consolas" w:cs="Consolas"/>
        </w:rPr>
        <w:t>Base_Types</w:t>
      </w:r>
      <w:proofErr w:type="spellEnd"/>
      <w:r w:rsidR="007C296B" w:rsidRPr="00C5683D">
        <w:rPr>
          <w:rFonts w:ascii="Consolas" w:hAnsi="Consolas" w:cs="Consolas"/>
        </w:rPr>
        <w:t>::</w:t>
      </w:r>
      <w:r w:rsidR="00C5683D" w:rsidRPr="00C5683D">
        <w:rPr>
          <w:rFonts w:ascii="Consolas" w:hAnsi="Consolas"/>
        </w:rPr>
        <w:t>Unsigned_32</w:t>
      </w:r>
      <w:r w:rsidR="00C5683D">
        <w:t xml:space="preserve">, and </w:t>
      </w:r>
      <w:proofErr w:type="spellStart"/>
      <w:r w:rsidR="007C296B" w:rsidRPr="00C5683D">
        <w:rPr>
          <w:rFonts w:ascii="Consolas" w:hAnsi="Consolas" w:cs="Consolas"/>
        </w:rPr>
        <w:t>Base_Types</w:t>
      </w:r>
      <w:proofErr w:type="spellEnd"/>
      <w:r w:rsidR="007C296B" w:rsidRPr="00C5683D">
        <w:rPr>
          <w:rFonts w:ascii="Consolas" w:hAnsi="Consolas" w:cs="Consolas"/>
        </w:rPr>
        <w:t>::</w:t>
      </w:r>
      <w:r w:rsidR="00C5683D" w:rsidRPr="000F647B">
        <w:rPr>
          <w:rFonts w:ascii="Consolas" w:hAnsi="Consolas"/>
        </w:rPr>
        <w:t>Unsig</w:t>
      </w:r>
      <w:r w:rsidR="002867F8">
        <w:rPr>
          <w:rFonts w:ascii="Consolas" w:hAnsi="Consolas"/>
        </w:rPr>
        <w:t>n</w:t>
      </w:r>
      <w:r w:rsidR="00C5683D" w:rsidRPr="000F647B">
        <w:rPr>
          <w:rFonts w:ascii="Consolas" w:hAnsi="Consolas"/>
        </w:rPr>
        <w:t>ed_64</w:t>
      </w:r>
      <w:r w:rsidR="00C5683D">
        <w:t xml:space="preserve"> </w:t>
      </w:r>
      <w:r w:rsidR="002867F8">
        <w:t>describe 8, 16, 32, and 64 bit unsigned types</w:t>
      </w:r>
      <w:r w:rsidR="00C5683D">
        <w:t>.</w:t>
      </w:r>
      <w:r w:rsidR="00536D0C">
        <w:t xml:space="preserve">   </w:t>
      </w:r>
      <w:r w:rsidR="000F647B">
        <w:t xml:space="preserve">  </w:t>
      </w:r>
    </w:p>
    <w:p w:rsidR="00536D0C" w:rsidRDefault="00536D0C" w:rsidP="00497E42">
      <w:pPr>
        <w:rPr>
          <w:rFonts w:cs="Consolas"/>
        </w:rPr>
      </w:pPr>
      <w:r>
        <w:t xml:space="preserve">The </w:t>
      </w:r>
      <w:proofErr w:type="spellStart"/>
      <w:r>
        <w:t>Base_Types</w:t>
      </w:r>
      <w:proofErr w:type="spellEnd"/>
      <w:r>
        <w:t xml:space="preserve">::Float_32 and </w:t>
      </w:r>
      <w:proofErr w:type="spellStart"/>
      <w:r>
        <w:t>Base_Types</w:t>
      </w:r>
      <w:proofErr w:type="spellEnd"/>
      <w:r>
        <w:t xml:space="preserve">::Float_64 types define single and double precision floating point numbers.   </w:t>
      </w:r>
    </w:p>
    <w:p w:rsidR="002F374B" w:rsidRDefault="002F374B" w:rsidP="00497E42">
      <w:pPr>
        <w:pStyle w:val="Heading3"/>
      </w:pPr>
      <w:bookmarkStart w:id="39" w:name="_Toc372707157"/>
      <w:proofErr w:type="spellStart"/>
      <w:r>
        <w:t>Base_Types</w:t>
      </w:r>
      <w:proofErr w:type="spellEnd"/>
      <w:r>
        <w:t xml:space="preserve"> Package</w:t>
      </w:r>
      <w:bookmarkEnd w:id="39"/>
    </w:p>
    <w:p w:rsidR="002F374B" w:rsidRDefault="002F374B" w:rsidP="00497E42">
      <w:pPr>
        <w:pStyle w:val="HTMLPreformatted"/>
        <w:suppressAutoHyphens w:val="0"/>
        <w:rPr>
          <w:color w:val="auto"/>
          <w:lang w:eastAsia="en-US"/>
        </w:rPr>
      </w:pPr>
      <w:proofErr w:type="gramStart"/>
      <w:r>
        <w:rPr>
          <w:b/>
          <w:color w:val="auto"/>
          <w:lang w:eastAsia="en-US"/>
        </w:rPr>
        <w:t>package</w:t>
      </w:r>
      <w:proofErr w:type="gramEnd"/>
      <w:r>
        <w:rPr>
          <w:b/>
          <w:color w:val="auto"/>
          <w:lang w:eastAsia="en-US"/>
        </w:rPr>
        <w:t xml:space="preserve"> </w:t>
      </w:r>
      <w:proofErr w:type="spellStart"/>
      <w:r>
        <w:rPr>
          <w:color w:val="auto"/>
          <w:lang w:eastAsia="en-US"/>
        </w:rPr>
        <w:t>Base_Types</w:t>
      </w:r>
      <w:proofErr w:type="spellEnd"/>
    </w:p>
    <w:p w:rsidR="002F374B" w:rsidRDefault="002F374B" w:rsidP="00497E42">
      <w:pPr>
        <w:pStyle w:val="HTMLPreformatted"/>
        <w:suppressAutoHyphens w:val="0"/>
        <w:rPr>
          <w:b/>
          <w:color w:val="auto"/>
          <w:lang w:eastAsia="en-US"/>
        </w:rPr>
      </w:pPr>
      <w:proofErr w:type="gramStart"/>
      <w:r>
        <w:rPr>
          <w:b/>
          <w:color w:val="auto"/>
          <w:lang w:eastAsia="en-US"/>
        </w:rPr>
        <w:t>public</w:t>
      </w:r>
      <w:proofErr w:type="gramEnd"/>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Boolean</w:t>
      </w:r>
    </w:p>
    <w:p w:rsidR="002F374B" w:rsidRDefault="002F374B" w:rsidP="00497E42">
      <w:pPr>
        <w:pStyle w:val="HTMLPreformatted"/>
        <w:suppressAutoHyphens w:val="0"/>
        <w:rPr>
          <w:b/>
          <w:color w:val="auto"/>
          <w:lang w:eastAsia="en-US"/>
        </w:rPr>
      </w:pPr>
      <w:r>
        <w:rPr>
          <w:b/>
          <w:color w:val="auto"/>
          <w:lang w:eastAsia="en-US"/>
        </w:rPr>
        <w:lastRenderedPageBreak/>
        <w:t xml:space="preserve">  </w:t>
      </w:r>
      <w:proofErr w:type="gramStart"/>
      <w:r>
        <w:rPr>
          <w:b/>
          <w:color w:val="auto"/>
          <w:lang w:eastAsia="en-US"/>
        </w:rPr>
        <w:t>properties</w:t>
      </w:r>
      <w:proofErr w:type="gramEnd"/>
      <w:r>
        <w:rPr>
          <w:b/>
          <w:color w:val="auto"/>
          <w:lang w:eastAsia="en-US"/>
        </w:rPr>
        <w:t xml:space="preserve"> </w:t>
      </w:r>
    </w:p>
    <w:p w:rsidR="002F374B" w:rsidRDefault="002F374B" w:rsidP="00497E42">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Boolean;</w:t>
      </w: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Boolean;</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Integer;</w:t>
      </w:r>
    </w:p>
    <w:p w:rsidR="002F374B" w:rsidRDefault="002F374B" w:rsidP="00497E42">
      <w:pPr>
        <w:pStyle w:val="HTMLPreformatted"/>
        <w:suppressAutoHyphens w:val="0"/>
        <w:rPr>
          <w:bCs/>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w:t>
      </w:r>
    </w:p>
    <w:p w:rsidR="002F374B" w:rsidRDefault="002F374B" w:rsidP="00497E42">
      <w:pPr>
        <w:pStyle w:val="HTMLPreformatted"/>
        <w:suppressAutoHyphens w:val="0"/>
        <w:rPr>
          <w:bCs/>
          <w:color w:val="auto"/>
          <w:lang w:eastAsia="en-US"/>
        </w:rPr>
      </w:pPr>
    </w:p>
    <w:p w:rsidR="002F374B" w:rsidRDefault="002F374B" w:rsidP="00497E42">
      <w:pPr>
        <w:pStyle w:val="HTMLPreformatted"/>
        <w:suppressAutoHyphens w:val="0"/>
        <w:rPr>
          <w:bCs/>
          <w:color w:val="auto"/>
          <w:lang w:eastAsia="en-US"/>
        </w:rPr>
      </w:pPr>
      <w:r>
        <w:rPr>
          <w:bCs/>
          <w:color w:val="auto"/>
          <w:lang w:eastAsia="en-US"/>
        </w:rPr>
        <w:t xml:space="preserve">  -- Signed integer of various byte sizes</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Integer_8</w:t>
      </w:r>
      <w:r>
        <w:rPr>
          <w:b/>
          <w:color w:val="auto"/>
          <w:lang w:eastAsia="en-US"/>
        </w:rPr>
        <w:t xml:space="preserve"> 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w:t>
      </w:r>
      <w:proofErr w:type="gramStart"/>
      <w:r>
        <w:rPr>
          <w:color w:val="auto"/>
          <w:lang w:eastAsia="en-US"/>
        </w:rPr>
        <w:t>=&gt; 1 Bytes;</w:t>
      </w:r>
      <w:proofErr w:type="gramEnd"/>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Integer_8;</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Integer_16</w:t>
      </w:r>
      <w:r>
        <w:rPr>
          <w:b/>
          <w:color w:val="auto"/>
          <w:lang w:eastAsia="en-US"/>
        </w:rPr>
        <w:t xml:space="preserve"> 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2 Bytes;</w:t>
      </w:r>
    </w:p>
    <w:p w:rsidR="002F374B" w:rsidRPr="008F4562" w:rsidRDefault="002F374B" w:rsidP="00497E42">
      <w:pPr>
        <w:pStyle w:val="HTMLPreformatted"/>
        <w:suppressAutoHyphens w:val="0"/>
        <w:rPr>
          <w:b/>
          <w:color w:val="auto"/>
          <w:lang w:val="da-DK" w:eastAsia="en-US"/>
        </w:rPr>
      </w:pPr>
      <w:r>
        <w:rPr>
          <w:b/>
          <w:color w:val="auto"/>
          <w:lang w:eastAsia="en-US"/>
        </w:rPr>
        <w:t xml:space="preserve">  </w:t>
      </w:r>
      <w:r w:rsidRPr="008F4562">
        <w:rPr>
          <w:b/>
          <w:color w:val="auto"/>
          <w:lang w:val="da-DK" w:eastAsia="en-US"/>
        </w:rPr>
        <w:t xml:space="preserve">end </w:t>
      </w:r>
      <w:r w:rsidRPr="008F4562">
        <w:rPr>
          <w:color w:val="auto"/>
          <w:lang w:val="da-DK" w:eastAsia="en-US"/>
        </w:rPr>
        <w:t>Integer_16;</w:t>
      </w:r>
    </w:p>
    <w:p w:rsidR="002F374B" w:rsidRPr="008F4562" w:rsidRDefault="002F374B" w:rsidP="00497E42">
      <w:pPr>
        <w:pStyle w:val="HTMLPreformatted"/>
        <w:suppressAutoHyphens w:val="0"/>
        <w:rPr>
          <w:b/>
          <w:color w:val="auto"/>
          <w:lang w:val="da-DK" w:eastAsia="en-US"/>
        </w:rPr>
      </w:pPr>
    </w:p>
    <w:p w:rsidR="002F374B" w:rsidRPr="008F4562" w:rsidRDefault="002F374B" w:rsidP="00497E42">
      <w:pPr>
        <w:pStyle w:val="HTMLPreformatted"/>
        <w:suppressAutoHyphens w:val="0"/>
        <w:rPr>
          <w:b/>
          <w:color w:val="auto"/>
          <w:lang w:val="da-DK" w:eastAsia="en-US"/>
        </w:rPr>
      </w:pPr>
      <w:r w:rsidRPr="008F4562">
        <w:rPr>
          <w:b/>
          <w:color w:val="auto"/>
          <w:lang w:val="da-DK" w:eastAsia="en-US"/>
        </w:rPr>
        <w:t xml:space="preserve">  data </w:t>
      </w:r>
      <w:r w:rsidRPr="008F4562">
        <w:rPr>
          <w:color w:val="auto"/>
          <w:lang w:val="da-DK" w:eastAsia="en-US"/>
        </w:rPr>
        <w:t>Integer_32</w:t>
      </w:r>
      <w:r w:rsidRPr="008F4562">
        <w:rPr>
          <w:b/>
          <w:color w:val="auto"/>
          <w:lang w:val="da-DK" w:eastAsia="en-US"/>
        </w:rPr>
        <w:t xml:space="preserve"> extends </w:t>
      </w:r>
      <w:r w:rsidRPr="008F4562">
        <w:rPr>
          <w:color w:val="auto"/>
          <w:lang w:val="da-DK" w:eastAsia="en-US"/>
        </w:rPr>
        <w:t>Integer</w:t>
      </w:r>
    </w:p>
    <w:p w:rsidR="002F374B" w:rsidRDefault="002F374B" w:rsidP="00497E42">
      <w:pPr>
        <w:pStyle w:val="HTMLPreformatted"/>
        <w:suppressAutoHyphens w:val="0"/>
        <w:rPr>
          <w:b/>
          <w:color w:val="auto"/>
          <w:lang w:eastAsia="en-US"/>
        </w:rPr>
      </w:pPr>
      <w:r w:rsidRPr="008F4562">
        <w:rPr>
          <w:b/>
          <w:color w:val="auto"/>
          <w:lang w:val="da-DK"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4 Bytes;</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Integer_32;</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Integer_64</w:t>
      </w:r>
      <w:r>
        <w:rPr>
          <w:b/>
          <w:color w:val="auto"/>
          <w:lang w:eastAsia="en-US"/>
        </w:rPr>
        <w:t xml:space="preserve"> 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8 Bytes;</w:t>
      </w: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Integer_64;</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Cs/>
          <w:color w:val="auto"/>
          <w:lang w:eastAsia="en-US"/>
        </w:rPr>
      </w:pPr>
      <w:r>
        <w:rPr>
          <w:bCs/>
          <w:color w:val="auto"/>
          <w:lang w:eastAsia="en-US"/>
        </w:rPr>
        <w:t xml:space="preserve">  -- Unsigned integer of various byte sizes</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
          <w:color w:val="auto"/>
          <w:lang w:eastAsia="en-US"/>
        </w:rPr>
      </w:pPr>
      <w:r>
        <w:rPr>
          <w:b/>
          <w:color w:val="auto"/>
          <w:lang w:eastAsia="en-US"/>
        </w:rPr>
        <w:lastRenderedPageBreak/>
        <w:t xml:space="preserve">  </w:t>
      </w:r>
      <w:proofErr w:type="gramStart"/>
      <w:r>
        <w:rPr>
          <w:b/>
          <w:color w:val="auto"/>
          <w:lang w:eastAsia="en-US"/>
        </w:rPr>
        <w:t>data</w:t>
      </w:r>
      <w:proofErr w:type="gramEnd"/>
      <w:r>
        <w:rPr>
          <w:b/>
          <w:color w:val="auto"/>
          <w:lang w:eastAsia="en-US"/>
        </w:rPr>
        <w:t xml:space="preserve"> </w:t>
      </w:r>
      <w:r>
        <w:rPr>
          <w:color w:val="auto"/>
          <w:lang w:eastAsia="en-US"/>
        </w:rPr>
        <w:t>Unsigned_8</w:t>
      </w:r>
      <w:r>
        <w:rPr>
          <w:b/>
          <w:color w:val="auto"/>
          <w:lang w:eastAsia="en-US"/>
        </w:rPr>
        <w:t xml:space="preserve"> 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w:t>
      </w:r>
      <w:proofErr w:type="gramStart"/>
      <w:r>
        <w:rPr>
          <w:color w:val="auto"/>
          <w:lang w:eastAsia="en-US"/>
        </w:rPr>
        <w:t>=&gt; 1 Bytes;</w:t>
      </w:r>
      <w:proofErr w:type="gramEnd"/>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Unsigned_8;</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Unsigned_16</w:t>
      </w:r>
      <w:r>
        <w:rPr>
          <w:b/>
          <w:color w:val="auto"/>
          <w:lang w:eastAsia="en-US"/>
        </w:rPr>
        <w:t xml:space="preserve"> 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2 Bytes;</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Unsigned_16;</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Unsigned_32</w:t>
      </w:r>
      <w:r>
        <w:rPr>
          <w:b/>
          <w:color w:val="auto"/>
          <w:lang w:eastAsia="en-US"/>
        </w:rPr>
        <w:t xml:space="preserve"> 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4 Bytes;</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Unsigned_32;</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Unsigned_64</w:t>
      </w:r>
      <w:r>
        <w:rPr>
          <w:b/>
          <w:color w:val="auto"/>
          <w:lang w:eastAsia="en-US"/>
        </w:rPr>
        <w:t xml:space="preserve"> 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8 Bytes;</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Unsigned_64;</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 xml:space="preserve">Natural </w:t>
      </w:r>
      <w:r>
        <w:rPr>
          <w:b/>
          <w:color w:val="auto"/>
          <w:lang w:eastAsia="en-US"/>
        </w:rPr>
        <w:t xml:space="preserve">extends </w:t>
      </w:r>
      <w:r>
        <w:rPr>
          <w:color w:val="auto"/>
          <w:lang w:eastAsia="en-US"/>
        </w:rPr>
        <w:t>Integer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r>
        <w:rPr>
          <w:b/>
          <w:color w:val="auto"/>
          <w:lang w:eastAsia="en-US"/>
        </w:rPr>
        <w:t xml:space="preserve"> </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Integer_Range</w:t>
      </w:r>
      <w:proofErr w:type="spellEnd"/>
      <w:r>
        <w:rPr>
          <w:color w:val="auto"/>
          <w:lang w:eastAsia="en-US"/>
        </w:rPr>
        <w:t xml:space="preserve"> =&gt; </w:t>
      </w:r>
      <w:proofErr w:type="gramStart"/>
      <w:r>
        <w:rPr>
          <w:color w:val="auto"/>
          <w:lang w:eastAsia="en-US"/>
        </w:rPr>
        <w:t>0 ..</w:t>
      </w:r>
      <w:proofErr w:type="gramEnd"/>
      <w:r>
        <w:rPr>
          <w:color w:val="auto"/>
          <w:lang w:eastAsia="en-US"/>
        </w:rPr>
        <w:t xml:space="preserve"> </w:t>
      </w:r>
      <w:proofErr w:type="spellStart"/>
      <w:r>
        <w:rPr>
          <w:color w:val="auto"/>
          <w:lang w:eastAsia="en-US"/>
        </w:rPr>
        <w:t>Max_Target_Integer</w:t>
      </w:r>
      <w:proofErr w:type="spellEnd"/>
      <w:r>
        <w:rPr>
          <w:color w:val="auto"/>
          <w:lang w:eastAsia="en-US"/>
        </w:rPr>
        <w:t>;</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Natural;</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 xml:space="preserve">Float </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Float;</w:t>
      </w: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Float;</w:t>
      </w:r>
    </w:p>
    <w:p w:rsidR="002F374B" w:rsidRPr="008F4562" w:rsidRDefault="002F374B" w:rsidP="00497E42">
      <w:pPr>
        <w:widowControl w:val="0"/>
        <w:spacing w:after="0"/>
        <w:jc w:val="left"/>
        <w:rPr>
          <w:rFonts w:cs="Helvetica"/>
          <w:lang w:val="en-GB" w:eastAsia="fr-FR"/>
        </w:rPr>
      </w:pP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gramStart"/>
      <w:r w:rsidRPr="002F374B">
        <w:rPr>
          <w:rFonts w:ascii="Courier New" w:hAnsi="Courier New" w:cs="Courier New"/>
          <w:b/>
          <w:bCs/>
          <w:sz w:val="20"/>
          <w:szCs w:val="20"/>
          <w:lang w:val="en-GB" w:eastAsia="fr-FR"/>
        </w:rPr>
        <w:t>data</w:t>
      </w:r>
      <w:proofErr w:type="gramEnd"/>
      <w:r w:rsidRPr="002F374B">
        <w:rPr>
          <w:rFonts w:ascii="Courier New" w:hAnsi="Courier New" w:cs="Courier New"/>
          <w:sz w:val="20"/>
          <w:szCs w:val="20"/>
          <w:lang w:val="en-GB" w:eastAsia="fr-FR"/>
        </w:rPr>
        <w:t xml:space="preserve"> Float_32 </w:t>
      </w:r>
      <w:r w:rsidRPr="002F374B">
        <w:rPr>
          <w:rFonts w:ascii="Courier New" w:hAnsi="Courier New" w:cs="Courier New"/>
          <w:b/>
          <w:bCs/>
          <w:sz w:val="20"/>
          <w:szCs w:val="20"/>
          <w:lang w:val="en-GB" w:eastAsia="fr-FR"/>
        </w:rPr>
        <w:t>extends</w:t>
      </w:r>
      <w:r w:rsidRPr="002F374B">
        <w:rPr>
          <w:rFonts w:ascii="Courier New" w:hAnsi="Courier New" w:cs="Courier New"/>
          <w:sz w:val="20"/>
          <w:szCs w:val="20"/>
          <w:lang w:val="en-GB" w:eastAsia="fr-FR"/>
        </w:rPr>
        <w:t xml:space="preserve"> Float</w:t>
      </w:r>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gramStart"/>
      <w:r w:rsidRPr="002F374B">
        <w:rPr>
          <w:rFonts w:ascii="Courier New" w:hAnsi="Courier New" w:cs="Courier New"/>
          <w:b/>
          <w:bCs/>
          <w:sz w:val="20"/>
          <w:szCs w:val="20"/>
          <w:lang w:val="en-GB" w:eastAsia="fr-FR"/>
        </w:rPr>
        <w:t>properties</w:t>
      </w:r>
      <w:proofErr w:type="gramEnd"/>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spellStart"/>
      <w:r w:rsidRPr="002F374B">
        <w:rPr>
          <w:rFonts w:ascii="Courier New" w:hAnsi="Courier New" w:cs="Courier New"/>
          <w:sz w:val="20"/>
          <w:szCs w:val="20"/>
          <w:lang w:val="en-GB" w:eastAsia="fr-FR"/>
        </w:rPr>
        <w:t>Data_Model</w:t>
      </w:r>
      <w:proofErr w:type="spellEnd"/>
      <w:r w:rsidRPr="002F374B">
        <w:rPr>
          <w:rFonts w:ascii="Courier New" w:hAnsi="Courier New" w:cs="Courier New"/>
          <w:sz w:val="20"/>
          <w:szCs w:val="20"/>
          <w:lang w:val="en-GB" w:eastAsia="fr-FR"/>
        </w:rPr>
        <w:t>::IEEE754_Precision =&gt; Simple;</w:t>
      </w:r>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spellStart"/>
      <w:r w:rsidRPr="002F374B">
        <w:rPr>
          <w:rFonts w:ascii="Courier New" w:hAnsi="Courier New" w:cs="Courier New"/>
          <w:sz w:val="20"/>
          <w:szCs w:val="20"/>
          <w:lang w:val="en-GB" w:eastAsia="fr-FR"/>
        </w:rPr>
        <w:t>Source_Data_Size</w:t>
      </w:r>
      <w:proofErr w:type="spellEnd"/>
      <w:r w:rsidRPr="002F374B">
        <w:rPr>
          <w:rFonts w:ascii="Courier New" w:hAnsi="Courier New" w:cs="Courier New"/>
          <w:sz w:val="20"/>
          <w:szCs w:val="20"/>
          <w:lang w:val="en-GB" w:eastAsia="fr-FR"/>
        </w:rPr>
        <w:t xml:space="preserve"> =&gt; 4 Bytes;</w:t>
      </w:r>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lastRenderedPageBreak/>
        <w:t xml:space="preserve">  </w:t>
      </w:r>
      <w:proofErr w:type="gramStart"/>
      <w:r w:rsidRPr="002F374B">
        <w:rPr>
          <w:rFonts w:ascii="Courier New" w:hAnsi="Courier New" w:cs="Courier New"/>
          <w:b/>
          <w:bCs/>
          <w:sz w:val="20"/>
          <w:szCs w:val="20"/>
          <w:lang w:val="en-GB" w:eastAsia="fr-FR"/>
        </w:rPr>
        <w:t>end</w:t>
      </w:r>
      <w:proofErr w:type="gramEnd"/>
      <w:r w:rsidRPr="002F374B">
        <w:rPr>
          <w:rFonts w:ascii="Courier New" w:hAnsi="Courier New" w:cs="Courier New"/>
          <w:sz w:val="20"/>
          <w:szCs w:val="20"/>
          <w:lang w:val="en-GB" w:eastAsia="fr-FR"/>
        </w:rPr>
        <w:t xml:space="preserve"> Float_32;</w:t>
      </w:r>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gramStart"/>
      <w:r w:rsidRPr="002F374B">
        <w:rPr>
          <w:rFonts w:ascii="Courier New" w:hAnsi="Courier New" w:cs="Courier New"/>
          <w:b/>
          <w:bCs/>
          <w:sz w:val="20"/>
          <w:szCs w:val="20"/>
          <w:lang w:val="en-GB" w:eastAsia="fr-FR"/>
        </w:rPr>
        <w:t>data</w:t>
      </w:r>
      <w:proofErr w:type="gramEnd"/>
      <w:r w:rsidRPr="002F374B">
        <w:rPr>
          <w:rFonts w:ascii="Courier New" w:hAnsi="Courier New" w:cs="Courier New"/>
          <w:sz w:val="20"/>
          <w:szCs w:val="20"/>
          <w:lang w:val="en-GB" w:eastAsia="fr-FR"/>
        </w:rPr>
        <w:t xml:space="preserve"> Float_64 </w:t>
      </w:r>
      <w:r w:rsidRPr="002F374B">
        <w:rPr>
          <w:rFonts w:ascii="Courier New" w:hAnsi="Courier New" w:cs="Courier New"/>
          <w:b/>
          <w:bCs/>
          <w:sz w:val="20"/>
          <w:szCs w:val="20"/>
          <w:lang w:val="en-GB" w:eastAsia="fr-FR"/>
        </w:rPr>
        <w:t>extends</w:t>
      </w:r>
      <w:r w:rsidRPr="002F374B">
        <w:rPr>
          <w:rFonts w:ascii="Courier New" w:hAnsi="Courier New" w:cs="Courier New"/>
          <w:sz w:val="20"/>
          <w:szCs w:val="20"/>
          <w:lang w:val="en-GB" w:eastAsia="fr-FR"/>
        </w:rPr>
        <w:t xml:space="preserve"> Float</w:t>
      </w:r>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gramStart"/>
      <w:r w:rsidRPr="002F374B">
        <w:rPr>
          <w:rFonts w:ascii="Courier New" w:hAnsi="Courier New" w:cs="Courier New"/>
          <w:b/>
          <w:bCs/>
          <w:sz w:val="20"/>
          <w:szCs w:val="20"/>
          <w:lang w:val="en-GB" w:eastAsia="fr-FR"/>
        </w:rPr>
        <w:t>properties</w:t>
      </w:r>
      <w:proofErr w:type="gramEnd"/>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spellStart"/>
      <w:r w:rsidRPr="002F374B">
        <w:rPr>
          <w:rFonts w:ascii="Courier New" w:hAnsi="Courier New" w:cs="Courier New"/>
          <w:sz w:val="20"/>
          <w:szCs w:val="20"/>
          <w:lang w:val="en-GB" w:eastAsia="fr-FR"/>
        </w:rPr>
        <w:t>Data_Model</w:t>
      </w:r>
      <w:proofErr w:type="spellEnd"/>
      <w:r w:rsidRPr="002F374B">
        <w:rPr>
          <w:rFonts w:ascii="Courier New" w:hAnsi="Courier New" w:cs="Courier New"/>
          <w:sz w:val="20"/>
          <w:szCs w:val="20"/>
          <w:lang w:val="en-GB" w:eastAsia="fr-FR"/>
        </w:rPr>
        <w:t>::IEEE754_Precision =&gt; Double;</w:t>
      </w:r>
      <w:r w:rsidRPr="002F374B">
        <w:rPr>
          <w:rFonts w:cs="Helvetica"/>
          <w:sz w:val="20"/>
          <w:szCs w:val="20"/>
          <w:lang w:val="en-GB" w:eastAsia="fr-FR"/>
        </w:rPr>
        <w:t xml:space="preserve"> </w:t>
      </w:r>
    </w:p>
    <w:p w:rsidR="002F374B" w:rsidRPr="002F374B" w:rsidRDefault="002F374B" w:rsidP="00497E42">
      <w:pPr>
        <w:widowControl w:val="0"/>
        <w:spacing w:after="0"/>
        <w:jc w:val="left"/>
        <w:rPr>
          <w:rFonts w:cs="Helvetica"/>
          <w:sz w:val="20"/>
          <w:szCs w:val="20"/>
          <w:lang w:val="en-GB" w:eastAsia="fr-FR"/>
        </w:rPr>
      </w:pPr>
      <w:r w:rsidRPr="002F374B">
        <w:rPr>
          <w:rFonts w:ascii="Courier New" w:hAnsi="Courier New" w:cs="Courier New"/>
          <w:sz w:val="20"/>
          <w:szCs w:val="20"/>
          <w:lang w:val="en-GB" w:eastAsia="fr-FR"/>
        </w:rPr>
        <w:t xml:space="preserve">    </w:t>
      </w:r>
      <w:proofErr w:type="spellStart"/>
      <w:r w:rsidRPr="002F374B">
        <w:rPr>
          <w:rFonts w:ascii="Courier New" w:hAnsi="Courier New" w:cs="Courier New"/>
          <w:sz w:val="20"/>
          <w:szCs w:val="20"/>
          <w:lang w:val="en-GB" w:eastAsia="fr-FR"/>
        </w:rPr>
        <w:t>Source_Data_Size</w:t>
      </w:r>
      <w:proofErr w:type="spellEnd"/>
      <w:r w:rsidRPr="002F374B">
        <w:rPr>
          <w:rFonts w:ascii="Courier New" w:hAnsi="Courier New" w:cs="Courier New"/>
          <w:sz w:val="20"/>
          <w:szCs w:val="20"/>
          <w:lang w:val="en-GB" w:eastAsia="fr-FR"/>
        </w:rPr>
        <w:t xml:space="preserve"> =&gt; 8 Bytes;</w:t>
      </w:r>
      <w:r w:rsidRPr="002F374B">
        <w:rPr>
          <w:rFonts w:cs="Helvetica"/>
          <w:sz w:val="20"/>
          <w:szCs w:val="20"/>
          <w:lang w:val="en-GB" w:eastAsia="fr-FR"/>
        </w:rPr>
        <w:t xml:space="preserve"> </w:t>
      </w:r>
    </w:p>
    <w:p w:rsidR="002F374B" w:rsidRPr="008F4562" w:rsidRDefault="002F374B" w:rsidP="00497E42">
      <w:pPr>
        <w:pStyle w:val="HTMLPreformatted"/>
        <w:suppressAutoHyphens w:val="0"/>
        <w:rPr>
          <w:color w:val="auto"/>
          <w:lang w:val="en-GB" w:eastAsia="fr-FR"/>
        </w:rPr>
      </w:pPr>
      <w:r w:rsidRPr="00F27052">
        <w:rPr>
          <w:color w:val="auto"/>
          <w:lang w:val="en-GB" w:eastAsia="fr-FR"/>
        </w:rPr>
        <w:t> </w:t>
      </w:r>
      <w:r w:rsidRPr="008F4562">
        <w:rPr>
          <w:color w:val="auto"/>
          <w:lang w:val="en-GB" w:eastAsia="fr-FR"/>
        </w:rPr>
        <w:t xml:space="preserve"> </w:t>
      </w:r>
      <w:proofErr w:type="gramStart"/>
      <w:r w:rsidRPr="008F4562">
        <w:rPr>
          <w:b/>
          <w:bCs/>
          <w:color w:val="auto"/>
          <w:lang w:val="en-GB" w:eastAsia="fr-FR"/>
        </w:rPr>
        <w:t>end</w:t>
      </w:r>
      <w:proofErr w:type="gramEnd"/>
      <w:r w:rsidRPr="008F4562">
        <w:rPr>
          <w:color w:val="auto"/>
          <w:lang w:val="en-GB" w:eastAsia="fr-FR"/>
        </w:rPr>
        <w:t xml:space="preserve"> Float_64;</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Character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Character;</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Character;</w:t>
      </w:r>
    </w:p>
    <w:p w:rsidR="002F374B" w:rsidRDefault="002F374B" w:rsidP="00497E42">
      <w:pPr>
        <w:pStyle w:val="HTMLPreformatted"/>
        <w:suppressAutoHyphens w:val="0"/>
        <w:rPr>
          <w:b/>
          <w:color w:val="auto"/>
          <w:lang w:eastAsia="en-US"/>
        </w:rPr>
      </w:pPr>
    </w:p>
    <w:p w:rsidR="002F374B" w:rsidRDefault="002F374B" w:rsidP="00497E42">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String</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String;</w:t>
      </w:r>
    </w:p>
    <w:p w:rsidR="002F374B" w:rsidRDefault="002F374B" w:rsidP="00497E42">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String;</w:t>
      </w:r>
    </w:p>
    <w:p w:rsidR="002F374B" w:rsidRPr="002F374B" w:rsidRDefault="002F374B" w:rsidP="00497E42">
      <w:pPr>
        <w:rPr>
          <w:rFonts w:ascii="Courier New" w:hAnsi="Courier New" w:cs="Courier New"/>
          <w:sz w:val="20"/>
          <w:szCs w:val="20"/>
        </w:rPr>
      </w:pPr>
      <w:proofErr w:type="gramStart"/>
      <w:r w:rsidRPr="002F374B">
        <w:rPr>
          <w:rFonts w:ascii="Courier New" w:hAnsi="Courier New" w:cs="Courier New"/>
          <w:b/>
          <w:sz w:val="20"/>
          <w:szCs w:val="20"/>
        </w:rPr>
        <w:t>end</w:t>
      </w:r>
      <w:proofErr w:type="gramEnd"/>
      <w:r w:rsidRPr="002F374B">
        <w:rPr>
          <w:rFonts w:ascii="Courier New" w:hAnsi="Courier New" w:cs="Courier New"/>
          <w:b/>
          <w:sz w:val="20"/>
          <w:szCs w:val="20"/>
        </w:rPr>
        <w:t xml:space="preserve"> </w:t>
      </w:r>
      <w:proofErr w:type="spellStart"/>
      <w:r w:rsidRPr="002F374B">
        <w:rPr>
          <w:rFonts w:ascii="Courier New" w:hAnsi="Courier New" w:cs="Courier New"/>
          <w:sz w:val="20"/>
          <w:szCs w:val="20"/>
        </w:rPr>
        <w:t>Base_Types</w:t>
      </w:r>
      <w:proofErr w:type="spellEnd"/>
      <w:r w:rsidRPr="002F374B">
        <w:rPr>
          <w:rFonts w:ascii="Courier New" w:hAnsi="Courier New" w:cs="Courier New"/>
          <w:sz w:val="20"/>
          <w:szCs w:val="20"/>
        </w:rPr>
        <w:t>;</w:t>
      </w:r>
    </w:p>
    <w:p w:rsidR="002F374B" w:rsidRPr="002F374B" w:rsidRDefault="002F374B" w:rsidP="00497E42"/>
    <w:p w:rsidR="002F374B" w:rsidRPr="002F374B" w:rsidRDefault="002F374B" w:rsidP="00497E42">
      <w:pPr>
        <w:pStyle w:val="Heading3"/>
      </w:pPr>
      <w:bookmarkStart w:id="40" w:name="_Toc372707158"/>
      <w:r>
        <w:t>Examples</w:t>
      </w:r>
      <w:bookmarkEnd w:id="40"/>
    </w:p>
    <w:p w:rsidR="002F374B" w:rsidRDefault="002F374B" w:rsidP="00497E42">
      <w:pPr>
        <w:pStyle w:val="HTMLPreformatted"/>
        <w:suppressAutoHyphens w:val="0"/>
        <w:rPr>
          <w:color w:val="auto"/>
          <w:lang w:eastAsia="en-US"/>
        </w:rPr>
      </w:pPr>
      <w:proofErr w:type="gramStart"/>
      <w:r>
        <w:rPr>
          <w:b/>
          <w:color w:val="auto"/>
          <w:lang w:eastAsia="en-US"/>
        </w:rPr>
        <w:t>package</w:t>
      </w:r>
      <w:proofErr w:type="gramEnd"/>
      <w:r>
        <w:rPr>
          <w:color w:val="auto"/>
          <w:lang w:eastAsia="en-US"/>
        </w:rPr>
        <w:t xml:space="preserve"> </w:t>
      </w:r>
      <w:proofErr w:type="spellStart"/>
      <w:r>
        <w:rPr>
          <w:color w:val="auto"/>
          <w:lang w:eastAsia="en-US"/>
        </w:rPr>
        <w:t>Base_Types</w:t>
      </w:r>
      <w:proofErr w:type="spellEnd"/>
      <w:r>
        <w:rPr>
          <w:color w:val="auto"/>
          <w:lang w:eastAsia="en-US"/>
        </w:rPr>
        <w:t>::</w:t>
      </w:r>
      <w:proofErr w:type="spellStart"/>
      <w:r>
        <w:rPr>
          <w:color w:val="auto"/>
          <w:lang w:eastAsia="en-US"/>
        </w:rPr>
        <w:t>Example_Types</w:t>
      </w:r>
      <w:proofErr w:type="spellEnd"/>
    </w:p>
    <w:p w:rsidR="002F374B" w:rsidRDefault="002F374B" w:rsidP="00497E42">
      <w:pPr>
        <w:pStyle w:val="HTMLPreformatted"/>
        <w:suppressAutoHyphens w:val="0"/>
        <w:rPr>
          <w:color w:val="auto"/>
          <w:lang w:eastAsia="en-US"/>
        </w:rPr>
      </w:pPr>
      <w:proofErr w:type="gramStart"/>
      <w:r>
        <w:rPr>
          <w:b/>
          <w:color w:val="auto"/>
          <w:lang w:eastAsia="en-US"/>
        </w:rPr>
        <w:t>public</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color w:val="auto"/>
          <w:lang w:eastAsia="en-US"/>
        </w:rPr>
        <w:t>with</w:t>
      </w:r>
      <w:proofErr w:type="gramEnd"/>
      <w:r>
        <w:rPr>
          <w:color w:val="auto"/>
          <w:lang w:eastAsia="en-US"/>
        </w:rPr>
        <w:t xml:space="preserve"> </w:t>
      </w:r>
      <w:proofErr w:type="spellStart"/>
      <w:r>
        <w:rPr>
          <w:color w:val="auto"/>
          <w:lang w:eastAsia="en-US"/>
        </w:rPr>
        <w:t>Data_Model</w:t>
      </w:r>
      <w:proofErr w:type="spellEnd"/>
      <w:r>
        <w:rPr>
          <w:color w:val="auto"/>
          <w:lang w:eastAsia="en-US"/>
        </w:rPr>
        <w:t xml:space="preserve">, </w:t>
      </w:r>
      <w:proofErr w:type="spellStart"/>
      <w:r>
        <w:rPr>
          <w:color w:val="auto"/>
          <w:lang w:eastAsia="en-US"/>
        </w:rPr>
        <w:t>Base_Types</w:t>
      </w:r>
      <w:proofErr w:type="spellEnd"/>
      <w:r>
        <w:rPr>
          <w:color w:val="auto"/>
          <w:lang w:eastAsia="en-US"/>
        </w:rPr>
        <w:t>;</w:t>
      </w:r>
    </w:p>
    <w:p w:rsidR="002F374B" w:rsidRDefault="002F374B" w:rsidP="00497E42">
      <w:pPr>
        <w:pStyle w:val="HTMLPreformatted"/>
        <w:suppressAutoHyphens w:val="0"/>
        <w:rPr>
          <w:color w:val="auto"/>
          <w:lang w:eastAsia="en-US"/>
        </w:rPr>
      </w:pP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One_Dimension_Array</w:t>
      </w:r>
      <w:proofErr w:type="spellEnd"/>
      <w:r>
        <w:rPr>
          <w:color w:val="auto"/>
          <w:lang w:eastAsia="en-US"/>
        </w:rPr>
        <w:t xml:space="preserve"> </w:t>
      </w:r>
    </w:p>
    <w:p w:rsidR="002F374B" w:rsidRDefault="002F374B" w:rsidP="00497E42">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Array;</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Base_Type</w:t>
      </w:r>
      <w:proofErr w:type="spellEnd"/>
      <w:r>
        <w:rPr>
          <w:color w:val="auto"/>
          <w:lang w:eastAsia="en-US"/>
        </w:rPr>
        <w:t xml:space="preserve"> =&gt; (</w:t>
      </w:r>
      <w:r w:rsidRPr="00AF3D5A">
        <w:rPr>
          <w:b/>
          <w:color w:val="auto"/>
          <w:lang w:eastAsia="en-US"/>
        </w:rPr>
        <w:t>classifier</w:t>
      </w:r>
      <w:r>
        <w:rPr>
          <w:color w:val="auto"/>
          <w:lang w:eastAsia="en-US"/>
        </w:rPr>
        <w:t xml:space="preserve"> (</w:t>
      </w:r>
      <w:proofErr w:type="spellStart"/>
      <w:r>
        <w:rPr>
          <w:color w:val="auto"/>
          <w:lang w:eastAsia="en-US"/>
        </w:rPr>
        <w:t>Base_Types</w:t>
      </w:r>
      <w:proofErr w:type="spellEnd"/>
      <w:r>
        <w:rPr>
          <w:color w:val="auto"/>
          <w:lang w:eastAsia="en-US"/>
        </w:rPr>
        <w:t>::</w:t>
      </w:r>
      <w:r w:rsidR="00A86106">
        <w:rPr>
          <w:color w:val="auto"/>
          <w:lang w:eastAsia="en-US"/>
        </w:rPr>
        <w:t>Unsigned_32</w:t>
      </w:r>
      <w:r>
        <w:rPr>
          <w:color w:val="auto"/>
          <w:lang w:eastAsia="en-US"/>
        </w:rPr>
        <w:t>));</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::Dimension =&gt; (42);</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One_Dimension_Array</w:t>
      </w:r>
      <w:proofErr w:type="spellEnd"/>
      <w:r>
        <w:rPr>
          <w:color w:val="auto"/>
          <w:lang w:eastAsia="en-US"/>
        </w:rPr>
        <w:t>;</w:t>
      </w:r>
    </w:p>
    <w:p w:rsidR="002F374B" w:rsidRDefault="002F374B" w:rsidP="00497E42">
      <w:pPr>
        <w:pStyle w:val="HTMLPreformatted"/>
        <w:suppressAutoHyphens w:val="0"/>
        <w:rPr>
          <w:color w:val="auto"/>
          <w:lang w:eastAsia="en-US"/>
        </w:rPr>
      </w:pPr>
    </w:p>
    <w:p w:rsidR="002F374B" w:rsidRDefault="002F374B" w:rsidP="00497E42">
      <w:pPr>
        <w:pStyle w:val="HTMLPreformatted"/>
        <w:suppressAutoHyphens w:val="0"/>
        <w:spacing w:line="360" w:lineRule="auto"/>
        <w:jc w:val="left"/>
        <w:rPr>
          <w:color w:val="auto"/>
          <w:lang w:eastAsia="en-US"/>
        </w:rPr>
      </w:pPr>
      <w:r>
        <w:rPr>
          <w:color w:val="auto"/>
          <w:lang w:eastAsia="en-US"/>
        </w:rPr>
        <w:t xml:space="preserve">  </w:t>
      </w:r>
      <w:proofErr w:type="gramStart"/>
      <w:r>
        <w:rPr>
          <w:b/>
          <w:bCs/>
          <w:color w:val="auto"/>
          <w:lang w:eastAsia="en-US"/>
        </w:rPr>
        <w:t>data</w:t>
      </w:r>
      <w:proofErr w:type="gramEnd"/>
      <w:r>
        <w:rPr>
          <w:color w:val="auto"/>
          <w:lang w:eastAsia="en-US"/>
        </w:rPr>
        <w:t xml:space="preserve"> </w:t>
      </w:r>
      <w:proofErr w:type="spellStart"/>
      <w:r>
        <w:rPr>
          <w:color w:val="auto"/>
          <w:lang w:eastAsia="en-US"/>
        </w:rPr>
        <w:t>Two_Dimensions_Array</w:t>
      </w:r>
      <w:proofErr w:type="spellEnd"/>
      <w:r>
        <w:rPr>
          <w:color w:val="auto"/>
          <w:lang w:eastAsia="en-US"/>
        </w:rPr>
        <w:br/>
        <w:t xml:space="preserve">  </w:t>
      </w:r>
      <w:r>
        <w:rPr>
          <w:b/>
          <w:bCs/>
          <w:color w:val="auto"/>
          <w:lang w:eastAsia="en-US"/>
        </w:rPr>
        <w:t>properties</w:t>
      </w:r>
      <w:r>
        <w:rPr>
          <w:color w:val="auto"/>
          <w:lang w:eastAsia="en-US"/>
        </w:rPr>
        <w:b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Array;</w:t>
      </w:r>
      <w:r>
        <w:rPr>
          <w:color w:val="auto"/>
          <w:lang w:eastAsia="en-US"/>
        </w:rPr>
        <w:br/>
        <w:t xml:space="preserve">    </w:t>
      </w:r>
      <w:proofErr w:type="spellStart"/>
      <w:r>
        <w:rPr>
          <w:color w:val="auto"/>
          <w:lang w:eastAsia="en-US"/>
        </w:rPr>
        <w:t>Data_Model</w:t>
      </w:r>
      <w:proofErr w:type="spellEnd"/>
      <w:r>
        <w:rPr>
          <w:color w:val="auto"/>
          <w:lang w:eastAsia="en-US"/>
        </w:rPr>
        <w:t>::</w:t>
      </w:r>
      <w:proofErr w:type="spellStart"/>
      <w:r>
        <w:rPr>
          <w:color w:val="auto"/>
          <w:lang w:eastAsia="en-US"/>
        </w:rPr>
        <w:t>Base_Type</w:t>
      </w:r>
      <w:proofErr w:type="spellEnd"/>
      <w:r>
        <w:rPr>
          <w:color w:val="auto"/>
          <w:lang w:eastAsia="en-US"/>
        </w:rPr>
        <w:t xml:space="preserve"> =&gt; (</w:t>
      </w:r>
      <w:r w:rsidRPr="00984B83">
        <w:rPr>
          <w:b/>
          <w:color w:val="auto"/>
          <w:lang w:eastAsia="en-US"/>
        </w:rPr>
        <w:t xml:space="preserve">classifier </w:t>
      </w:r>
      <w:r>
        <w:rPr>
          <w:color w:val="auto"/>
          <w:lang w:eastAsia="en-US"/>
        </w:rPr>
        <w:t>(</w:t>
      </w:r>
      <w:proofErr w:type="spellStart"/>
      <w:r>
        <w:rPr>
          <w:color w:val="auto"/>
          <w:lang w:eastAsia="en-US"/>
        </w:rPr>
        <w:t>Base_Types</w:t>
      </w:r>
      <w:proofErr w:type="spellEnd"/>
      <w:r>
        <w:rPr>
          <w:color w:val="auto"/>
          <w:lang w:eastAsia="en-US"/>
        </w:rPr>
        <w:t>::</w:t>
      </w:r>
      <w:r w:rsidR="00481314">
        <w:rPr>
          <w:color w:val="auto"/>
          <w:lang w:eastAsia="en-US"/>
        </w:rPr>
        <w:t>Integer_32</w:t>
      </w:r>
      <w:r>
        <w:rPr>
          <w:color w:val="auto"/>
          <w:lang w:eastAsia="en-US"/>
        </w:rPr>
        <w:t>));</w:t>
      </w:r>
      <w:r>
        <w:rPr>
          <w:color w:val="auto"/>
          <w:lang w:eastAsia="en-US"/>
        </w:rPr>
        <w:br/>
        <w:t xml:space="preserve">    </w:t>
      </w:r>
      <w:proofErr w:type="spellStart"/>
      <w:r>
        <w:rPr>
          <w:color w:val="auto"/>
          <w:lang w:eastAsia="en-US"/>
        </w:rPr>
        <w:t>Data_Model</w:t>
      </w:r>
      <w:proofErr w:type="spellEnd"/>
      <w:r>
        <w:rPr>
          <w:color w:val="auto"/>
          <w:lang w:eastAsia="en-US"/>
        </w:rPr>
        <w:t>::Dimension =&gt; (74, 75);</w:t>
      </w:r>
      <w:r>
        <w:rPr>
          <w:color w:val="auto"/>
          <w:lang w:eastAsia="en-US"/>
        </w:rPr>
        <w:br/>
        <w:t xml:space="preserve">  </w:t>
      </w:r>
      <w:r>
        <w:rPr>
          <w:b/>
          <w:bCs/>
          <w:color w:val="auto"/>
          <w:lang w:eastAsia="en-US"/>
        </w:rPr>
        <w:t>end</w:t>
      </w:r>
      <w:r>
        <w:rPr>
          <w:color w:val="auto"/>
          <w:lang w:eastAsia="en-US"/>
        </w:rPr>
        <w:t xml:space="preserve"> </w:t>
      </w:r>
      <w:proofErr w:type="spellStart"/>
      <w:r>
        <w:rPr>
          <w:color w:val="auto"/>
          <w:lang w:eastAsia="en-US"/>
        </w:rPr>
        <w:t>Two_Dimensions_Array</w:t>
      </w:r>
      <w:proofErr w:type="spellEnd"/>
      <w:r>
        <w:rPr>
          <w:color w:val="auto"/>
          <w:lang w:eastAsia="en-US"/>
        </w:rPr>
        <w:t>;</w:t>
      </w:r>
    </w:p>
    <w:p w:rsidR="002F374B" w:rsidRDefault="002F374B" w:rsidP="00497E42">
      <w:pPr>
        <w:rPr>
          <w:rFonts w:cs="Consolas"/>
        </w:rPr>
      </w:pPr>
    </w:p>
    <w:p w:rsidR="002F374B" w:rsidRDefault="002F374B" w:rsidP="00497E42">
      <w:pPr>
        <w:pStyle w:val="HTMLPreformatted"/>
        <w:suppressAutoHyphens w:val="0"/>
        <w:rPr>
          <w:color w:val="auto"/>
          <w:lang w:eastAsia="en-US"/>
        </w:rPr>
      </w:pPr>
      <w:proofErr w:type="gramStart"/>
      <w:r>
        <w:rPr>
          <w:b/>
          <w:color w:val="auto"/>
          <w:lang w:eastAsia="en-US"/>
        </w:rPr>
        <w:lastRenderedPageBreak/>
        <w:t>data</w:t>
      </w:r>
      <w:proofErr w:type="gramEnd"/>
      <w:r>
        <w:rPr>
          <w:b/>
          <w:color w:val="auto"/>
          <w:lang w:eastAsia="en-US"/>
        </w:rPr>
        <w:t xml:space="preserve"> </w:t>
      </w:r>
      <w:r>
        <w:rPr>
          <w:color w:val="auto"/>
          <w:lang w:eastAsia="en-US"/>
        </w:rPr>
        <w:t>A_Struct2</w:t>
      </w:r>
    </w:p>
    <w:p w:rsidR="002F374B" w:rsidRDefault="002F374B" w:rsidP="00497E42">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w:t>
      </w:r>
      <w:proofErr w:type="spellStart"/>
      <w:r>
        <w:rPr>
          <w:color w:val="auto"/>
          <w:lang w:eastAsia="en-US"/>
        </w:rPr>
        <w:t>Struct</w:t>
      </w:r>
      <w:proofErr w:type="spellEnd"/>
      <w:r>
        <w:rPr>
          <w:color w:val="auto"/>
          <w:lang w:eastAsia="en-US"/>
        </w:rPr>
        <w:t>;</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A_Struct2;</w:t>
      </w:r>
    </w:p>
    <w:p w:rsidR="002F374B" w:rsidRDefault="002F374B" w:rsidP="00497E42">
      <w:pPr>
        <w:pStyle w:val="HTMLPreformatted"/>
        <w:suppressAutoHyphens w:val="0"/>
        <w:rPr>
          <w:color w:val="auto"/>
          <w:lang w:eastAsia="en-US"/>
        </w:rPr>
      </w:pP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implementation</w:t>
      </w:r>
      <w:r>
        <w:rPr>
          <w:color w:val="auto"/>
          <w:lang w:eastAsia="en-US"/>
        </w:rPr>
        <w:t xml:space="preserve"> A_Struct2.impl</w:t>
      </w:r>
    </w:p>
    <w:p w:rsidR="002F374B" w:rsidRDefault="002F374B" w:rsidP="00497E42">
      <w:pPr>
        <w:pStyle w:val="HTMLPreformatted"/>
        <w:suppressAutoHyphens w:val="0"/>
        <w:rPr>
          <w:b/>
          <w:color w:val="auto"/>
          <w:lang w:eastAsia="en-US"/>
        </w:rPr>
      </w:pPr>
      <w:r>
        <w:rPr>
          <w:color w:val="auto"/>
          <w:lang w:eastAsia="en-US"/>
        </w:rPr>
        <w:t xml:space="preserve">  </w:t>
      </w:r>
      <w:proofErr w:type="gramStart"/>
      <w:r>
        <w:rPr>
          <w:b/>
          <w:color w:val="auto"/>
          <w:lang w:eastAsia="en-US"/>
        </w:rPr>
        <w:t>subcomponents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color w:val="auto"/>
          <w:lang w:eastAsia="en-US"/>
        </w:rPr>
        <w:t>f1 :</w:t>
      </w:r>
      <w:proofErr w:type="gramEnd"/>
      <w:r>
        <w:rPr>
          <w:color w:val="auto"/>
          <w:lang w:eastAsia="en-US"/>
        </w:rPr>
        <w:t xml:space="preserve"> data </w:t>
      </w:r>
      <w:proofErr w:type="spellStart"/>
      <w:r>
        <w:rPr>
          <w:color w:val="auto"/>
          <w:lang w:eastAsia="en-US"/>
        </w:rPr>
        <w:t>Base_Types</w:t>
      </w:r>
      <w:proofErr w:type="spellEnd"/>
      <w:r>
        <w:rPr>
          <w:color w:val="auto"/>
          <w:lang w:eastAsia="en-US"/>
        </w:rPr>
        <w:t>::Float;</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color w:val="auto"/>
          <w:lang w:eastAsia="en-US"/>
        </w:rPr>
        <w:t>c2 :</w:t>
      </w:r>
      <w:proofErr w:type="gramEnd"/>
      <w:r>
        <w:rPr>
          <w:color w:val="auto"/>
          <w:lang w:eastAsia="en-US"/>
        </w:rPr>
        <w:t xml:space="preserve"> data </w:t>
      </w:r>
      <w:proofErr w:type="spellStart"/>
      <w:r>
        <w:rPr>
          <w:color w:val="auto"/>
          <w:lang w:eastAsia="en-US"/>
        </w:rPr>
        <w:t>Base_Types</w:t>
      </w:r>
      <w:proofErr w:type="spellEnd"/>
      <w:r>
        <w:rPr>
          <w:color w:val="auto"/>
          <w:lang w:eastAsia="en-US"/>
        </w:rPr>
        <w:t>::Character;</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A_Struct2.impl;</w:t>
      </w:r>
    </w:p>
    <w:p w:rsidR="002F374B" w:rsidRDefault="002F374B" w:rsidP="00497E42">
      <w:pPr>
        <w:pStyle w:val="HTMLPreformatted"/>
        <w:suppressAutoHyphens w:val="0"/>
        <w:rPr>
          <w:color w:val="auto"/>
          <w:lang w:eastAsia="en-US"/>
        </w:rPr>
      </w:pPr>
    </w:p>
    <w:p w:rsidR="002F374B" w:rsidRDefault="002F374B" w:rsidP="00497E42">
      <w:pPr>
        <w:pStyle w:val="HTMLPreformatted"/>
        <w:suppressAutoHyphens w:val="0"/>
        <w:rPr>
          <w:color w:val="auto"/>
          <w:lang w:eastAsia="en-US"/>
        </w:rPr>
      </w:pPr>
      <w:proofErr w:type="gramStart"/>
      <w:r>
        <w:rPr>
          <w:b/>
          <w:color w:val="auto"/>
          <w:lang w:eastAsia="en-US"/>
        </w:rPr>
        <w:t>data</w:t>
      </w:r>
      <w:proofErr w:type="gramEnd"/>
      <w:r>
        <w:rPr>
          <w:b/>
          <w:color w:val="auto"/>
          <w:lang w:eastAsia="en-US"/>
        </w:rPr>
        <w:t xml:space="preserve"> </w:t>
      </w:r>
      <w:r>
        <w:rPr>
          <w:color w:val="auto"/>
          <w:lang w:eastAsia="en-US"/>
        </w:rPr>
        <w:t>A_Union2</w:t>
      </w:r>
    </w:p>
    <w:p w:rsidR="002F374B" w:rsidRDefault="002F374B" w:rsidP="00497E42">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Union;</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A_Union2;</w:t>
      </w:r>
    </w:p>
    <w:p w:rsidR="002F374B" w:rsidRDefault="002F374B" w:rsidP="00497E42">
      <w:pPr>
        <w:pStyle w:val="HTMLPreformatted"/>
        <w:suppressAutoHyphens w:val="0"/>
        <w:rPr>
          <w:color w:val="auto"/>
          <w:lang w:eastAsia="en-US"/>
        </w:rPr>
      </w:pP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implementation</w:t>
      </w:r>
      <w:r>
        <w:rPr>
          <w:color w:val="auto"/>
          <w:lang w:eastAsia="en-US"/>
        </w:rPr>
        <w:t xml:space="preserve"> A_Union2.impl</w:t>
      </w:r>
    </w:p>
    <w:p w:rsidR="002F374B" w:rsidRDefault="002F374B" w:rsidP="00497E42">
      <w:pPr>
        <w:pStyle w:val="HTMLPreformatted"/>
        <w:suppressAutoHyphens w:val="0"/>
        <w:rPr>
          <w:b/>
          <w:color w:val="auto"/>
          <w:lang w:eastAsia="en-US"/>
        </w:rPr>
      </w:pPr>
      <w:r>
        <w:rPr>
          <w:color w:val="auto"/>
          <w:lang w:eastAsia="en-US"/>
        </w:rPr>
        <w:t xml:space="preserve">  </w:t>
      </w:r>
      <w:proofErr w:type="gramStart"/>
      <w:r>
        <w:rPr>
          <w:b/>
          <w:color w:val="auto"/>
          <w:lang w:eastAsia="en-US"/>
        </w:rPr>
        <w:t>subcomponents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color w:val="auto"/>
          <w:lang w:eastAsia="en-US"/>
        </w:rPr>
        <w:t>f1 :</w:t>
      </w:r>
      <w:proofErr w:type="gramEnd"/>
      <w:r>
        <w:rPr>
          <w:color w:val="auto"/>
          <w:lang w:eastAsia="en-US"/>
        </w:rPr>
        <w:t xml:space="preserve"> data </w:t>
      </w:r>
      <w:proofErr w:type="spellStart"/>
      <w:r>
        <w:rPr>
          <w:color w:val="auto"/>
          <w:lang w:eastAsia="en-US"/>
        </w:rPr>
        <w:t>Base_Types</w:t>
      </w:r>
      <w:proofErr w:type="spellEnd"/>
      <w:r>
        <w:rPr>
          <w:color w:val="auto"/>
          <w:lang w:eastAsia="en-US"/>
        </w:rPr>
        <w:t>::Float;</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color w:val="auto"/>
          <w:lang w:eastAsia="en-US"/>
        </w:rPr>
        <w:t>c2 :</w:t>
      </w:r>
      <w:proofErr w:type="gramEnd"/>
      <w:r>
        <w:rPr>
          <w:color w:val="auto"/>
          <w:lang w:eastAsia="en-US"/>
        </w:rPr>
        <w:t xml:space="preserve"> data </w:t>
      </w:r>
      <w:proofErr w:type="spellStart"/>
      <w:r>
        <w:rPr>
          <w:color w:val="auto"/>
          <w:lang w:eastAsia="en-US"/>
        </w:rPr>
        <w:t>Base_Types</w:t>
      </w:r>
      <w:proofErr w:type="spellEnd"/>
      <w:r>
        <w:rPr>
          <w:color w:val="auto"/>
          <w:lang w:eastAsia="en-US"/>
        </w:rPr>
        <w:t>::Character;</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A_Union2.impl;</w:t>
      </w:r>
    </w:p>
    <w:p w:rsidR="002F374B" w:rsidRDefault="002F374B" w:rsidP="00497E42">
      <w:pPr>
        <w:pStyle w:val="HTMLPreformatted"/>
        <w:suppressAutoHyphens w:val="0"/>
        <w:rPr>
          <w:color w:val="auto"/>
          <w:lang w:eastAsia="en-US"/>
        </w:rPr>
      </w:pPr>
    </w:p>
    <w:p w:rsidR="002F374B" w:rsidRDefault="002F374B" w:rsidP="00497E42">
      <w:pPr>
        <w:pStyle w:val="HTMLPreformatted"/>
        <w:suppressAutoHyphens w:val="0"/>
        <w:rPr>
          <w:color w:val="auto"/>
          <w:lang w:eastAsia="en-US"/>
        </w:rPr>
      </w:pPr>
      <w:proofErr w:type="gramStart"/>
      <w:r>
        <w:rPr>
          <w:b/>
          <w:color w:val="auto"/>
          <w:lang w:eastAsia="en-US"/>
        </w:rPr>
        <w:t>data</w:t>
      </w:r>
      <w:proofErr w:type="gramEnd"/>
      <w:r>
        <w:rPr>
          <w:color w:val="auto"/>
          <w:lang w:eastAsia="en-US"/>
        </w:rPr>
        <w:t xml:space="preserve"> </w:t>
      </w:r>
      <w:proofErr w:type="spellStart"/>
      <w:r>
        <w:rPr>
          <w:color w:val="auto"/>
          <w:lang w:eastAsia="en-US"/>
        </w:rPr>
        <w:t>An_Enum</w:t>
      </w:r>
      <w:proofErr w:type="spellEnd"/>
    </w:p>
    <w:p w:rsidR="002F374B" w:rsidRDefault="002F374B" w:rsidP="00497E42">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w:t>
      </w:r>
      <w:proofErr w:type="spellStart"/>
      <w:r>
        <w:rPr>
          <w:color w:val="auto"/>
          <w:lang w:eastAsia="en-US"/>
        </w:rPr>
        <w:t>Enum</w:t>
      </w:r>
      <w:proofErr w:type="spellEnd"/>
      <w:r>
        <w:rPr>
          <w:color w:val="auto"/>
          <w:lang w:eastAsia="en-US"/>
        </w:rPr>
        <w:t>;</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::Enumerators =&gt; ("foo", "bar");</w:t>
      </w:r>
    </w:p>
    <w:p w:rsidR="002F374B" w:rsidRDefault="002F374B" w:rsidP="00497E42">
      <w:pPr>
        <w:pStyle w:val="HTMLPreformatted"/>
        <w:suppressAutoHyphens w:val="0"/>
        <w:rPr>
          <w:color w:val="auto"/>
          <w:lang w:eastAsia="en-US"/>
        </w:rPr>
      </w:pPr>
      <w:r>
        <w:rPr>
          <w:color w:val="auto"/>
          <w:lang w:eastAsia="en-US"/>
        </w:rPr>
        <w:t xml:space="preserve">    </w:t>
      </w:r>
      <w:proofErr w:type="spellStart"/>
      <w:r w:rsidRPr="001C7DC2">
        <w:rPr>
          <w:color w:val="auto"/>
          <w:lang w:eastAsia="en-US"/>
        </w:rPr>
        <w:t>Data_Model</w:t>
      </w:r>
      <w:proofErr w:type="spellEnd"/>
      <w:r w:rsidRPr="001C7DC2">
        <w:rPr>
          <w:color w:val="auto"/>
          <w:lang w:eastAsia="en-US"/>
        </w:rPr>
        <w:t>::Representation =&gt; ("00", "11");</w:t>
      </w:r>
    </w:p>
    <w:p w:rsidR="002F374B" w:rsidRDefault="002F374B" w:rsidP="00497E42">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An_Enum</w:t>
      </w:r>
      <w:proofErr w:type="spellEnd"/>
      <w:r>
        <w:rPr>
          <w:color w:val="auto"/>
          <w:lang w:eastAsia="en-US"/>
        </w:rPr>
        <w:t>;</w:t>
      </w:r>
    </w:p>
    <w:p w:rsidR="002F374B" w:rsidRDefault="002F374B" w:rsidP="00497E42">
      <w:pPr>
        <w:pStyle w:val="HTMLPreformatted"/>
        <w:suppressAutoHyphens w:val="0"/>
        <w:rPr>
          <w:color w:val="auto"/>
          <w:lang w:eastAsia="en-US"/>
        </w:rPr>
      </w:pPr>
      <w:proofErr w:type="gramStart"/>
      <w:r>
        <w:rPr>
          <w:b/>
          <w:color w:val="auto"/>
          <w:lang w:eastAsia="en-US"/>
        </w:rPr>
        <w:t>end</w:t>
      </w:r>
      <w:proofErr w:type="gramEnd"/>
      <w:r>
        <w:rPr>
          <w:color w:val="auto"/>
          <w:lang w:eastAsia="en-US"/>
        </w:rPr>
        <w:t xml:space="preserve"> </w:t>
      </w:r>
      <w:proofErr w:type="spellStart"/>
      <w:r>
        <w:rPr>
          <w:color w:val="auto"/>
          <w:lang w:eastAsia="en-US"/>
        </w:rPr>
        <w:t>Base_Types</w:t>
      </w:r>
      <w:proofErr w:type="spellEnd"/>
      <w:r>
        <w:rPr>
          <w:color w:val="auto"/>
          <w:lang w:eastAsia="en-US"/>
        </w:rPr>
        <w:t>::</w:t>
      </w:r>
      <w:proofErr w:type="spellStart"/>
      <w:r>
        <w:rPr>
          <w:color w:val="auto"/>
          <w:lang w:eastAsia="en-US"/>
        </w:rPr>
        <w:t>Example_Types</w:t>
      </w:r>
      <w:proofErr w:type="spellEnd"/>
      <w:r>
        <w:rPr>
          <w:color w:val="auto"/>
          <w:lang w:eastAsia="en-US"/>
        </w:rPr>
        <w:t>;</w:t>
      </w:r>
    </w:p>
    <w:p w:rsidR="002F374B" w:rsidRDefault="002F374B" w:rsidP="00497E42">
      <w:pPr>
        <w:pStyle w:val="HTMLPreformatted"/>
        <w:suppressAutoHyphens w:val="0"/>
        <w:rPr>
          <w:color w:val="auto"/>
          <w:lang w:eastAsia="en-US"/>
        </w:rPr>
      </w:pPr>
    </w:p>
    <w:p w:rsidR="002F374B" w:rsidRDefault="00536D0C" w:rsidP="00497E42">
      <w:pPr>
        <w:pStyle w:val="Heading3"/>
      </w:pPr>
      <w:bookmarkStart w:id="41" w:name="_Toc372707159"/>
      <w:r>
        <w:t xml:space="preserve">Important Note </w:t>
      </w:r>
      <w:proofErr w:type="gramStart"/>
      <w:r w:rsidR="002867F8">
        <w:t>A</w:t>
      </w:r>
      <w:r>
        <w:t>bout</w:t>
      </w:r>
      <w:proofErr w:type="gramEnd"/>
      <w:r>
        <w:t xml:space="preserve"> </w:t>
      </w:r>
      <w:r w:rsidR="002867F8">
        <w:t>T</w:t>
      </w:r>
      <w:r>
        <w:t>ypes in AGREE</w:t>
      </w:r>
      <w:bookmarkEnd w:id="41"/>
    </w:p>
    <w:p w:rsidR="00536D0C" w:rsidRDefault="00536D0C" w:rsidP="00497E42">
      <w:r>
        <w:t xml:space="preserve">Currently all bit-sized integer and unsigned types are </w:t>
      </w:r>
      <w:r w:rsidR="002F68E6">
        <w:t xml:space="preserve">approximated by </w:t>
      </w:r>
      <w:r>
        <w:t>unbound integers in AGREE</w:t>
      </w:r>
      <w:r w:rsidR="002F68E6">
        <w:t xml:space="preserve">.  Similarly, all floating point numbers are approximated by rational </w:t>
      </w:r>
      <w:r w:rsidR="002D76E0">
        <w:t>numbers.  This is</w:t>
      </w:r>
      <w:r>
        <w:t xml:space="preserve"> due to the representation </w:t>
      </w:r>
      <w:r w:rsidR="002F68E6">
        <w:t xml:space="preserve">used by the underlying </w:t>
      </w:r>
      <w:proofErr w:type="spellStart"/>
      <w:r w:rsidR="002F68E6">
        <w:rPr>
          <w:i/>
        </w:rPr>
        <w:t>jkind</w:t>
      </w:r>
      <w:proofErr w:type="spellEnd"/>
      <w:r w:rsidR="002F68E6">
        <w:rPr>
          <w:i/>
        </w:rPr>
        <w:t xml:space="preserve"> </w:t>
      </w:r>
      <w:r w:rsidR="002F68E6">
        <w:t xml:space="preserve">solver.  </w:t>
      </w:r>
      <w:r w:rsidR="002D76E0">
        <w:t xml:space="preserve"> </w:t>
      </w:r>
      <w:r w:rsidR="002D76E0" w:rsidRPr="00E31337">
        <w:rPr>
          <w:b/>
        </w:rPr>
        <w:t>This means that</w:t>
      </w:r>
      <w:r w:rsidR="002D76E0">
        <w:t xml:space="preserve"> </w:t>
      </w:r>
      <w:r w:rsidR="002D76E0">
        <w:rPr>
          <w:b/>
        </w:rPr>
        <w:t>AGREE results are not guaranteed to be sound with respect to system implementations</w:t>
      </w:r>
      <w:r w:rsidR="002D76E0">
        <w:t xml:space="preserve"> </w:t>
      </w:r>
      <w:r w:rsidR="002D76E0">
        <w:rPr>
          <w:b/>
        </w:rPr>
        <w:t xml:space="preserve">that use bit-level representations.  </w:t>
      </w:r>
      <w:r w:rsidR="00E31337">
        <w:rPr>
          <w:b/>
        </w:rPr>
        <w:t xml:space="preserve"> </w:t>
      </w:r>
      <w:r w:rsidR="00E31337">
        <w:t xml:space="preserve">We expect that future versions of </w:t>
      </w:r>
      <w:proofErr w:type="spellStart"/>
      <w:r w:rsidR="00E31337">
        <w:rPr>
          <w:i/>
        </w:rPr>
        <w:t>jkind</w:t>
      </w:r>
      <w:proofErr w:type="spellEnd"/>
      <w:r w:rsidR="00E31337">
        <w:rPr>
          <w:i/>
        </w:rPr>
        <w:t xml:space="preserve"> </w:t>
      </w:r>
      <w:r w:rsidR="00E31337">
        <w:t>will support bit-level integers, as these are widely supported by s</w:t>
      </w:r>
      <w:r w:rsidR="002867F8">
        <w:t xml:space="preserve">olvers.  On the other hand, floating point solvers are currently immature, so it is likely that reals will be used for the </w:t>
      </w:r>
      <w:proofErr w:type="spellStart"/>
      <w:r w:rsidR="002867F8">
        <w:lastRenderedPageBreak/>
        <w:t>forseeable</w:t>
      </w:r>
      <w:proofErr w:type="spellEnd"/>
      <w:r w:rsidR="002867F8">
        <w:t xml:space="preserve"> future.  If exact floating point behavior (including rounding and truncation) are important to your verification problem, AGREE may provide incorrect answers.</w:t>
      </w:r>
    </w:p>
    <w:p w:rsidR="002867F8" w:rsidRDefault="002867F8" w:rsidP="00497E42">
      <w:pPr>
        <w:pStyle w:val="Heading2"/>
      </w:pPr>
      <w:bookmarkStart w:id="42" w:name="_Toc372707160"/>
      <w:r>
        <w:t>Expressions</w:t>
      </w:r>
      <w:bookmarkEnd w:id="42"/>
    </w:p>
    <w:p w:rsidR="002867F8" w:rsidRDefault="00EA06C9" w:rsidP="00497E42">
      <w:r>
        <w:t>The set of expressions for AGREE is described in the grammar below:</w:t>
      </w:r>
    </w:p>
    <w:p w:rsidR="00EA06C9" w:rsidRPr="00EA06C9" w:rsidRDefault="00EA06C9" w:rsidP="00497E42">
      <w:pPr>
        <w:autoSpaceDE w:val="0"/>
        <w:autoSpaceDN w:val="0"/>
        <w:adjustRightInd w:val="0"/>
        <w:spacing w:after="0" w:line="240" w:lineRule="auto"/>
        <w:jc w:val="left"/>
        <w:rPr>
          <w:rFonts w:ascii="Consolas" w:hAnsi="Consolas" w:cs="Consolas"/>
          <w:sz w:val="20"/>
          <w:szCs w:val="20"/>
        </w:rPr>
      </w:pPr>
      <w:proofErr w:type="spellStart"/>
      <w:r w:rsidRPr="00EA06C9">
        <w:rPr>
          <w:rFonts w:ascii="Consolas" w:hAnsi="Consolas" w:cs="Consolas"/>
          <w:sz w:val="20"/>
          <w:szCs w:val="20"/>
        </w:rPr>
        <w:t>RelateOp</w:t>
      </w:r>
      <w:proofErr w:type="spellEnd"/>
      <w:proofErr w:type="gramStart"/>
      <w:r w:rsidRPr="00EA06C9">
        <w:rPr>
          <w:rFonts w:ascii="Consolas" w:hAnsi="Consolas" w:cs="Consolas"/>
          <w:sz w:val="20"/>
          <w:szCs w:val="20"/>
        </w:rPr>
        <w:t>:</w:t>
      </w:r>
      <w:r w:rsidR="00DA59C2">
        <w:rPr>
          <w:rFonts w:ascii="Consolas" w:hAnsi="Consolas" w:cs="Consolas"/>
          <w:sz w:val="20"/>
          <w:szCs w:val="20"/>
        </w:rPr>
        <w:t>:=</w:t>
      </w:r>
      <w:proofErr w:type="gramEnd"/>
    </w:p>
    <w:p w:rsidR="00EA06C9" w:rsidRPr="00EA06C9" w:rsidRDefault="00EA06C9" w:rsidP="00497E42">
      <w:pPr>
        <w:autoSpaceDE w:val="0"/>
        <w:autoSpaceDN w:val="0"/>
        <w:adjustRightInd w:val="0"/>
        <w:spacing w:after="0" w:line="240" w:lineRule="auto"/>
        <w:jc w:val="left"/>
        <w:rPr>
          <w:rFonts w:ascii="Consolas" w:hAnsi="Consolas" w:cs="Consolas"/>
          <w:sz w:val="20"/>
          <w:szCs w:val="20"/>
        </w:rPr>
      </w:pPr>
      <w:r w:rsidRPr="00EA06C9">
        <w:rPr>
          <w:rFonts w:ascii="Consolas" w:hAnsi="Consolas" w:cs="Consolas"/>
          <w:sz w:val="20"/>
          <w:szCs w:val="20"/>
        </w:rPr>
        <w:tab/>
        <w:t>'&lt;' | '&lt;=' | '&gt;' | '&gt;=' | '=' | '&lt;&gt;' | '!=';</w:t>
      </w:r>
    </w:p>
    <w:p w:rsidR="00EA06C9" w:rsidRDefault="00EA06C9" w:rsidP="00497E42">
      <w:pPr>
        <w:autoSpaceDE w:val="0"/>
        <w:autoSpaceDN w:val="0"/>
        <w:adjustRightInd w:val="0"/>
        <w:spacing w:after="0" w:line="240" w:lineRule="auto"/>
        <w:jc w:val="left"/>
        <w:rPr>
          <w:rFonts w:ascii="Consolas" w:hAnsi="Consolas" w:cs="Consolas"/>
          <w:color w:val="000000"/>
          <w:sz w:val="20"/>
          <w:szCs w:val="20"/>
        </w:rPr>
      </w:pPr>
    </w:p>
    <w:p w:rsidR="00DA59C2" w:rsidRDefault="00FA7F57"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QID</w:t>
      </w:r>
      <w:proofErr w:type="gramStart"/>
      <w:r>
        <w:rPr>
          <w:rFonts w:ascii="Consolas" w:hAnsi="Consolas" w:cs="Consolas"/>
          <w:color w:val="000000"/>
          <w:sz w:val="20"/>
          <w:szCs w:val="20"/>
        </w:rPr>
        <w:t>:</w:t>
      </w:r>
      <w:r w:rsidR="00DA59C2">
        <w:rPr>
          <w:rFonts w:ascii="Consolas" w:hAnsi="Consolas" w:cs="Consolas"/>
          <w:color w:val="000000"/>
          <w:sz w:val="20"/>
          <w:szCs w:val="20"/>
        </w:rPr>
        <w:t>:=</w:t>
      </w:r>
      <w:proofErr w:type="gramEnd"/>
      <w:r>
        <w:rPr>
          <w:rFonts w:ascii="Consolas" w:hAnsi="Consolas" w:cs="Consolas"/>
          <w:color w:val="000000"/>
          <w:sz w:val="20"/>
          <w:szCs w:val="20"/>
        </w:rPr>
        <w:t xml:space="preserve"> ID '::' ID ;</w:t>
      </w:r>
    </w:p>
    <w:p w:rsidR="00DA59C2" w:rsidRDefault="00DA59C2" w:rsidP="00497E42">
      <w:pPr>
        <w:autoSpaceDE w:val="0"/>
        <w:autoSpaceDN w:val="0"/>
        <w:adjustRightInd w:val="0"/>
        <w:spacing w:after="0" w:line="240" w:lineRule="auto"/>
        <w:jc w:val="left"/>
        <w:rPr>
          <w:rFonts w:ascii="Consolas" w:hAnsi="Consolas" w:cs="Consolas"/>
          <w:color w:val="000000"/>
          <w:sz w:val="20"/>
          <w:szCs w:val="20"/>
        </w:rPr>
      </w:pPr>
    </w:p>
    <w:p w:rsidR="00DA59C2" w:rsidRDefault="00DA59C2" w:rsidP="00497E42">
      <w:pPr>
        <w:autoSpaceDE w:val="0"/>
        <w:autoSpaceDN w:val="0"/>
        <w:adjustRightInd w:val="0"/>
        <w:spacing w:after="0" w:line="240" w:lineRule="auto"/>
        <w:jc w:val="left"/>
        <w:rPr>
          <w:rFonts w:ascii="Consolas" w:hAnsi="Consolas" w:cs="Consolas"/>
          <w:color w:val="000000"/>
          <w:sz w:val="20"/>
          <w:szCs w:val="20"/>
        </w:rPr>
      </w:pPr>
      <w:proofErr w:type="spellStart"/>
      <w:proofErr w:type="gramStart"/>
      <w:r>
        <w:rPr>
          <w:rFonts w:ascii="Consolas" w:hAnsi="Consolas" w:cs="Consolas"/>
          <w:color w:val="000000"/>
          <w:sz w:val="20"/>
          <w:szCs w:val="20"/>
        </w:rPr>
        <w:t>NestedDotID</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ID ('.' </w:t>
      </w:r>
      <w:proofErr w:type="spellStart"/>
      <w:proofErr w:type="gramStart"/>
      <w:r>
        <w:rPr>
          <w:rFonts w:ascii="Consolas" w:hAnsi="Consolas" w:cs="Consolas"/>
          <w:color w:val="000000"/>
          <w:sz w:val="20"/>
          <w:szCs w:val="20"/>
        </w:rPr>
        <w:t>NestedDotId</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 ; </w:t>
      </w:r>
    </w:p>
    <w:p w:rsidR="00DA59C2" w:rsidRDefault="00DA59C2" w:rsidP="00497E42">
      <w:pPr>
        <w:autoSpaceDE w:val="0"/>
        <w:autoSpaceDN w:val="0"/>
        <w:adjustRightInd w:val="0"/>
        <w:spacing w:after="0" w:line="240" w:lineRule="auto"/>
        <w:jc w:val="left"/>
        <w:rPr>
          <w:rFonts w:ascii="Consolas" w:hAnsi="Consolas" w:cs="Consolas"/>
          <w:color w:val="000000"/>
          <w:sz w:val="20"/>
          <w:szCs w:val="20"/>
        </w:rPr>
      </w:pPr>
    </w:p>
    <w:p w:rsidR="00FA7F57" w:rsidRDefault="00DA59C2" w:rsidP="00497E42">
      <w:pPr>
        <w:autoSpaceDE w:val="0"/>
        <w:autoSpaceDN w:val="0"/>
        <w:adjustRightInd w:val="0"/>
        <w:spacing w:after="0" w:line="240" w:lineRule="auto"/>
        <w:jc w:val="left"/>
        <w:rPr>
          <w:rFonts w:ascii="Consolas" w:hAnsi="Consolas" w:cs="Consolas"/>
          <w:color w:val="000000"/>
          <w:sz w:val="20"/>
          <w:szCs w:val="20"/>
        </w:rPr>
      </w:pPr>
      <w:proofErr w:type="spellStart"/>
      <w:proofErr w:type="gramStart"/>
      <w:r>
        <w:rPr>
          <w:rFonts w:ascii="Consolas" w:hAnsi="Consolas" w:cs="Consolas"/>
          <w:color w:val="000000"/>
          <w:sz w:val="20"/>
          <w:szCs w:val="20"/>
        </w:rPr>
        <w:t>FunctionCall</w:t>
      </w:r>
      <w:proofErr w:type="spellEnd"/>
      <w:r w:rsidR="00FA7F57">
        <w:rPr>
          <w:rFonts w:ascii="Consolas" w:hAnsi="Consolas" w:cs="Consolas"/>
          <w:color w:val="000000"/>
          <w:sz w:val="20"/>
          <w:szCs w:val="20"/>
        </w:rPr>
        <w:t xml:space="preserve"> </w:t>
      </w:r>
      <w:r>
        <w:rPr>
          <w:rFonts w:ascii="Consolas" w:hAnsi="Consolas" w:cs="Consolas"/>
          <w:color w:val="000000"/>
          <w:sz w:val="20"/>
          <w:szCs w:val="20"/>
        </w:rPr>
        <w: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NestedDotId</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Expr</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Expr</w:t>
      </w:r>
      <w:proofErr w:type="spellEnd"/>
      <w:r>
        <w:rPr>
          <w:rFonts w:ascii="Consolas" w:hAnsi="Consolas" w:cs="Consolas"/>
          <w:color w:val="000000"/>
          <w:sz w:val="20"/>
          <w:szCs w:val="20"/>
        </w:rPr>
        <w:t xml:space="preserve">)* ')' ;  </w:t>
      </w:r>
    </w:p>
    <w:p w:rsidR="00FA7F57" w:rsidRDefault="00FA7F57" w:rsidP="00497E42">
      <w:pPr>
        <w:autoSpaceDE w:val="0"/>
        <w:autoSpaceDN w:val="0"/>
        <w:adjustRightInd w:val="0"/>
        <w:spacing w:after="0" w:line="240" w:lineRule="auto"/>
        <w:jc w:val="left"/>
        <w:rPr>
          <w:rFonts w:ascii="Consolas" w:hAnsi="Consolas" w:cs="Consolas"/>
          <w:color w:val="000000"/>
          <w:sz w:val="20"/>
          <w:szCs w:val="20"/>
        </w:rPr>
      </w:pPr>
    </w:p>
    <w:p w:rsidR="00EA06C9" w:rsidRDefault="00EA06C9" w:rsidP="00497E42">
      <w:pPr>
        <w:autoSpaceDE w:val="0"/>
        <w:autoSpaceDN w:val="0"/>
        <w:adjustRightInd w:val="0"/>
        <w:spacing w:after="0" w:line="240" w:lineRule="auto"/>
        <w:jc w:val="left"/>
        <w:rPr>
          <w:rFonts w:ascii="Consolas" w:hAnsi="Consolas" w:cs="Consolas"/>
          <w:color w:val="000000"/>
          <w:sz w:val="20"/>
          <w:szCs w:val="20"/>
        </w:rPr>
      </w:pPr>
      <w:proofErr w:type="spellStart"/>
      <w:proofErr w:type="gramStart"/>
      <w:r>
        <w:rPr>
          <w:rFonts w:ascii="Consolas" w:hAnsi="Consolas" w:cs="Consolas"/>
          <w:color w:val="000000"/>
          <w:sz w:val="20"/>
          <w:szCs w:val="20"/>
        </w:rPr>
        <w:t>Expr</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p>
    <w:p w:rsidR="00EA06C9" w:rsidRDefault="00EA06C9"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t xml:space="preserve">  </w:t>
      </w:r>
      <w:proofErr w:type="spellStart"/>
      <w:r>
        <w:rPr>
          <w:rFonts w:ascii="Consolas" w:hAnsi="Consolas" w:cs="Consolas"/>
          <w:color w:val="000000"/>
          <w:sz w:val="20"/>
          <w:szCs w:val="20"/>
        </w:rPr>
        <w:t>Expr</w:t>
      </w:r>
      <w:proofErr w:type="spellEnd"/>
      <w:r>
        <w:rPr>
          <w:rFonts w:ascii="Consolas" w:hAnsi="Consolas" w:cs="Consolas"/>
          <w:color w:val="000000"/>
          <w:sz w:val="20"/>
          <w:szCs w:val="20"/>
        </w:rPr>
        <w:t xml:space="preserve"> '-&gt;' </w:t>
      </w:r>
      <w:proofErr w:type="spellStart"/>
      <w:r>
        <w:rPr>
          <w:rFonts w:ascii="Consolas" w:hAnsi="Consolas" w:cs="Consolas"/>
          <w:color w:val="000000"/>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t xml:space="preserve">| </w:t>
      </w:r>
      <w:proofErr w:type="spellStart"/>
      <w:r>
        <w:rPr>
          <w:rFonts w:ascii="Consolas" w:hAnsi="Consolas" w:cs="Consolas"/>
          <w:color w:val="000000"/>
          <w:sz w:val="20"/>
          <w:szCs w:val="20"/>
        </w:rPr>
        <w:t>Expr</w:t>
      </w:r>
      <w:proofErr w:type="spellEnd"/>
      <w:r>
        <w:rPr>
          <w:rFonts w:ascii="Consolas" w:hAnsi="Consolas" w:cs="Consolas"/>
          <w:color w:val="000000"/>
          <w:sz w:val="20"/>
          <w:szCs w:val="20"/>
        </w:rPr>
        <w:t xml:space="preserve"> '=&gt;' </w:t>
      </w:r>
      <w:proofErr w:type="spellStart"/>
      <w:r>
        <w:rPr>
          <w:rFonts w:ascii="Consolas" w:hAnsi="Consolas" w:cs="Consolas"/>
          <w:color w:val="000000"/>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t xml:space="preserve">| </w:t>
      </w:r>
      <w:proofErr w:type="spellStart"/>
      <w:r>
        <w:rPr>
          <w:rFonts w:ascii="Consolas" w:hAnsi="Consolas" w:cs="Consolas"/>
          <w:color w:val="000000"/>
          <w:sz w:val="20"/>
          <w:szCs w:val="20"/>
        </w:rPr>
        <w:t>Expr</w:t>
      </w:r>
      <w:proofErr w:type="spellEnd"/>
      <w:r>
        <w:rPr>
          <w:rFonts w:ascii="Consolas" w:hAnsi="Consolas" w:cs="Consolas"/>
          <w:color w:val="000000"/>
          <w:sz w:val="20"/>
          <w:szCs w:val="20"/>
        </w:rPr>
        <w:t xml:space="preserve"> '&lt;=&gt;' </w:t>
      </w:r>
      <w:proofErr w:type="spellStart"/>
      <w:r>
        <w:rPr>
          <w:rFonts w:ascii="Consolas" w:hAnsi="Consolas" w:cs="Consolas"/>
          <w:color w:val="000000"/>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t xml:space="preserve">| </w:t>
      </w:r>
      <w:proofErr w:type="spellStart"/>
      <w:r>
        <w:rPr>
          <w:rFonts w:ascii="Consolas" w:hAnsi="Consolas" w:cs="Consolas"/>
          <w:color w:val="000000"/>
          <w:sz w:val="20"/>
          <w:szCs w:val="20"/>
        </w:rPr>
        <w:t>Expr</w:t>
      </w:r>
      <w:proofErr w:type="spellEnd"/>
      <w:r>
        <w:rPr>
          <w:rFonts w:ascii="Consolas" w:hAnsi="Consolas" w:cs="Consolas"/>
          <w:color w:val="000000"/>
          <w:sz w:val="20"/>
          <w:szCs w:val="20"/>
        </w:rPr>
        <w:t xml:space="preserve"> 'or' </w:t>
      </w:r>
      <w:proofErr w:type="spellStart"/>
      <w:r>
        <w:rPr>
          <w:rFonts w:ascii="Consolas" w:hAnsi="Consolas" w:cs="Consolas"/>
          <w:color w:val="000000"/>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t xml:space="preserve">| </w:t>
      </w:r>
      <w:proofErr w:type="spellStart"/>
      <w:r>
        <w:rPr>
          <w:rFonts w:ascii="Consolas" w:hAnsi="Consolas" w:cs="Consolas"/>
          <w:color w:val="000000"/>
          <w:sz w:val="20"/>
          <w:szCs w:val="20"/>
        </w:rPr>
        <w:t>Expr</w:t>
      </w:r>
      <w:proofErr w:type="spellEnd"/>
      <w:r>
        <w:rPr>
          <w:rFonts w:ascii="Consolas" w:hAnsi="Consolas" w:cs="Consolas"/>
          <w:color w:val="000000"/>
          <w:sz w:val="20"/>
          <w:szCs w:val="20"/>
        </w:rPr>
        <w:t xml:space="preserve"> 'and' </w:t>
      </w:r>
      <w:proofErr w:type="spellStart"/>
      <w:r>
        <w:rPr>
          <w:rFonts w:ascii="Consolas" w:hAnsi="Consolas" w:cs="Consolas"/>
          <w:color w:val="000000"/>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r>
      <w:r>
        <w:rPr>
          <w:rFonts w:ascii="Consolas" w:hAnsi="Consolas" w:cs="Consolas"/>
          <w:color w:val="000000"/>
          <w:sz w:val="20"/>
          <w:szCs w:val="20"/>
        </w:rPr>
        <w:t xml:space="preserve">| </w:t>
      </w:r>
      <w:proofErr w:type="spellStart"/>
      <w:r>
        <w:rPr>
          <w:rFonts w:ascii="Consolas" w:hAnsi="Consolas" w:cs="Consolas"/>
          <w:sz w:val="20"/>
          <w:szCs w:val="20"/>
        </w:rPr>
        <w:t>Expr</w:t>
      </w:r>
      <w:proofErr w:type="spellEnd"/>
      <w:r>
        <w:rPr>
          <w:rFonts w:ascii="Consolas" w:hAnsi="Consolas" w:cs="Consolas"/>
          <w:sz w:val="20"/>
          <w:szCs w:val="20"/>
        </w:rPr>
        <w:t xml:space="preserve"> </w:t>
      </w:r>
      <w:proofErr w:type="spellStart"/>
      <w:r>
        <w:rPr>
          <w:rFonts w:ascii="Consolas" w:hAnsi="Consolas" w:cs="Consolas"/>
          <w:sz w:val="20"/>
          <w:szCs w:val="20"/>
        </w:rPr>
        <w:t>RelateOp</w:t>
      </w:r>
      <w:proofErr w:type="spellEnd"/>
      <w:r>
        <w:rPr>
          <w:rFonts w:ascii="Consolas" w:hAnsi="Consolas" w:cs="Consolas"/>
          <w:sz w:val="20"/>
          <w:szCs w:val="20"/>
        </w:rPr>
        <w:t xml:space="preserve"> </w:t>
      </w:r>
      <w:proofErr w:type="spellStart"/>
      <w:r>
        <w:rPr>
          <w:rFonts w:ascii="Consolas" w:hAnsi="Consolas" w:cs="Consolas"/>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r>
      <w:r>
        <w:rPr>
          <w:rFonts w:ascii="Consolas" w:hAnsi="Consolas" w:cs="Consolas"/>
          <w:color w:val="000000"/>
          <w:sz w:val="20"/>
          <w:szCs w:val="20"/>
        </w:rPr>
        <w:t xml:space="preserve">| </w:t>
      </w:r>
      <w:proofErr w:type="spellStart"/>
      <w:r>
        <w:rPr>
          <w:rFonts w:ascii="Consolas" w:hAnsi="Consolas" w:cs="Consolas"/>
          <w:sz w:val="20"/>
          <w:szCs w:val="20"/>
        </w:rPr>
        <w:t>Expr</w:t>
      </w:r>
      <w:proofErr w:type="spellEnd"/>
      <w:r>
        <w:rPr>
          <w:rFonts w:ascii="Consolas" w:hAnsi="Consolas" w:cs="Consolas"/>
          <w:sz w:val="20"/>
          <w:szCs w:val="20"/>
        </w:rPr>
        <w:t xml:space="preserve"> </w:t>
      </w:r>
      <w:r w:rsidR="00A719EA">
        <w:rPr>
          <w:rFonts w:ascii="Consolas" w:hAnsi="Consolas" w:cs="Consolas"/>
          <w:sz w:val="20"/>
          <w:szCs w:val="20"/>
        </w:rPr>
        <w:t>(</w:t>
      </w:r>
      <w:r>
        <w:rPr>
          <w:rFonts w:ascii="Consolas" w:hAnsi="Consolas" w:cs="Consolas"/>
          <w:sz w:val="20"/>
          <w:szCs w:val="20"/>
        </w:rPr>
        <w:t>'+' | '-'</w:t>
      </w:r>
      <w:r w:rsidR="00A719EA">
        <w:rPr>
          <w:rFonts w:ascii="Consolas" w:hAnsi="Consolas" w:cs="Consolas"/>
          <w:sz w:val="20"/>
          <w:szCs w:val="20"/>
        </w:rPr>
        <w:t>)</w:t>
      </w:r>
      <w:r>
        <w:rPr>
          <w:rFonts w:ascii="Consolas" w:hAnsi="Consolas" w:cs="Consolas"/>
          <w:sz w:val="20"/>
          <w:szCs w:val="20"/>
        </w:rPr>
        <w:t xml:space="preserve"> </w:t>
      </w:r>
      <w:proofErr w:type="spellStart"/>
      <w:r>
        <w:rPr>
          <w:rFonts w:ascii="Consolas" w:hAnsi="Consolas" w:cs="Consolas"/>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r>
      <w:r>
        <w:rPr>
          <w:rFonts w:ascii="Consolas" w:hAnsi="Consolas" w:cs="Consolas"/>
          <w:color w:val="000000"/>
          <w:sz w:val="20"/>
          <w:szCs w:val="20"/>
        </w:rPr>
        <w:t xml:space="preserve">| </w:t>
      </w:r>
      <w:proofErr w:type="spellStart"/>
      <w:r>
        <w:rPr>
          <w:rFonts w:ascii="Consolas" w:hAnsi="Consolas" w:cs="Consolas"/>
          <w:sz w:val="20"/>
          <w:szCs w:val="20"/>
        </w:rPr>
        <w:t>Expr</w:t>
      </w:r>
      <w:proofErr w:type="spellEnd"/>
      <w:r>
        <w:rPr>
          <w:rFonts w:ascii="Consolas" w:hAnsi="Consolas" w:cs="Consolas"/>
          <w:sz w:val="20"/>
          <w:szCs w:val="20"/>
        </w:rPr>
        <w:t xml:space="preserve"> </w:t>
      </w:r>
      <w:r w:rsidR="00A719EA">
        <w:rPr>
          <w:rFonts w:ascii="Consolas" w:hAnsi="Consolas" w:cs="Consolas"/>
          <w:sz w:val="20"/>
          <w:szCs w:val="20"/>
        </w:rPr>
        <w:t>(</w:t>
      </w:r>
      <w:r>
        <w:rPr>
          <w:rFonts w:ascii="Consolas" w:hAnsi="Consolas" w:cs="Consolas"/>
          <w:sz w:val="20"/>
          <w:szCs w:val="20"/>
        </w:rPr>
        <w:t>'*' | '/' | 'div'</w:t>
      </w:r>
      <w:r w:rsidR="00A719EA">
        <w:rPr>
          <w:rFonts w:ascii="Consolas" w:hAnsi="Consolas" w:cs="Consolas"/>
          <w:sz w:val="20"/>
          <w:szCs w:val="20"/>
        </w:rPr>
        <w:t>)</w:t>
      </w:r>
      <w:r>
        <w:rPr>
          <w:rFonts w:ascii="Consolas" w:hAnsi="Consolas" w:cs="Consolas"/>
          <w:sz w:val="20"/>
          <w:szCs w:val="20"/>
        </w:rPr>
        <w:t xml:space="preserve"> </w:t>
      </w:r>
      <w:proofErr w:type="spellStart"/>
      <w:r>
        <w:rPr>
          <w:rFonts w:ascii="Consolas" w:hAnsi="Consolas" w:cs="Consolas"/>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r>
      <w:r>
        <w:rPr>
          <w:rFonts w:ascii="Consolas" w:hAnsi="Consolas" w:cs="Consolas"/>
          <w:color w:val="000000"/>
          <w:sz w:val="20"/>
          <w:szCs w:val="20"/>
        </w:rPr>
        <w:t xml:space="preserve">| </w:t>
      </w:r>
      <w:r w:rsidR="00A719EA">
        <w:rPr>
          <w:rFonts w:ascii="Consolas" w:hAnsi="Consolas" w:cs="Consolas"/>
          <w:sz w:val="20"/>
          <w:szCs w:val="20"/>
        </w:rPr>
        <w:t>(</w:t>
      </w:r>
      <w:r>
        <w:rPr>
          <w:rFonts w:ascii="Consolas" w:hAnsi="Consolas" w:cs="Consolas"/>
          <w:sz w:val="20"/>
          <w:szCs w:val="20"/>
        </w:rPr>
        <w:t>'-' | 'not'</w:t>
      </w:r>
      <w:r w:rsidR="00A719EA">
        <w:rPr>
          <w:rFonts w:ascii="Consolas" w:hAnsi="Consolas" w:cs="Consolas"/>
          <w:sz w:val="20"/>
          <w:szCs w:val="20"/>
        </w:rPr>
        <w:t>)</w:t>
      </w:r>
      <w:r>
        <w:rPr>
          <w:rFonts w:ascii="Consolas" w:hAnsi="Consolas" w:cs="Consolas"/>
          <w:sz w:val="20"/>
          <w:szCs w:val="20"/>
        </w:rPr>
        <w:t xml:space="preserve"> </w:t>
      </w:r>
      <w:proofErr w:type="spellStart"/>
      <w:r>
        <w:rPr>
          <w:rFonts w:ascii="Consolas" w:hAnsi="Consolas" w:cs="Consolas"/>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xml:space="preserve">| 'if' </w:t>
      </w:r>
      <w:proofErr w:type="spellStart"/>
      <w:r>
        <w:rPr>
          <w:rFonts w:ascii="Consolas" w:hAnsi="Consolas" w:cs="Consolas"/>
          <w:sz w:val="20"/>
          <w:szCs w:val="20"/>
        </w:rPr>
        <w:t>Expr</w:t>
      </w:r>
      <w:proofErr w:type="spellEnd"/>
      <w:r>
        <w:rPr>
          <w:rFonts w:ascii="Consolas" w:hAnsi="Consolas" w:cs="Consolas"/>
          <w:sz w:val="20"/>
          <w:szCs w:val="20"/>
        </w:rPr>
        <w:t xml:space="preserve"> 'then' </w:t>
      </w:r>
      <w:proofErr w:type="spellStart"/>
      <w:r>
        <w:rPr>
          <w:rFonts w:ascii="Consolas" w:hAnsi="Consolas" w:cs="Consolas"/>
          <w:sz w:val="20"/>
          <w:szCs w:val="20"/>
        </w:rPr>
        <w:t>Expr</w:t>
      </w:r>
      <w:proofErr w:type="spellEnd"/>
      <w:r>
        <w:rPr>
          <w:rFonts w:ascii="Consolas" w:hAnsi="Consolas" w:cs="Consolas"/>
          <w:sz w:val="20"/>
          <w:szCs w:val="20"/>
        </w:rPr>
        <w:t xml:space="preserve"> 'else' </w:t>
      </w:r>
      <w:proofErr w:type="spellStart"/>
      <w:r>
        <w:rPr>
          <w:rFonts w:ascii="Consolas" w:hAnsi="Consolas" w:cs="Consolas"/>
          <w:sz w:val="20"/>
          <w:szCs w:val="20"/>
        </w:rPr>
        <w:t>Expr</w:t>
      </w:r>
      <w:proofErr w:type="spellEnd"/>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w:t>
      </w:r>
      <w:proofErr w:type="spellStart"/>
      <w:r>
        <w:rPr>
          <w:rFonts w:ascii="Consolas" w:hAnsi="Consolas" w:cs="Consolas"/>
          <w:sz w:val="20"/>
          <w:szCs w:val="20"/>
        </w:rPr>
        <w:t>prev</w:t>
      </w:r>
      <w:proofErr w:type="spellEnd"/>
      <w:r>
        <w:rPr>
          <w:rFonts w:ascii="Consolas" w:hAnsi="Consolas" w:cs="Consolas"/>
          <w:sz w:val="20"/>
          <w:szCs w:val="20"/>
        </w:rPr>
        <w:t xml:space="preserve">' '(' </w:t>
      </w:r>
      <w:proofErr w:type="spellStart"/>
      <w:r>
        <w:rPr>
          <w:rFonts w:ascii="Consolas" w:hAnsi="Consolas" w:cs="Consolas"/>
          <w:sz w:val="20"/>
          <w:szCs w:val="20"/>
        </w:rPr>
        <w:t>Expr</w:t>
      </w:r>
      <w:proofErr w:type="spellEnd"/>
      <w:r>
        <w:rPr>
          <w:rFonts w:ascii="Consolas" w:hAnsi="Consolas" w:cs="Consolas"/>
          <w:sz w:val="20"/>
          <w:szCs w:val="20"/>
        </w:rPr>
        <w:t xml:space="preserve"> ',' </w:t>
      </w:r>
      <w:proofErr w:type="spellStart"/>
      <w:r>
        <w:rPr>
          <w:rFonts w:ascii="Consolas" w:hAnsi="Consolas" w:cs="Consolas"/>
          <w:sz w:val="20"/>
          <w:szCs w:val="20"/>
        </w:rPr>
        <w:t>Expr</w:t>
      </w:r>
      <w:proofErr w:type="spellEnd"/>
      <w:r>
        <w:rPr>
          <w:rFonts w:ascii="Consolas" w:hAnsi="Consolas" w:cs="Consolas"/>
          <w:sz w:val="20"/>
          <w:szCs w:val="20"/>
        </w:rPr>
        <w:t xml:space="preserve"> ')'</w:t>
      </w:r>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xml:space="preserve">| 'next' '(' </w:t>
      </w:r>
      <w:proofErr w:type="spellStart"/>
      <w:r>
        <w:rPr>
          <w:rFonts w:ascii="Consolas" w:hAnsi="Consolas" w:cs="Consolas"/>
          <w:sz w:val="20"/>
          <w:szCs w:val="20"/>
        </w:rPr>
        <w:t>Expr</w:t>
      </w:r>
      <w:proofErr w:type="spellEnd"/>
      <w:r>
        <w:rPr>
          <w:rFonts w:ascii="Consolas" w:hAnsi="Consolas" w:cs="Consolas"/>
          <w:sz w:val="20"/>
          <w:szCs w:val="20"/>
        </w:rPr>
        <w:t xml:space="preserve"> ')'</w:t>
      </w:r>
    </w:p>
    <w:p w:rsidR="00EA06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w:t>
      </w:r>
      <w:proofErr w:type="spellStart"/>
      <w:r>
        <w:rPr>
          <w:rFonts w:ascii="Consolas" w:hAnsi="Consolas" w:cs="Consolas"/>
          <w:sz w:val="20"/>
          <w:szCs w:val="20"/>
        </w:rPr>
        <w:t>Get_Property</w:t>
      </w:r>
      <w:proofErr w:type="spellEnd"/>
      <w:r>
        <w:rPr>
          <w:rFonts w:ascii="Consolas" w:hAnsi="Consolas" w:cs="Consolas"/>
          <w:sz w:val="20"/>
          <w:szCs w:val="20"/>
        </w:rPr>
        <w:t xml:space="preserve">' '(' </w:t>
      </w:r>
      <w:proofErr w:type="spellStart"/>
      <w:r>
        <w:rPr>
          <w:rFonts w:ascii="Consolas" w:hAnsi="Consolas" w:cs="Consolas"/>
          <w:sz w:val="20"/>
          <w:szCs w:val="20"/>
        </w:rPr>
        <w:t>Expr</w:t>
      </w:r>
      <w:proofErr w:type="spellEnd"/>
      <w:r>
        <w:rPr>
          <w:rFonts w:ascii="Consolas" w:hAnsi="Consolas" w:cs="Consolas"/>
          <w:sz w:val="20"/>
          <w:szCs w:val="20"/>
        </w:rPr>
        <w:t xml:space="preserve"> ',' </w:t>
      </w:r>
      <w:proofErr w:type="spellStart"/>
      <w:r>
        <w:rPr>
          <w:rFonts w:ascii="Consolas" w:hAnsi="Consolas" w:cs="Consolas"/>
          <w:sz w:val="20"/>
          <w:szCs w:val="20"/>
        </w:rPr>
        <w:t>Expr</w:t>
      </w:r>
      <w:proofErr w:type="spellEnd"/>
      <w:r>
        <w:rPr>
          <w:rFonts w:ascii="Consolas" w:hAnsi="Consolas" w:cs="Consolas"/>
          <w:sz w:val="20"/>
          <w:szCs w:val="20"/>
        </w:rPr>
        <w:t xml:space="preserve"> ')'</w:t>
      </w:r>
    </w:p>
    <w:p w:rsidR="00301EC9" w:rsidRDefault="00EA06C9"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xml:space="preserve">| </w:t>
      </w:r>
      <w:r w:rsidR="00FA7F57">
        <w:rPr>
          <w:rFonts w:ascii="Consolas" w:hAnsi="Consolas" w:cs="Consolas"/>
          <w:sz w:val="20"/>
          <w:szCs w:val="20"/>
        </w:rPr>
        <w:t xml:space="preserve">ID </w:t>
      </w:r>
    </w:p>
    <w:p w:rsidR="00301EC9" w:rsidRDefault="00FA7F57" w:rsidP="00301EC9">
      <w:pPr>
        <w:autoSpaceDE w:val="0"/>
        <w:autoSpaceDN w:val="0"/>
        <w:adjustRightInd w:val="0"/>
        <w:spacing w:after="0" w:line="240" w:lineRule="auto"/>
        <w:ind w:firstLine="720"/>
        <w:jc w:val="left"/>
        <w:rPr>
          <w:rFonts w:ascii="Consolas" w:hAnsi="Consolas" w:cs="Consolas"/>
          <w:sz w:val="20"/>
          <w:szCs w:val="20"/>
        </w:rPr>
      </w:pPr>
      <w:r>
        <w:rPr>
          <w:rFonts w:ascii="Consolas" w:hAnsi="Consolas" w:cs="Consolas"/>
          <w:sz w:val="20"/>
          <w:szCs w:val="20"/>
        </w:rPr>
        <w:t xml:space="preserve">| QID </w:t>
      </w:r>
    </w:p>
    <w:p w:rsidR="00301EC9" w:rsidRDefault="00FA7F57" w:rsidP="00301EC9">
      <w:pPr>
        <w:autoSpaceDE w:val="0"/>
        <w:autoSpaceDN w:val="0"/>
        <w:adjustRightInd w:val="0"/>
        <w:spacing w:after="0" w:line="240" w:lineRule="auto"/>
        <w:ind w:firstLine="720"/>
        <w:jc w:val="left"/>
        <w:rPr>
          <w:rFonts w:ascii="Consolas" w:hAnsi="Consolas" w:cs="Consolas"/>
          <w:sz w:val="20"/>
          <w:szCs w:val="20"/>
        </w:rPr>
      </w:pPr>
      <w:r>
        <w:rPr>
          <w:rFonts w:ascii="Consolas" w:hAnsi="Consolas" w:cs="Consolas"/>
          <w:sz w:val="20"/>
          <w:szCs w:val="20"/>
        </w:rPr>
        <w:t xml:space="preserve">| </w:t>
      </w:r>
      <w:proofErr w:type="spellStart"/>
      <w:r w:rsidR="00453787">
        <w:rPr>
          <w:rFonts w:ascii="Consolas" w:hAnsi="Consolas" w:cs="Consolas"/>
          <w:sz w:val="20"/>
          <w:szCs w:val="20"/>
        </w:rPr>
        <w:t>numeric_literal</w:t>
      </w:r>
      <w:proofErr w:type="spellEnd"/>
      <w:r w:rsidR="007548D2">
        <w:rPr>
          <w:rFonts w:ascii="Consolas" w:hAnsi="Consolas" w:cs="Consolas"/>
          <w:sz w:val="20"/>
          <w:szCs w:val="20"/>
        </w:rPr>
        <w:t xml:space="preserve"> </w:t>
      </w:r>
    </w:p>
    <w:p w:rsidR="00EA06C9" w:rsidRDefault="00A719EA" w:rsidP="00301EC9">
      <w:pPr>
        <w:autoSpaceDE w:val="0"/>
        <w:autoSpaceDN w:val="0"/>
        <w:adjustRightInd w:val="0"/>
        <w:spacing w:after="0" w:line="240" w:lineRule="auto"/>
        <w:ind w:firstLine="720"/>
        <w:jc w:val="left"/>
        <w:rPr>
          <w:rFonts w:ascii="Consolas" w:hAnsi="Consolas" w:cs="Consolas"/>
          <w:sz w:val="20"/>
          <w:szCs w:val="20"/>
        </w:rPr>
      </w:pPr>
      <w:r>
        <w:rPr>
          <w:rFonts w:ascii="Consolas" w:hAnsi="Consolas" w:cs="Consolas"/>
          <w:sz w:val="20"/>
          <w:szCs w:val="20"/>
        </w:rPr>
        <w:t xml:space="preserve">| </w:t>
      </w:r>
      <w:proofErr w:type="spellStart"/>
      <w:r>
        <w:rPr>
          <w:rFonts w:ascii="Consolas" w:hAnsi="Consolas" w:cs="Consolas"/>
          <w:sz w:val="20"/>
          <w:szCs w:val="20"/>
        </w:rPr>
        <w:t>Boolean_literal</w:t>
      </w:r>
      <w:proofErr w:type="spellEnd"/>
      <w:r w:rsidR="00FA7F57">
        <w:rPr>
          <w:rFonts w:ascii="Consolas" w:hAnsi="Consolas" w:cs="Consolas"/>
          <w:sz w:val="20"/>
          <w:szCs w:val="20"/>
        </w:rPr>
        <w:t xml:space="preserve">  </w:t>
      </w:r>
    </w:p>
    <w:p w:rsidR="004F407F" w:rsidRDefault="004F407F"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xml:space="preserve">| </w:t>
      </w:r>
      <w:proofErr w:type="spellStart"/>
      <w:r>
        <w:rPr>
          <w:rFonts w:ascii="Consolas" w:hAnsi="Consolas" w:cs="Consolas"/>
          <w:sz w:val="20"/>
          <w:szCs w:val="20"/>
        </w:rPr>
        <w:t>NestedDotId</w:t>
      </w:r>
      <w:proofErr w:type="spellEnd"/>
    </w:p>
    <w:p w:rsidR="007548D2" w:rsidRDefault="00FA7F57"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xml:space="preserve">| </w:t>
      </w:r>
      <w:proofErr w:type="spellStart"/>
      <w:r w:rsidR="007548D2">
        <w:rPr>
          <w:rFonts w:ascii="Consolas" w:hAnsi="Consolas" w:cs="Consolas"/>
          <w:sz w:val="20"/>
          <w:szCs w:val="20"/>
        </w:rPr>
        <w:t>FunctionCall</w:t>
      </w:r>
      <w:proofErr w:type="spellEnd"/>
    </w:p>
    <w:p w:rsidR="00976EF1" w:rsidRDefault="00DA59C2"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xml:space="preserve">| </w:t>
      </w:r>
      <w:r w:rsidR="00976EF1">
        <w:rPr>
          <w:rFonts w:ascii="Consolas" w:hAnsi="Consolas" w:cs="Consolas"/>
          <w:sz w:val="20"/>
          <w:szCs w:val="20"/>
        </w:rPr>
        <w:t xml:space="preserve">'pre' '(' </w:t>
      </w:r>
      <w:proofErr w:type="spellStart"/>
      <w:r w:rsidR="00976EF1">
        <w:rPr>
          <w:rFonts w:ascii="Consolas" w:hAnsi="Consolas" w:cs="Consolas"/>
          <w:sz w:val="20"/>
          <w:szCs w:val="20"/>
        </w:rPr>
        <w:t>Expr</w:t>
      </w:r>
      <w:proofErr w:type="spellEnd"/>
      <w:r w:rsidR="00976EF1">
        <w:rPr>
          <w:rFonts w:ascii="Consolas" w:hAnsi="Consolas" w:cs="Consolas"/>
          <w:sz w:val="20"/>
          <w:szCs w:val="20"/>
        </w:rPr>
        <w:t xml:space="preserve"> ')'</w:t>
      </w:r>
    </w:p>
    <w:p w:rsidR="00A719EA" w:rsidRDefault="00976EF1"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r>
      <w:proofErr w:type="gramStart"/>
      <w:r>
        <w:rPr>
          <w:rFonts w:ascii="Consolas" w:hAnsi="Consolas" w:cs="Consolas"/>
          <w:sz w:val="20"/>
          <w:szCs w:val="20"/>
        </w:rPr>
        <w:t xml:space="preserve">| </w:t>
      </w:r>
      <w:r w:rsidR="00A719EA">
        <w:rPr>
          <w:rFonts w:ascii="Consolas" w:hAnsi="Consolas" w:cs="Consolas"/>
          <w:sz w:val="20"/>
          <w:szCs w:val="20"/>
        </w:rPr>
        <w:t>'this' ('.'</w:t>
      </w:r>
      <w:proofErr w:type="gramEnd"/>
      <w:r w:rsidR="00A719EA">
        <w:rPr>
          <w:rFonts w:ascii="Consolas" w:hAnsi="Consolas" w:cs="Consolas"/>
          <w:sz w:val="20"/>
          <w:szCs w:val="20"/>
        </w:rPr>
        <w:t xml:space="preserve"> </w:t>
      </w:r>
      <w:proofErr w:type="spellStart"/>
      <w:proofErr w:type="gramStart"/>
      <w:r w:rsidR="00A719EA">
        <w:rPr>
          <w:rFonts w:ascii="Consolas" w:hAnsi="Consolas" w:cs="Consolas"/>
          <w:sz w:val="20"/>
          <w:szCs w:val="20"/>
        </w:rPr>
        <w:t>NestedDotId</w:t>
      </w:r>
      <w:proofErr w:type="spellEnd"/>
      <w:r w:rsidR="00A719EA">
        <w:rPr>
          <w:rFonts w:ascii="Consolas" w:hAnsi="Consolas" w:cs="Consolas"/>
          <w:sz w:val="20"/>
          <w:szCs w:val="20"/>
        </w:rPr>
        <w:t>)?</w:t>
      </w:r>
      <w:proofErr w:type="gramEnd"/>
    </w:p>
    <w:p w:rsidR="00FA7F57" w:rsidRDefault="00A719EA"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ab/>
        <w:t xml:space="preserve">| '(' </w:t>
      </w:r>
      <w:proofErr w:type="spellStart"/>
      <w:r>
        <w:rPr>
          <w:rFonts w:ascii="Consolas" w:hAnsi="Consolas" w:cs="Consolas"/>
          <w:sz w:val="20"/>
          <w:szCs w:val="20"/>
        </w:rPr>
        <w:t>Expr</w:t>
      </w:r>
      <w:proofErr w:type="spellEnd"/>
      <w:r>
        <w:rPr>
          <w:rFonts w:ascii="Consolas" w:hAnsi="Consolas" w:cs="Consolas"/>
          <w:sz w:val="20"/>
          <w:szCs w:val="20"/>
        </w:rPr>
        <w:t xml:space="preserve"> ')' </w:t>
      </w:r>
      <w:r w:rsidR="007548D2">
        <w:rPr>
          <w:rFonts w:ascii="Consolas" w:hAnsi="Consolas" w:cs="Consolas"/>
          <w:sz w:val="20"/>
          <w:szCs w:val="20"/>
        </w:rPr>
        <w:t xml:space="preserve"> </w:t>
      </w:r>
    </w:p>
    <w:p w:rsidR="00EA06C9" w:rsidRDefault="00A719EA"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rPr>
        <w:t>;</w:t>
      </w:r>
    </w:p>
    <w:p w:rsidR="00EA06C9" w:rsidRDefault="00EA06C9" w:rsidP="00497E42">
      <w:pPr>
        <w:autoSpaceDE w:val="0"/>
        <w:autoSpaceDN w:val="0"/>
        <w:adjustRightInd w:val="0"/>
        <w:spacing w:after="0" w:line="240" w:lineRule="auto"/>
        <w:jc w:val="left"/>
        <w:rPr>
          <w:rFonts w:ascii="Consolas" w:hAnsi="Consolas" w:cs="Consolas"/>
          <w:sz w:val="20"/>
          <w:szCs w:val="20"/>
        </w:rPr>
      </w:pPr>
    </w:p>
    <w:p w:rsidR="00EA06C9" w:rsidRDefault="00A719EA" w:rsidP="00497E42">
      <w:r>
        <w:t xml:space="preserve">The </w:t>
      </w:r>
      <w:r w:rsidR="004F407F">
        <w:t xml:space="preserve">order of precedence (from lowest to highest) is as follows: </w:t>
      </w:r>
    </w:p>
    <w:p w:rsidR="004F407F" w:rsidRDefault="004F407F" w:rsidP="00497E42">
      <w:pPr>
        <w:jc w:val="left"/>
      </w:pPr>
      <w:r>
        <w:rPr>
          <w:rFonts w:ascii="Consolas" w:hAnsi="Consolas" w:cs="Consolas"/>
        </w:rPr>
        <w:t>-&gt;</w:t>
      </w:r>
      <w:r>
        <w:rPr>
          <w:rFonts w:ascii="Consolas" w:hAnsi="Consolas" w:cs="Consolas"/>
        </w:rPr>
        <w:br/>
        <w:t>=&gt;</w:t>
      </w:r>
      <w:r>
        <w:rPr>
          <w:rFonts w:ascii="Consolas" w:hAnsi="Consolas" w:cs="Consolas"/>
        </w:rPr>
        <w:br/>
        <w:t>&lt;=&gt;</w:t>
      </w:r>
      <w:r>
        <w:rPr>
          <w:rFonts w:ascii="Consolas" w:hAnsi="Consolas" w:cs="Consolas"/>
        </w:rPr>
        <w:br/>
        <w:t>or</w:t>
      </w:r>
      <w:r>
        <w:rPr>
          <w:rFonts w:ascii="Consolas" w:hAnsi="Consolas" w:cs="Consolas"/>
        </w:rPr>
        <w:br/>
        <w:t>and</w:t>
      </w:r>
      <w:r>
        <w:rPr>
          <w:rFonts w:ascii="Consolas" w:hAnsi="Consolas" w:cs="Consolas"/>
        </w:rPr>
        <w:br/>
      </w:r>
      <w:r w:rsidRPr="00EA06C9">
        <w:rPr>
          <w:rFonts w:ascii="Consolas" w:hAnsi="Consolas" w:cs="Consolas"/>
          <w:sz w:val="20"/>
          <w:szCs w:val="20"/>
        </w:rPr>
        <w:t xml:space="preserve">&lt; </w:t>
      </w:r>
      <w:r>
        <w:rPr>
          <w:rFonts w:ascii="Consolas" w:hAnsi="Consolas" w:cs="Consolas"/>
          <w:sz w:val="20"/>
          <w:szCs w:val="20"/>
        </w:rPr>
        <w:t xml:space="preserve">| </w:t>
      </w:r>
      <w:r w:rsidRPr="00EA06C9">
        <w:rPr>
          <w:rFonts w:ascii="Consolas" w:hAnsi="Consolas" w:cs="Consolas"/>
          <w:sz w:val="20"/>
          <w:szCs w:val="20"/>
        </w:rPr>
        <w:t>&lt;= | &gt; | &gt;= | = | &lt;&gt; |</w:t>
      </w:r>
      <w:proofErr w:type="gramStart"/>
      <w:r w:rsidRPr="00EA06C9">
        <w:rPr>
          <w:rFonts w:ascii="Consolas" w:hAnsi="Consolas" w:cs="Consolas"/>
          <w:sz w:val="20"/>
          <w:szCs w:val="20"/>
        </w:rPr>
        <w:t>!=</w:t>
      </w:r>
      <w:proofErr w:type="gramEnd"/>
      <w:r>
        <w:rPr>
          <w:rFonts w:ascii="Consolas" w:hAnsi="Consolas" w:cs="Consolas"/>
          <w:sz w:val="20"/>
          <w:szCs w:val="20"/>
        </w:rPr>
        <w:br/>
      </w:r>
      <w:r>
        <w:t>+ | -</w:t>
      </w:r>
      <w:r>
        <w:br/>
        <w:t>* | / | div</w:t>
      </w:r>
      <w:r>
        <w:br/>
        <w:t>unary minus | not</w:t>
      </w:r>
      <w:r>
        <w:br/>
      </w:r>
      <w:r>
        <w:lastRenderedPageBreak/>
        <w:t>if then else</w:t>
      </w:r>
      <w:r>
        <w:br/>
      </w:r>
      <w:proofErr w:type="spellStart"/>
      <w:r>
        <w:t>prev</w:t>
      </w:r>
      <w:proofErr w:type="spellEnd"/>
      <w:r>
        <w:t xml:space="preserve"> | next | </w:t>
      </w:r>
      <w:proofErr w:type="spellStart"/>
      <w:r>
        <w:t>Get_Property</w:t>
      </w:r>
      <w:proofErr w:type="spellEnd"/>
      <w:r>
        <w:br/>
        <w:t xml:space="preserve">ID | QID | </w:t>
      </w:r>
      <w:proofErr w:type="spellStart"/>
      <w:r>
        <w:t>NestedDotID</w:t>
      </w:r>
      <w:proofErr w:type="spellEnd"/>
      <w:r>
        <w:t xml:space="preserve"> | </w:t>
      </w:r>
      <w:proofErr w:type="spellStart"/>
      <w:r>
        <w:t>numeric_literal</w:t>
      </w:r>
      <w:proofErr w:type="spellEnd"/>
      <w:r>
        <w:t xml:space="preserve"> | </w:t>
      </w:r>
      <w:proofErr w:type="spellStart"/>
      <w:r>
        <w:t>Boolean_literal</w:t>
      </w:r>
      <w:proofErr w:type="spellEnd"/>
      <w:r>
        <w:t xml:space="preserve"> | </w:t>
      </w:r>
      <w:proofErr w:type="spellStart"/>
      <w:r>
        <w:t>FnCallExpr</w:t>
      </w:r>
      <w:proofErr w:type="spellEnd"/>
      <w:r>
        <w:t xml:space="preserve"> | pre | this | ()</w:t>
      </w:r>
    </w:p>
    <w:p w:rsidR="004F407F" w:rsidRDefault="004F407F" w:rsidP="00497E42">
      <w:pPr>
        <w:jc w:val="left"/>
      </w:pPr>
      <w:r>
        <w:t xml:space="preserve">Thus, </w:t>
      </w:r>
      <w:r w:rsidRPr="004F407F">
        <w:rPr>
          <w:rFonts w:ascii="Courier New" w:hAnsi="Courier New" w:cs="Courier New"/>
        </w:rPr>
        <w:t xml:space="preserve">x + </w:t>
      </w:r>
      <w:r>
        <w:rPr>
          <w:rFonts w:ascii="Courier New" w:hAnsi="Courier New" w:cs="Courier New"/>
        </w:rPr>
        <w:t xml:space="preserve">if </w:t>
      </w:r>
      <w:r w:rsidRPr="004F407F">
        <w:rPr>
          <w:rFonts w:ascii="Courier New" w:hAnsi="Courier New" w:cs="Courier New"/>
        </w:rPr>
        <w:t xml:space="preserve">y </w:t>
      </w:r>
      <w:r>
        <w:rPr>
          <w:rFonts w:ascii="Courier New" w:hAnsi="Courier New" w:cs="Courier New"/>
        </w:rPr>
        <w:t xml:space="preserve">then a else b </w:t>
      </w:r>
      <w:r w:rsidRPr="004F407F">
        <w:rPr>
          <w:rFonts w:ascii="Courier New" w:hAnsi="Courier New" w:cs="Courier New"/>
        </w:rPr>
        <w:t xml:space="preserve">* </w:t>
      </w:r>
      <w:proofErr w:type="spellStart"/>
      <w:proofErr w:type="gramStart"/>
      <w:r w:rsidRPr="004F407F">
        <w:rPr>
          <w:rFonts w:ascii="Courier New" w:hAnsi="Courier New" w:cs="Courier New"/>
        </w:rPr>
        <w:t>prev</w:t>
      </w:r>
      <w:proofErr w:type="spellEnd"/>
      <w:r w:rsidRPr="004F407F">
        <w:rPr>
          <w:rFonts w:ascii="Courier New" w:hAnsi="Courier New" w:cs="Courier New"/>
        </w:rPr>
        <w:t>(</w:t>
      </w:r>
      <w:proofErr w:type="spellStart"/>
      <w:proofErr w:type="gramEnd"/>
      <w:r w:rsidRPr="004F407F">
        <w:rPr>
          <w:rFonts w:ascii="Courier New" w:hAnsi="Courier New" w:cs="Courier New"/>
        </w:rPr>
        <w:t>z.f</w:t>
      </w:r>
      <w:proofErr w:type="spellEnd"/>
      <w:r>
        <w:rPr>
          <w:rFonts w:ascii="Courier New" w:hAnsi="Courier New" w:cs="Courier New"/>
        </w:rPr>
        <w:t xml:space="preserve"> - 1</w:t>
      </w:r>
      <w:r w:rsidRPr="004F407F">
        <w:rPr>
          <w:rFonts w:ascii="Courier New" w:hAnsi="Courier New" w:cs="Courier New"/>
        </w:rPr>
        <w:t>, 0)</w:t>
      </w:r>
      <w:r>
        <w:t xml:space="preserve"> would be parsed as follows:</w:t>
      </w:r>
    </w:p>
    <w:p w:rsidR="004F407F" w:rsidRPr="004F407F" w:rsidRDefault="004F407F" w:rsidP="00497E42">
      <w:pPr>
        <w:jc w:val="left"/>
        <w:rPr>
          <w:rFonts w:ascii="Courier New" w:hAnsi="Courier New"/>
        </w:rPr>
      </w:pPr>
      <w:r>
        <w:rPr>
          <w:rFonts w:ascii="Courier New" w:hAnsi="Courier New"/>
        </w:rPr>
        <w:t xml:space="preserve">x + (if y then a else </w:t>
      </w:r>
      <w:r w:rsidR="000A216C">
        <w:rPr>
          <w:rFonts w:ascii="Courier New" w:hAnsi="Courier New"/>
        </w:rPr>
        <w:t>(</w:t>
      </w:r>
      <w:r>
        <w:rPr>
          <w:rFonts w:ascii="Courier New" w:hAnsi="Courier New"/>
        </w:rPr>
        <w:t>b * (</w:t>
      </w:r>
      <w:proofErr w:type="spellStart"/>
      <w:proofErr w:type="gramStart"/>
      <w:r>
        <w:rPr>
          <w:rFonts w:ascii="Courier New" w:hAnsi="Courier New"/>
        </w:rPr>
        <w:t>prev</w:t>
      </w:r>
      <w:proofErr w:type="spellEnd"/>
      <w:r>
        <w:rPr>
          <w:rFonts w:ascii="Courier New" w:hAnsi="Courier New"/>
        </w:rPr>
        <w:t>(</w:t>
      </w:r>
      <w:proofErr w:type="gramEnd"/>
      <w:r>
        <w:rPr>
          <w:rFonts w:ascii="Courier New" w:hAnsi="Courier New"/>
        </w:rPr>
        <w:t>(</w:t>
      </w:r>
      <w:proofErr w:type="spellStart"/>
      <w:r>
        <w:rPr>
          <w:rFonts w:ascii="Courier New" w:hAnsi="Courier New"/>
        </w:rPr>
        <w:t>z.f</w:t>
      </w:r>
      <w:proofErr w:type="spellEnd"/>
      <w:r>
        <w:rPr>
          <w:rFonts w:ascii="Courier New" w:hAnsi="Courier New"/>
        </w:rPr>
        <w:t>) – 1, 0)))</w:t>
      </w:r>
      <w:r w:rsidR="000A216C">
        <w:rPr>
          <w:rFonts w:ascii="Courier New" w:hAnsi="Courier New"/>
        </w:rPr>
        <w:t>)</w:t>
      </w:r>
    </w:p>
    <w:p w:rsidR="00BE46AB" w:rsidRDefault="004F407F" w:rsidP="00497E42">
      <w:pPr>
        <w:jc w:val="left"/>
        <w:rPr>
          <w:rFonts w:ascii="Courier New" w:hAnsi="Courier New"/>
        </w:rPr>
      </w:pPr>
      <w:r>
        <w:t xml:space="preserve">The meaning of the arithmetic, relational, and Boolean operators is straightforward.  </w:t>
      </w:r>
      <w:r w:rsidR="004E44D3">
        <w:t xml:space="preserve"> If/then/else is an </w:t>
      </w:r>
      <w:r w:rsidR="004E44D3">
        <w:rPr>
          <w:i/>
        </w:rPr>
        <w:t xml:space="preserve">expression, </w:t>
      </w:r>
      <w:r w:rsidR="004E44D3">
        <w:t xml:space="preserve">not a </w:t>
      </w:r>
      <w:r w:rsidR="004E44D3">
        <w:rPr>
          <w:i/>
        </w:rPr>
        <w:t>statement</w:t>
      </w:r>
      <w:r w:rsidR="004E44D3">
        <w:t xml:space="preserve">; it behaves like </w:t>
      </w:r>
      <w:proofErr w:type="gramStart"/>
      <w:r w:rsidR="004E44D3">
        <w:t>the ?</w:t>
      </w:r>
      <w:proofErr w:type="gramEnd"/>
      <w:r w:rsidR="004E44D3">
        <w:t xml:space="preserve">: operator in Java. So, you can write: </w:t>
      </w:r>
      <w:r w:rsidR="004E44D3">
        <w:br/>
      </w:r>
      <w:r w:rsidR="004E44D3">
        <w:rPr>
          <w:rFonts w:ascii="Courier New" w:hAnsi="Courier New"/>
        </w:rPr>
        <w:t xml:space="preserve">  x = if (b) then y else </w:t>
      </w:r>
      <w:proofErr w:type="gramStart"/>
      <w:r w:rsidR="004E44D3">
        <w:rPr>
          <w:rFonts w:ascii="Courier New" w:hAnsi="Courier New"/>
        </w:rPr>
        <w:t>z ;</w:t>
      </w:r>
      <w:proofErr w:type="gramEnd"/>
      <w:r w:rsidR="004E44D3">
        <w:rPr>
          <w:rFonts w:ascii="Courier New" w:hAnsi="Courier New"/>
        </w:rPr>
        <w:t xml:space="preserve"> </w:t>
      </w:r>
    </w:p>
    <w:p w:rsidR="00695602" w:rsidRDefault="00695602" w:rsidP="00497E42">
      <w:pPr>
        <w:pStyle w:val="Heading3"/>
      </w:pPr>
      <w:bookmarkStart w:id="43" w:name="_Toc372707161"/>
      <w:r>
        <w:t xml:space="preserve">Id </w:t>
      </w:r>
      <w:r w:rsidR="00E04A93">
        <w:t xml:space="preserve">and Field </w:t>
      </w:r>
      <w:r>
        <w:t>Expressions</w:t>
      </w:r>
      <w:bookmarkEnd w:id="43"/>
    </w:p>
    <w:p w:rsidR="008478CF" w:rsidRDefault="00695602" w:rsidP="00497E42">
      <w:r>
        <w:t>Identifier</w:t>
      </w:r>
      <w:r w:rsidR="00E04A93">
        <w:t xml:space="preserve"> expressions</w:t>
      </w:r>
      <w:r>
        <w:t xml:space="preserve"> </w:t>
      </w:r>
      <w:r w:rsidR="00E04A93">
        <w:t xml:space="preserve">support reference to different AADL objects as well as AGREE variables and constants.  Constants or variables must be defined locally (in the AGREE annex block or the enclosing definition), and they can be referred to by a single identifier ID.   </w:t>
      </w:r>
      <w:r w:rsidR="00404DA4">
        <w:t xml:space="preserve">It is possible to refer to the input and output ports of subcomponents using the </w:t>
      </w:r>
      <w:proofErr w:type="spellStart"/>
      <w:r w:rsidR="00404DA4" w:rsidRPr="00404DA4">
        <w:rPr>
          <w:rFonts w:ascii="Courier New" w:hAnsi="Courier New"/>
        </w:rPr>
        <w:t>x.y.z</w:t>
      </w:r>
      <w:proofErr w:type="spellEnd"/>
      <w:r w:rsidR="00404DA4">
        <w:t xml:space="preserve"> notation</w:t>
      </w:r>
      <w:r w:rsidR="008478CF">
        <w:t xml:space="preserve">.  The same notation is used for inputs and outputs that are of record type: if x is a record type containing field y, then the notation </w:t>
      </w:r>
      <w:proofErr w:type="spellStart"/>
      <w:r w:rsidR="008478CF" w:rsidRPr="008478CF">
        <w:rPr>
          <w:rFonts w:ascii="Courier New" w:hAnsi="Courier New"/>
        </w:rPr>
        <w:t>x.y</w:t>
      </w:r>
      <w:proofErr w:type="spellEnd"/>
      <w:r w:rsidR="008478CF">
        <w:t xml:space="preserve"> is used.</w:t>
      </w:r>
    </w:p>
    <w:p w:rsidR="00695602" w:rsidRDefault="00695602" w:rsidP="00497E42">
      <w:pPr>
        <w:pStyle w:val="Heading3"/>
      </w:pPr>
      <w:bookmarkStart w:id="44" w:name="_Toc372707162"/>
      <w:r>
        <w:t>Stream Expressions</w:t>
      </w:r>
      <w:bookmarkEnd w:id="44"/>
    </w:p>
    <w:p w:rsidR="00695602" w:rsidRDefault="004E44D3" w:rsidP="00497E42">
      <w:pPr>
        <w:jc w:val="left"/>
      </w:pPr>
      <w:r w:rsidRPr="004E44D3">
        <w:t xml:space="preserve">The </w:t>
      </w:r>
      <w:proofErr w:type="spellStart"/>
      <w:r>
        <w:rPr>
          <w:rFonts w:ascii="Consolas" w:hAnsi="Consolas"/>
        </w:rPr>
        <w:t>prev</w:t>
      </w:r>
      <w:proofErr w:type="spellEnd"/>
      <w:r>
        <w:rPr>
          <w:rFonts w:ascii="Consolas" w:hAnsi="Consolas"/>
        </w:rPr>
        <w:t xml:space="preserve"> </w:t>
      </w:r>
      <w:r>
        <w:t xml:space="preserve">expression defines an initialized stream.  So, if we write: </w:t>
      </w:r>
      <w:r>
        <w:br/>
        <w:t xml:space="preserve">   </w:t>
      </w:r>
      <w:r w:rsidR="00695602">
        <w:t xml:space="preserve"> x = </w:t>
      </w:r>
      <w:proofErr w:type="spellStart"/>
      <w:r w:rsidR="00695602">
        <w:t>prev</w:t>
      </w:r>
      <w:proofErr w:type="spellEnd"/>
      <w:r w:rsidR="00695602">
        <w:t>(y + 1, 0);</w:t>
      </w:r>
    </w:p>
    <w:p w:rsidR="00695602" w:rsidRDefault="00695602" w:rsidP="00497E42">
      <w:pPr>
        <w:jc w:val="left"/>
      </w:pPr>
      <w:r>
        <w:t xml:space="preserve">In the initial instant, x is equal to 0.  In all subsequent instants, x is equal to the previous value of y +1.  If we examine the evolution of x and y over a time window of ten steps, it is relatively straightforward to see. </w:t>
      </w:r>
      <w: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40"/>
        <w:gridCol w:w="540"/>
        <w:gridCol w:w="540"/>
        <w:gridCol w:w="540"/>
        <w:gridCol w:w="540"/>
        <w:gridCol w:w="540"/>
        <w:gridCol w:w="540"/>
        <w:gridCol w:w="540"/>
        <w:gridCol w:w="540"/>
        <w:gridCol w:w="540"/>
      </w:tblGrid>
      <w:tr w:rsidR="00695602" w:rsidTr="00E9521B">
        <w:trPr>
          <w:jc w:val="center"/>
        </w:trPr>
        <w:tc>
          <w:tcPr>
            <w:tcW w:w="1908" w:type="dxa"/>
          </w:tcPr>
          <w:p w:rsidR="00695602" w:rsidRPr="00695602" w:rsidRDefault="00695602" w:rsidP="00497E42">
            <w:pPr>
              <w:keepNext/>
              <w:keepLines/>
              <w:jc w:val="right"/>
              <w:rPr>
                <w:b/>
              </w:rPr>
            </w:pPr>
            <w:r w:rsidRPr="00695602">
              <w:rPr>
                <w:b/>
              </w:rPr>
              <w:t>Time Instant</w:t>
            </w:r>
            <w:r>
              <w:rPr>
                <w:b/>
              </w:rPr>
              <w:t xml:space="preserve"> </w:t>
            </w:r>
          </w:p>
        </w:tc>
        <w:tc>
          <w:tcPr>
            <w:tcW w:w="540" w:type="dxa"/>
          </w:tcPr>
          <w:p w:rsidR="00695602" w:rsidRPr="00695602" w:rsidRDefault="00695602" w:rsidP="00497E42">
            <w:pPr>
              <w:keepNext/>
              <w:keepLines/>
              <w:jc w:val="center"/>
              <w:rPr>
                <w:b/>
              </w:rPr>
            </w:pPr>
            <w:r w:rsidRPr="00695602">
              <w:rPr>
                <w:b/>
              </w:rPr>
              <w:t>1</w:t>
            </w:r>
          </w:p>
        </w:tc>
        <w:tc>
          <w:tcPr>
            <w:tcW w:w="540" w:type="dxa"/>
          </w:tcPr>
          <w:p w:rsidR="00695602" w:rsidRPr="00695602" w:rsidRDefault="00695602" w:rsidP="00497E42">
            <w:pPr>
              <w:keepNext/>
              <w:keepLines/>
              <w:jc w:val="center"/>
              <w:rPr>
                <w:b/>
              </w:rPr>
            </w:pPr>
            <w:r w:rsidRPr="00695602">
              <w:rPr>
                <w:b/>
              </w:rPr>
              <w:t>2</w:t>
            </w:r>
          </w:p>
        </w:tc>
        <w:tc>
          <w:tcPr>
            <w:tcW w:w="540" w:type="dxa"/>
          </w:tcPr>
          <w:p w:rsidR="00695602" w:rsidRPr="00695602" w:rsidRDefault="00695602" w:rsidP="00497E42">
            <w:pPr>
              <w:keepNext/>
              <w:keepLines/>
              <w:jc w:val="center"/>
              <w:rPr>
                <w:b/>
              </w:rPr>
            </w:pPr>
            <w:r w:rsidRPr="00695602">
              <w:rPr>
                <w:b/>
              </w:rPr>
              <w:t>3</w:t>
            </w:r>
          </w:p>
        </w:tc>
        <w:tc>
          <w:tcPr>
            <w:tcW w:w="540" w:type="dxa"/>
          </w:tcPr>
          <w:p w:rsidR="00695602" w:rsidRPr="00695602" w:rsidRDefault="00695602" w:rsidP="00497E42">
            <w:pPr>
              <w:keepNext/>
              <w:keepLines/>
              <w:jc w:val="center"/>
              <w:rPr>
                <w:b/>
              </w:rPr>
            </w:pPr>
            <w:r w:rsidRPr="00695602">
              <w:rPr>
                <w:b/>
              </w:rPr>
              <w:t>4</w:t>
            </w:r>
          </w:p>
        </w:tc>
        <w:tc>
          <w:tcPr>
            <w:tcW w:w="540" w:type="dxa"/>
          </w:tcPr>
          <w:p w:rsidR="00695602" w:rsidRPr="00695602" w:rsidRDefault="00695602" w:rsidP="00497E42">
            <w:pPr>
              <w:keepNext/>
              <w:keepLines/>
              <w:jc w:val="center"/>
              <w:rPr>
                <w:b/>
              </w:rPr>
            </w:pPr>
            <w:r w:rsidRPr="00695602">
              <w:rPr>
                <w:b/>
              </w:rPr>
              <w:t>5</w:t>
            </w:r>
          </w:p>
        </w:tc>
        <w:tc>
          <w:tcPr>
            <w:tcW w:w="540" w:type="dxa"/>
          </w:tcPr>
          <w:p w:rsidR="00695602" w:rsidRPr="00695602" w:rsidRDefault="00695602" w:rsidP="00497E42">
            <w:pPr>
              <w:keepNext/>
              <w:keepLines/>
              <w:jc w:val="center"/>
              <w:rPr>
                <w:b/>
              </w:rPr>
            </w:pPr>
            <w:r w:rsidRPr="00695602">
              <w:rPr>
                <w:b/>
              </w:rPr>
              <w:t>6</w:t>
            </w:r>
          </w:p>
        </w:tc>
        <w:tc>
          <w:tcPr>
            <w:tcW w:w="540" w:type="dxa"/>
          </w:tcPr>
          <w:p w:rsidR="00695602" w:rsidRPr="00695602" w:rsidRDefault="00695602" w:rsidP="00497E42">
            <w:pPr>
              <w:keepNext/>
              <w:keepLines/>
              <w:jc w:val="center"/>
              <w:rPr>
                <w:b/>
              </w:rPr>
            </w:pPr>
            <w:r w:rsidRPr="00695602">
              <w:rPr>
                <w:b/>
              </w:rPr>
              <w:t>7</w:t>
            </w:r>
          </w:p>
        </w:tc>
        <w:tc>
          <w:tcPr>
            <w:tcW w:w="540" w:type="dxa"/>
          </w:tcPr>
          <w:p w:rsidR="00695602" w:rsidRPr="00695602" w:rsidRDefault="00695602" w:rsidP="00497E42">
            <w:pPr>
              <w:keepNext/>
              <w:keepLines/>
              <w:jc w:val="center"/>
              <w:rPr>
                <w:b/>
              </w:rPr>
            </w:pPr>
            <w:r w:rsidRPr="00695602">
              <w:rPr>
                <w:b/>
              </w:rPr>
              <w:t>8</w:t>
            </w:r>
          </w:p>
        </w:tc>
        <w:tc>
          <w:tcPr>
            <w:tcW w:w="540" w:type="dxa"/>
          </w:tcPr>
          <w:p w:rsidR="00695602" w:rsidRPr="00695602" w:rsidRDefault="00695602" w:rsidP="00497E42">
            <w:pPr>
              <w:keepNext/>
              <w:keepLines/>
              <w:jc w:val="center"/>
              <w:rPr>
                <w:b/>
              </w:rPr>
            </w:pPr>
            <w:r w:rsidRPr="00695602">
              <w:rPr>
                <w:b/>
              </w:rPr>
              <w:t>9</w:t>
            </w:r>
          </w:p>
        </w:tc>
        <w:tc>
          <w:tcPr>
            <w:tcW w:w="540" w:type="dxa"/>
          </w:tcPr>
          <w:p w:rsidR="00695602" w:rsidRPr="00695602" w:rsidRDefault="00695602" w:rsidP="00497E42">
            <w:pPr>
              <w:keepNext/>
              <w:keepLines/>
              <w:jc w:val="center"/>
              <w:rPr>
                <w:b/>
              </w:rPr>
            </w:pPr>
            <w:r w:rsidRPr="00695602">
              <w:rPr>
                <w:b/>
              </w:rPr>
              <w:t>10</w:t>
            </w:r>
          </w:p>
        </w:tc>
      </w:tr>
      <w:tr w:rsidR="00695602" w:rsidTr="00E9521B">
        <w:trPr>
          <w:jc w:val="center"/>
        </w:trPr>
        <w:tc>
          <w:tcPr>
            <w:tcW w:w="1908" w:type="dxa"/>
          </w:tcPr>
          <w:p w:rsidR="00695602" w:rsidRPr="00695602" w:rsidRDefault="00695602" w:rsidP="00497E42">
            <w:pPr>
              <w:keepNext/>
              <w:keepLines/>
              <w:jc w:val="right"/>
              <w:rPr>
                <w:b/>
              </w:rPr>
            </w:pPr>
            <w:r w:rsidRPr="00695602">
              <w:rPr>
                <w:b/>
              </w:rPr>
              <w:t>y</w:t>
            </w:r>
          </w:p>
        </w:tc>
        <w:tc>
          <w:tcPr>
            <w:tcW w:w="540" w:type="dxa"/>
          </w:tcPr>
          <w:p w:rsidR="00695602" w:rsidRDefault="00695602" w:rsidP="00497E42">
            <w:pPr>
              <w:keepNext/>
              <w:keepLines/>
              <w:jc w:val="center"/>
            </w:pPr>
            <w:r>
              <w:t>4</w:t>
            </w:r>
          </w:p>
        </w:tc>
        <w:tc>
          <w:tcPr>
            <w:tcW w:w="540" w:type="dxa"/>
          </w:tcPr>
          <w:p w:rsidR="00695602" w:rsidRDefault="00695602" w:rsidP="00497E42">
            <w:pPr>
              <w:keepNext/>
              <w:keepLines/>
              <w:jc w:val="center"/>
            </w:pPr>
            <w:r>
              <w:t>5</w:t>
            </w:r>
          </w:p>
        </w:tc>
        <w:tc>
          <w:tcPr>
            <w:tcW w:w="540" w:type="dxa"/>
          </w:tcPr>
          <w:p w:rsidR="00695602" w:rsidRDefault="00695602" w:rsidP="00497E42">
            <w:pPr>
              <w:keepNext/>
              <w:keepLines/>
              <w:jc w:val="center"/>
            </w:pPr>
            <w:r>
              <w:t>8</w:t>
            </w:r>
          </w:p>
        </w:tc>
        <w:tc>
          <w:tcPr>
            <w:tcW w:w="540" w:type="dxa"/>
          </w:tcPr>
          <w:p w:rsidR="00695602" w:rsidRDefault="00695602" w:rsidP="00497E42">
            <w:pPr>
              <w:keepNext/>
              <w:keepLines/>
              <w:jc w:val="center"/>
            </w:pPr>
            <w:r>
              <w:t>7</w:t>
            </w:r>
          </w:p>
        </w:tc>
        <w:tc>
          <w:tcPr>
            <w:tcW w:w="540" w:type="dxa"/>
          </w:tcPr>
          <w:p w:rsidR="00695602" w:rsidRDefault="00695602" w:rsidP="00497E42">
            <w:pPr>
              <w:keepNext/>
              <w:keepLines/>
              <w:jc w:val="center"/>
            </w:pPr>
            <w:r>
              <w:t>3</w:t>
            </w:r>
          </w:p>
        </w:tc>
        <w:tc>
          <w:tcPr>
            <w:tcW w:w="540" w:type="dxa"/>
          </w:tcPr>
          <w:p w:rsidR="00695602" w:rsidRDefault="00695602" w:rsidP="00497E42">
            <w:pPr>
              <w:keepNext/>
              <w:keepLines/>
              <w:jc w:val="center"/>
            </w:pPr>
            <w:r>
              <w:t>12</w:t>
            </w:r>
          </w:p>
        </w:tc>
        <w:tc>
          <w:tcPr>
            <w:tcW w:w="540" w:type="dxa"/>
          </w:tcPr>
          <w:p w:rsidR="00695602" w:rsidRDefault="00695602" w:rsidP="00497E42">
            <w:pPr>
              <w:keepNext/>
              <w:keepLines/>
              <w:jc w:val="center"/>
            </w:pPr>
            <w:r>
              <w:t>6</w:t>
            </w:r>
          </w:p>
        </w:tc>
        <w:tc>
          <w:tcPr>
            <w:tcW w:w="540" w:type="dxa"/>
          </w:tcPr>
          <w:p w:rsidR="00695602" w:rsidRDefault="00695602" w:rsidP="00497E42">
            <w:pPr>
              <w:keepNext/>
              <w:keepLines/>
              <w:jc w:val="center"/>
            </w:pPr>
            <w:r>
              <w:t>9</w:t>
            </w:r>
          </w:p>
        </w:tc>
        <w:tc>
          <w:tcPr>
            <w:tcW w:w="540" w:type="dxa"/>
          </w:tcPr>
          <w:p w:rsidR="00695602" w:rsidRDefault="00695602" w:rsidP="00497E42">
            <w:pPr>
              <w:keepNext/>
              <w:keepLines/>
              <w:jc w:val="center"/>
            </w:pPr>
            <w:r>
              <w:t>1</w:t>
            </w:r>
          </w:p>
        </w:tc>
        <w:tc>
          <w:tcPr>
            <w:tcW w:w="540" w:type="dxa"/>
          </w:tcPr>
          <w:p w:rsidR="00695602" w:rsidRDefault="00695602" w:rsidP="00497E42">
            <w:pPr>
              <w:keepNext/>
              <w:keepLines/>
              <w:jc w:val="center"/>
            </w:pPr>
            <w:r>
              <w:t>3</w:t>
            </w:r>
          </w:p>
        </w:tc>
      </w:tr>
      <w:tr w:rsidR="00695602" w:rsidTr="00E9521B">
        <w:trPr>
          <w:jc w:val="center"/>
        </w:trPr>
        <w:tc>
          <w:tcPr>
            <w:tcW w:w="1908" w:type="dxa"/>
          </w:tcPr>
          <w:p w:rsidR="00695602" w:rsidRPr="00695602" w:rsidRDefault="00695602" w:rsidP="00497E42">
            <w:pPr>
              <w:keepNext/>
              <w:keepLines/>
              <w:jc w:val="right"/>
              <w:rPr>
                <w:b/>
              </w:rPr>
            </w:pPr>
            <w:r w:rsidRPr="00695602">
              <w:rPr>
                <w:b/>
              </w:rPr>
              <w:t>y+1</w:t>
            </w:r>
          </w:p>
        </w:tc>
        <w:tc>
          <w:tcPr>
            <w:tcW w:w="540" w:type="dxa"/>
          </w:tcPr>
          <w:p w:rsidR="00695602" w:rsidRDefault="00695602" w:rsidP="00497E42">
            <w:pPr>
              <w:keepNext/>
              <w:keepLines/>
              <w:jc w:val="center"/>
            </w:pPr>
            <w:r>
              <w:t>5</w:t>
            </w:r>
          </w:p>
        </w:tc>
        <w:tc>
          <w:tcPr>
            <w:tcW w:w="540" w:type="dxa"/>
          </w:tcPr>
          <w:p w:rsidR="00695602" w:rsidRDefault="00695602" w:rsidP="00497E42">
            <w:pPr>
              <w:keepNext/>
              <w:keepLines/>
              <w:jc w:val="center"/>
            </w:pPr>
            <w:r>
              <w:t>6</w:t>
            </w:r>
          </w:p>
        </w:tc>
        <w:tc>
          <w:tcPr>
            <w:tcW w:w="540" w:type="dxa"/>
          </w:tcPr>
          <w:p w:rsidR="00695602" w:rsidRDefault="00695602" w:rsidP="00497E42">
            <w:pPr>
              <w:keepNext/>
              <w:keepLines/>
              <w:jc w:val="center"/>
            </w:pPr>
            <w:r>
              <w:t>9</w:t>
            </w:r>
          </w:p>
        </w:tc>
        <w:tc>
          <w:tcPr>
            <w:tcW w:w="540" w:type="dxa"/>
          </w:tcPr>
          <w:p w:rsidR="00695602" w:rsidRDefault="00695602" w:rsidP="00497E42">
            <w:pPr>
              <w:keepNext/>
              <w:keepLines/>
              <w:jc w:val="center"/>
            </w:pPr>
            <w:r>
              <w:t>8</w:t>
            </w:r>
          </w:p>
        </w:tc>
        <w:tc>
          <w:tcPr>
            <w:tcW w:w="540" w:type="dxa"/>
          </w:tcPr>
          <w:p w:rsidR="00695602" w:rsidRDefault="00695602" w:rsidP="00497E42">
            <w:pPr>
              <w:keepNext/>
              <w:keepLines/>
              <w:jc w:val="center"/>
            </w:pPr>
            <w:r>
              <w:t>4</w:t>
            </w:r>
          </w:p>
        </w:tc>
        <w:tc>
          <w:tcPr>
            <w:tcW w:w="540" w:type="dxa"/>
          </w:tcPr>
          <w:p w:rsidR="00695602" w:rsidRDefault="00695602" w:rsidP="00497E42">
            <w:pPr>
              <w:keepNext/>
              <w:keepLines/>
              <w:jc w:val="center"/>
            </w:pPr>
            <w:r>
              <w:t>13</w:t>
            </w:r>
          </w:p>
        </w:tc>
        <w:tc>
          <w:tcPr>
            <w:tcW w:w="540" w:type="dxa"/>
          </w:tcPr>
          <w:p w:rsidR="00695602" w:rsidRDefault="00695602" w:rsidP="00497E42">
            <w:pPr>
              <w:keepNext/>
              <w:keepLines/>
              <w:jc w:val="center"/>
            </w:pPr>
            <w:r>
              <w:t>7</w:t>
            </w:r>
          </w:p>
        </w:tc>
        <w:tc>
          <w:tcPr>
            <w:tcW w:w="540" w:type="dxa"/>
          </w:tcPr>
          <w:p w:rsidR="00695602" w:rsidRDefault="00695602" w:rsidP="00497E42">
            <w:pPr>
              <w:keepNext/>
              <w:keepLines/>
              <w:jc w:val="center"/>
            </w:pPr>
            <w:r>
              <w:t>10</w:t>
            </w:r>
          </w:p>
        </w:tc>
        <w:tc>
          <w:tcPr>
            <w:tcW w:w="540" w:type="dxa"/>
          </w:tcPr>
          <w:p w:rsidR="00695602" w:rsidRDefault="00695602" w:rsidP="00497E42">
            <w:pPr>
              <w:keepNext/>
              <w:keepLines/>
              <w:jc w:val="center"/>
            </w:pPr>
            <w:r>
              <w:t>2</w:t>
            </w:r>
          </w:p>
        </w:tc>
        <w:tc>
          <w:tcPr>
            <w:tcW w:w="540" w:type="dxa"/>
          </w:tcPr>
          <w:p w:rsidR="00695602" w:rsidRDefault="00695602" w:rsidP="00497E42">
            <w:pPr>
              <w:keepNext/>
              <w:keepLines/>
              <w:jc w:val="center"/>
            </w:pPr>
            <w:r>
              <w:t>4</w:t>
            </w:r>
          </w:p>
        </w:tc>
      </w:tr>
      <w:tr w:rsidR="00695602" w:rsidTr="00E9521B">
        <w:trPr>
          <w:jc w:val="center"/>
        </w:trPr>
        <w:tc>
          <w:tcPr>
            <w:tcW w:w="1908" w:type="dxa"/>
          </w:tcPr>
          <w:p w:rsidR="00695602" w:rsidRPr="00695602" w:rsidRDefault="00695602" w:rsidP="00497E42">
            <w:pPr>
              <w:keepNext/>
              <w:keepLines/>
              <w:jc w:val="right"/>
              <w:rPr>
                <w:b/>
              </w:rPr>
            </w:pPr>
            <w:r w:rsidRPr="00695602">
              <w:rPr>
                <w:b/>
              </w:rPr>
              <w:t>x</w:t>
            </w:r>
          </w:p>
        </w:tc>
        <w:tc>
          <w:tcPr>
            <w:tcW w:w="540" w:type="dxa"/>
          </w:tcPr>
          <w:p w:rsidR="00695602" w:rsidRDefault="00695602" w:rsidP="00497E42">
            <w:pPr>
              <w:keepNext/>
              <w:keepLines/>
              <w:jc w:val="center"/>
            </w:pPr>
            <w:r>
              <w:t>0</w:t>
            </w:r>
          </w:p>
        </w:tc>
        <w:tc>
          <w:tcPr>
            <w:tcW w:w="540" w:type="dxa"/>
          </w:tcPr>
          <w:p w:rsidR="00695602" w:rsidRDefault="00695602" w:rsidP="00497E42">
            <w:pPr>
              <w:keepNext/>
              <w:keepLines/>
              <w:jc w:val="center"/>
            </w:pPr>
            <w:r>
              <w:t>5</w:t>
            </w:r>
          </w:p>
        </w:tc>
        <w:tc>
          <w:tcPr>
            <w:tcW w:w="540" w:type="dxa"/>
          </w:tcPr>
          <w:p w:rsidR="00695602" w:rsidRDefault="00695602" w:rsidP="00497E42">
            <w:pPr>
              <w:keepNext/>
              <w:keepLines/>
              <w:jc w:val="center"/>
            </w:pPr>
            <w:r>
              <w:t>6</w:t>
            </w:r>
          </w:p>
        </w:tc>
        <w:tc>
          <w:tcPr>
            <w:tcW w:w="540" w:type="dxa"/>
          </w:tcPr>
          <w:p w:rsidR="00695602" w:rsidRDefault="00695602" w:rsidP="00497E42">
            <w:pPr>
              <w:keepNext/>
              <w:keepLines/>
              <w:jc w:val="center"/>
            </w:pPr>
            <w:r>
              <w:t>9</w:t>
            </w:r>
          </w:p>
        </w:tc>
        <w:tc>
          <w:tcPr>
            <w:tcW w:w="540" w:type="dxa"/>
          </w:tcPr>
          <w:p w:rsidR="00695602" w:rsidRDefault="00695602" w:rsidP="00497E42">
            <w:pPr>
              <w:keepNext/>
              <w:keepLines/>
              <w:jc w:val="center"/>
            </w:pPr>
            <w:r>
              <w:t>8</w:t>
            </w:r>
          </w:p>
        </w:tc>
        <w:tc>
          <w:tcPr>
            <w:tcW w:w="540" w:type="dxa"/>
          </w:tcPr>
          <w:p w:rsidR="00695602" w:rsidRDefault="00695602" w:rsidP="00497E42">
            <w:pPr>
              <w:keepNext/>
              <w:keepLines/>
              <w:jc w:val="center"/>
            </w:pPr>
            <w:r>
              <w:t>4</w:t>
            </w:r>
          </w:p>
        </w:tc>
        <w:tc>
          <w:tcPr>
            <w:tcW w:w="540" w:type="dxa"/>
          </w:tcPr>
          <w:p w:rsidR="00695602" w:rsidRDefault="00695602" w:rsidP="00497E42">
            <w:pPr>
              <w:keepNext/>
              <w:keepLines/>
              <w:jc w:val="center"/>
            </w:pPr>
            <w:r>
              <w:t>13</w:t>
            </w:r>
          </w:p>
        </w:tc>
        <w:tc>
          <w:tcPr>
            <w:tcW w:w="540" w:type="dxa"/>
          </w:tcPr>
          <w:p w:rsidR="00695602" w:rsidRDefault="00695602" w:rsidP="00497E42">
            <w:pPr>
              <w:keepNext/>
              <w:keepLines/>
              <w:jc w:val="center"/>
            </w:pPr>
            <w:r>
              <w:t>7</w:t>
            </w:r>
          </w:p>
        </w:tc>
        <w:tc>
          <w:tcPr>
            <w:tcW w:w="540" w:type="dxa"/>
          </w:tcPr>
          <w:p w:rsidR="00695602" w:rsidRDefault="00695602" w:rsidP="00497E42">
            <w:pPr>
              <w:keepNext/>
              <w:keepLines/>
              <w:jc w:val="center"/>
            </w:pPr>
            <w:r>
              <w:t>10</w:t>
            </w:r>
          </w:p>
        </w:tc>
        <w:tc>
          <w:tcPr>
            <w:tcW w:w="540" w:type="dxa"/>
          </w:tcPr>
          <w:p w:rsidR="00695602" w:rsidRDefault="00695602" w:rsidP="00497E42">
            <w:pPr>
              <w:keepNext/>
              <w:keepLines/>
              <w:jc w:val="center"/>
            </w:pPr>
            <w:r>
              <w:t>2</w:t>
            </w:r>
          </w:p>
        </w:tc>
      </w:tr>
    </w:tbl>
    <w:p w:rsidR="004E44D3" w:rsidRPr="004E44D3" w:rsidRDefault="00695602" w:rsidP="00497E42">
      <w:pPr>
        <w:jc w:val="left"/>
        <w:rPr>
          <w:rFonts w:ascii="Courier New" w:hAnsi="Courier New"/>
        </w:rPr>
      </w:pPr>
      <w:r>
        <w:br/>
        <w:t xml:space="preserve"> </w:t>
      </w:r>
    </w:p>
    <w:p w:rsidR="00BE46AB" w:rsidRDefault="00BE46AB" w:rsidP="00497E42">
      <w:pPr>
        <w:jc w:val="left"/>
      </w:pPr>
      <w:r>
        <w:t xml:space="preserve">The arrow (-&gt;) operator is the stream initialization operator.  Given an expression x -&gt; y, in the initial instant in time, the value is equal to x.  In all subsequent instants, it is equal to y.  So, suppose we have: </w:t>
      </w:r>
      <w:r>
        <w:br/>
      </w:r>
      <w:r w:rsidRPr="00BE46AB">
        <w:rPr>
          <w:rFonts w:ascii="Courier New" w:hAnsi="Courier New"/>
        </w:rPr>
        <w:t xml:space="preserve">  </w:t>
      </w:r>
      <w:r>
        <w:rPr>
          <w:rFonts w:ascii="Courier New" w:hAnsi="Courier New"/>
        </w:rPr>
        <w:t>x = false</w:t>
      </w:r>
      <w:r w:rsidRPr="00BE46AB">
        <w:rPr>
          <w:rFonts w:ascii="Courier New" w:hAnsi="Courier New"/>
        </w:rPr>
        <w:t xml:space="preserve"> -&gt; </w:t>
      </w:r>
      <w:r>
        <w:rPr>
          <w:rFonts w:ascii="Courier New" w:hAnsi="Courier New"/>
        </w:rPr>
        <w:t>a</w:t>
      </w:r>
      <w:r w:rsidRPr="00BE46AB">
        <w:rPr>
          <w:rFonts w:ascii="Courier New" w:hAnsi="Courier New"/>
        </w:rPr>
        <w:br/>
      </w:r>
      <w:r>
        <w:t>Then, in the first instant in time, x will be assigned ‘false’ and in every other instant in time, it will be assigned ‘a’.</w:t>
      </w:r>
    </w:p>
    <w:p w:rsidR="004F407F" w:rsidRPr="001403E6" w:rsidRDefault="001403E6" w:rsidP="00497E42">
      <w:pPr>
        <w:jc w:val="left"/>
        <w:rPr>
          <w:b/>
        </w:rPr>
      </w:pPr>
      <w:r>
        <w:rPr>
          <w:b/>
        </w:rPr>
        <w:lastRenderedPageBreak/>
        <w:t xml:space="preserve">NB: A common mistake is to </w:t>
      </w:r>
      <w:proofErr w:type="spellStart"/>
      <w:r>
        <w:rPr>
          <w:b/>
        </w:rPr>
        <w:t>mis</w:t>
      </w:r>
      <w:proofErr w:type="spellEnd"/>
      <w:r>
        <w:rPr>
          <w:b/>
        </w:rPr>
        <w:t xml:space="preserve">-type '-&gt;' for '=&gt;' (and vice-versa).  This will </w:t>
      </w:r>
      <w:r w:rsidR="00913023">
        <w:rPr>
          <w:b/>
        </w:rPr>
        <w:t xml:space="preserve">often </w:t>
      </w:r>
      <w:r>
        <w:rPr>
          <w:b/>
        </w:rPr>
        <w:t xml:space="preserve">cause your model to return incorrect results.  Please check for this error.  </w:t>
      </w:r>
      <w:r>
        <w:t xml:space="preserve"> </w:t>
      </w:r>
      <w:r w:rsidR="004F407F">
        <w:t xml:space="preserve">The </w:t>
      </w:r>
      <w:r w:rsidR="006E44A4">
        <w:t xml:space="preserve">'=&gt;' operator is </w:t>
      </w:r>
      <w:r w:rsidR="00BE46AB">
        <w:t xml:space="preserve">the </w:t>
      </w:r>
      <w:r w:rsidR="006E44A4">
        <w:t>implication</w:t>
      </w:r>
      <w:r w:rsidR="00BE46AB">
        <w:t xml:space="preserve"> operator</w:t>
      </w:r>
      <w:r w:rsidR="006E44A4">
        <w:t>: if you write</w:t>
      </w:r>
      <w:r w:rsidR="00BE46AB">
        <w:t>:</w:t>
      </w:r>
      <w:r w:rsidR="006E44A4">
        <w:t xml:space="preserve"> </w:t>
      </w:r>
      <w:r w:rsidR="00BE46AB">
        <w:br/>
        <w:t xml:space="preserve">   </w:t>
      </w:r>
      <w:r w:rsidR="006E44A4" w:rsidRPr="006E44A4">
        <w:rPr>
          <w:rFonts w:ascii="Courier New" w:hAnsi="Courier New"/>
        </w:rPr>
        <w:t>a =&gt; b</w:t>
      </w:r>
      <w:r w:rsidR="006E44A4">
        <w:t xml:space="preserve">, </w:t>
      </w:r>
      <w:r w:rsidR="00BE46AB">
        <w:br/>
      </w:r>
      <w:r w:rsidR="00BE46AB" w:rsidRPr="00BE46AB">
        <w:t>instead, then</w:t>
      </w:r>
      <w:r w:rsidR="00BE46AB">
        <w:rPr>
          <w:rFonts w:ascii="Courier New" w:hAnsi="Courier New"/>
        </w:rPr>
        <w:t xml:space="preserve"> </w:t>
      </w:r>
      <w:proofErr w:type="gramStart"/>
      <w:r w:rsidR="006E44A4" w:rsidRPr="006E44A4">
        <w:rPr>
          <w:rFonts w:ascii="Courier New" w:hAnsi="Courier New"/>
        </w:rPr>
        <w:t>a</w:t>
      </w:r>
      <w:r w:rsidR="006E44A4">
        <w:t xml:space="preserve"> and</w:t>
      </w:r>
      <w:proofErr w:type="gramEnd"/>
      <w:r w:rsidR="006E44A4">
        <w:t xml:space="preserve"> </w:t>
      </w:r>
      <w:r w:rsidR="006E44A4" w:rsidRPr="006E44A4">
        <w:rPr>
          <w:rFonts w:ascii="Courier New" w:hAnsi="Courier New"/>
        </w:rPr>
        <w:t>b</w:t>
      </w:r>
      <w:r w:rsidR="006E44A4">
        <w:t xml:space="preserve"> are expected to be Boolean expressions and the meaning of the operator is equivalent to </w:t>
      </w:r>
      <w:r w:rsidR="006E44A4">
        <w:rPr>
          <w:rFonts w:ascii="Courier New" w:hAnsi="Courier New"/>
        </w:rPr>
        <w:t>(not a) or b.</w:t>
      </w:r>
      <w:r w:rsidR="006E44A4">
        <w:t xml:space="preserve">  </w:t>
      </w:r>
      <w:r w:rsidR="00BE46AB">
        <w:t xml:space="preserve">So, writing: </w:t>
      </w:r>
      <w:r w:rsidR="00BE46AB">
        <w:br/>
      </w:r>
      <w:r w:rsidR="00BE46AB" w:rsidRPr="00BE46AB">
        <w:rPr>
          <w:rFonts w:ascii="Courier New" w:hAnsi="Courier New"/>
        </w:rPr>
        <w:t xml:space="preserve">  </w:t>
      </w:r>
      <w:r w:rsidR="00BE46AB">
        <w:rPr>
          <w:rFonts w:ascii="Courier New" w:hAnsi="Courier New"/>
        </w:rPr>
        <w:t>x = false</w:t>
      </w:r>
      <w:r w:rsidR="00BE46AB" w:rsidRPr="00BE46AB">
        <w:rPr>
          <w:rFonts w:ascii="Courier New" w:hAnsi="Courier New"/>
        </w:rPr>
        <w:t xml:space="preserve"> </w:t>
      </w:r>
      <w:r w:rsidR="00BE46AB">
        <w:rPr>
          <w:rFonts w:ascii="Courier New" w:hAnsi="Courier New"/>
        </w:rPr>
        <w:t>=</w:t>
      </w:r>
      <w:r w:rsidR="00BE46AB" w:rsidRPr="00BE46AB">
        <w:rPr>
          <w:rFonts w:ascii="Courier New" w:hAnsi="Courier New"/>
        </w:rPr>
        <w:t xml:space="preserve">&gt; </w:t>
      </w:r>
      <w:r w:rsidR="00BE46AB">
        <w:rPr>
          <w:rFonts w:ascii="Courier New" w:hAnsi="Courier New"/>
        </w:rPr>
        <w:t>a</w:t>
      </w:r>
      <w:r w:rsidR="00BE46AB" w:rsidRPr="00BE46AB">
        <w:rPr>
          <w:rFonts w:ascii="Courier New" w:hAnsi="Courier New"/>
        </w:rPr>
        <w:br/>
      </w:r>
      <w:r w:rsidR="00BE46AB">
        <w:t xml:space="preserve">Will assign x to true in all time instants: </w:t>
      </w:r>
      <w:r w:rsidR="00BE46AB">
        <w:br/>
      </w:r>
      <w:r w:rsidR="00BE46AB">
        <w:rPr>
          <w:rFonts w:ascii="Courier New" w:hAnsi="Courier New"/>
        </w:rPr>
        <w:t xml:space="preserve">  x = false</w:t>
      </w:r>
      <w:r w:rsidR="00BE46AB" w:rsidRPr="00BE46AB">
        <w:rPr>
          <w:rFonts w:ascii="Courier New" w:hAnsi="Courier New"/>
        </w:rPr>
        <w:t xml:space="preserve"> </w:t>
      </w:r>
      <w:r w:rsidR="00BE46AB">
        <w:rPr>
          <w:rFonts w:ascii="Courier New" w:hAnsi="Courier New"/>
        </w:rPr>
        <w:t>=</w:t>
      </w:r>
      <w:r w:rsidR="00BE46AB" w:rsidRPr="00BE46AB">
        <w:rPr>
          <w:rFonts w:ascii="Courier New" w:hAnsi="Courier New"/>
        </w:rPr>
        <w:t xml:space="preserve">&gt; </w:t>
      </w:r>
      <w:r w:rsidR="00BE46AB">
        <w:rPr>
          <w:rFonts w:ascii="Courier New" w:hAnsi="Courier New"/>
        </w:rPr>
        <w:t xml:space="preserve">a </w:t>
      </w:r>
      <w:r w:rsidR="00BE46AB" w:rsidRPr="00BE46AB">
        <w:rPr>
          <w:rFonts w:ascii="Courier New" w:hAnsi="Courier New"/>
        </w:rPr>
        <w:sym w:font="Wingdings" w:char="F0F3"/>
      </w:r>
      <w:r w:rsidR="00BE46AB">
        <w:rPr>
          <w:rFonts w:ascii="Courier New" w:hAnsi="Courier New"/>
        </w:rPr>
        <w:t xml:space="preserve"> </w:t>
      </w:r>
      <w:r w:rsidR="00BE46AB">
        <w:rPr>
          <w:rFonts w:ascii="Courier New" w:hAnsi="Courier New"/>
        </w:rPr>
        <w:br/>
        <w:t xml:space="preserve">  x = (not false)</w:t>
      </w:r>
      <w:r w:rsidR="00BE46AB" w:rsidRPr="00BE46AB">
        <w:rPr>
          <w:rFonts w:ascii="Courier New" w:hAnsi="Courier New"/>
        </w:rPr>
        <w:t xml:space="preserve"> </w:t>
      </w:r>
      <w:r w:rsidR="00BE46AB">
        <w:rPr>
          <w:rFonts w:ascii="Courier New" w:hAnsi="Courier New"/>
        </w:rPr>
        <w:t>or</w:t>
      </w:r>
      <w:r w:rsidR="00BE46AB" w:rsidRPr="00BE46AB">
        <w:rPr>
          <w:rFonts w:ascii="Courier New" w:hAnsi="Courier New"/>
        </w:rPr>
        <w:t xml:space="preserve"> </w:t>
      </w:r>
      <w:r w:rsidR="00BE46AB">
        <w:rPr>
          <w:rFonts w:ascii="Courier New" w:hAnsi="Courier New"/>
        </w:rPr>
        <w:t xml:space="preserve">a </w:t>
      </w:r>
      <w:r w:rsidR="00BE46AB" w:rsidRPr="00BE46AB">
        <w:rPr>
          <w:rFonts w:ascii="Courier New" w:hAnsi="Courier New"/>
        </w:rPr>
        <w:sym w:font="Wingdings" w:char="F0F3"/>
      </w:r>
      <w:r w:rsidR="00BE46AB">
        <w:rPr>
          <w:rFonts w:ascii="Courier New" w:hAnsi="Courier New"/>
        </w:rPr>
        <w:br/>
        <w:t xml:space="preserve">  x = true or a </w:t>
      </w:r>
      <w:r w:rsidR="00BE46AB" w:rsidRPr="00BE46AB">
        <w:rPr>
          <w:rFonts w:ascii="Courier New" w:hAnsi="Courier New"/>
        </w:rPr>
        <w:sym w:font="Wingdings" w:char="F0F3"/>
      </w:r>
      <w:r w:rsidR="00BE46AB">
        <w:rPr>
          <w:rFonts w:ascii="Courier New" w:hAnsi="Courier New"/>
        </w:rPr>
        <w:t xml:space="preserve"> </w:t>
      </w:r>
      <w:r w:rsidR="00BE46AB">
        <w:rPr>
          <w:rFonts w:ascii="Courier New" w:hAnsi="Courier New"/>
        </w:rPr>
        <w:br/>
        <w:t xml:space="preserve">  x = true</w:t>
      </w:r>
    </w:p>
    <w:p w:rsidR="008478CF" w:rsidRDefault="008478CF" w:rsidP="00497E42">
      <w:pPr>
        <w:jc w:val="left"/>
      </w:pPr>
      <w:r>
        <w:t xml:space="preserve">The </w:t>
      </w:r>
      <w:r w:rsidRPr="008478CF">
        <w:rPr>
          <w:rFonts w:ascii="Consolas" w:hAnsi="Consolas"/>
        </w:rPr>
        <w:t>pre</w:t>
      </w:r>
      <w:r>
        <w:t xml:space="preserve"> expression is an </w:t>
      </w:r>
      <w:r>
        <w:rPr>
          <w:i/>
        </w:rPr>
        <w:t xml:space="preserve">uninitialized </w:t>
      </w:r>
      <w:r>
        <w:t xml:space="preserve">pre expression.  Its value is </w:t>
      </w:r>
      <w:r>
        <w:rPr>
          <w:i/>
        </w:rPr>
        <w:t xml:space="preserve">undefined </w:t>
      </w:r>
      <w:r>
        <w:t xml:space="preserve">in the initial instant.  This expression is expected to be used in combination with the arrow expression; this can yield expressions that are, on occasional, more terse than using the </w:t>
      </w:r>
      <w:proofErr w:type="spellStart"/>
      <w:r>
        <w:rPr>
          <w:rFonts w:ascii="Consolas" w:hAnsi="Consolas"/>
        </w:rPr>
        <w:t>prev</w:t>
      </w:r>
      <w:proofErr w:type="spellEnd"/>
      <w:r>
        <w:t xml:space="preserve"> expression.  However, the following equivalence always holds for arbitrary expressions x and y: </w:t>
      </w:r>
    </w:p>
    <w:p w:rsidR="008478CF" w:rsidRPr="008478CF" w:rsidRDefault="008478CF" w:rsidP="00497E42">
      <w:pPr>
        <w:jc w:val="left"/>
        <w:rPr>
          <w:rFonts w:ascii="Courier New" w:hAnsi="Courier New"/>
        </w:rPr>
      </w:pPr>
      <w:r>
        <w:rPr>
          <w:rFonts w:ascii="Courier New" w:hAnsi="Courier New"/>
        </w:rPr>
        <w:t xml:space="preserve">   </w:t>
      </w:r>
      <w:proofErr w:type="spellStart"/>
      <w:proofErr w:type="gramStart"/>
      <w:r>
        <w:rPr>
          <w:rFonts w:ascii="Courier New" w:hAnsi="Courier New"/>
        </w:rPr>
        <w:t>prev</w:t>
      </w:r>
      <w:proofErr w:type="spellEnd"/>
      <w:r>
        <w:rPr>
          <w:rFonts w:ascii="Courier New" w:hAnsi="Courier New"/>
        </w:rPr>
        <w:t>(</w:t>
      </w:r>
      <w:proofErr w:type="gramEnd"/>
      <w:r>
        <w:rPr>
          <w:rFonts w:ascii="Courier New" w:hAnsi="Courier New"/>
        </w:rPr>
        <w:t xml:space="preserve">x, y)  </w:t>
      </w:r>
      <w:r w:rsidRPr="008478CF">
        <w:rPr>
          <w:rFonts w:ascii="Courier New" w:hAnsi="Courier New"/>
        </w:rPr>
        <w:sym w:font="Wingdings" w:char="F0F3"/>
      </w:r>
      <w:r>
        <w:rPr>
          <w:rFonts w:ascii="Courier New" w:hAnsi="Courier New"/>
        </w:rPr>
        <w:t xml:space="preserve">   y -&gt; pre(x)</w:t>
      </w:r>
    </w:p>
    <w:p w:rsidR="00BE46AB" w:rsidRDefault="008478CF" w:rsidP="00497E42">
      <w:pPr>
        <w:jc w:val="left"/>
      </w:pPr>
      <w:r>
        <w:t xml:space="preserve">For novice users, we recommend using the initialized </w:t>
      </w:r>
      <w:proofErr w:type="spellStart"/>
      <w:r>
        <w:rPr>
          <w:rFonts w:ascii="Consolas" w:hAnsi="Consolas"/>
        </w:rPr>
        <w:t>prev</w:t>
      </w:r>
      <w:proofErr w:type="spellEnd"/>
      <w:r>
        <w:rPr>
          <w:rFonts w:ascii="Consolas" w:hAnsi="Consolas"/>
        </w:rPr>
        <w:t xml:space="preserve"> </w:t>
      </w:r>
      <w:r>
        <w:t xml:space="preserve">expression as it is less error prone than the </w:t>
      </w:r>
      <w:r w:rsidR="001403E6">
        <w:rPr>
          <w:rFonts w:ascii="Consolas" w:hAnsi="Consolas"/>
        </w:rPr>
        <w:t>-&gt; pre</w:t>
      </w:r>
      <w:r>
        <w:rPr>
          <w:rFonts w:ascii="Consolas" w:hAnsi="Consolas"/>
        </w:rPr>
        <w:t xml:space="preserve"> </w:t>
      </w:r>
      <w:r>
        <w:t>combination.</w:t>
      </w:r>
    </w:p>
    <w:p w:rsidR="00840053" w:rsidRDefault="00840053" w:rsidP="00497E42">
      <w:pPr>
        <w:pStyle w:val="Heading3"/>
      </w:pPr>
      <w:bookmarkStart w:id="45" w:name="_Toc372707163"/>
      <w:r>
        <w:t>Function Call Expression</w:t>
      </w:r>
      <w:bookmarkEnd w:id="45"/>
    </w:p>
    <w:p w:rsidR="00840053" w:rsidRDefault="00840053" w:rsidP="00497E42">
      <w:pPr>
        <w:jc w:val="left"/>
      </w:pPr>
      <w:r>
        <w:t xml:space="preserve">The AGREE language supports both functions and </w:t>
      </w:r>
      <w:r>
        <w:rPr>
          <w:i/>
        </w:rPr>
        <w:t>nodes</w:t>
      </w:r>
      <w:r>
        <w:t xml:space="preserve">, which are like functions, but can have state (nodes will be explained in the next section).  Unlike other expression types, it is possible for function call expressions to return multiple values, so one can write: </w:t>
      </w:r>
    </w:p>
    <w:p w:rsidR="00840053" w:rsidRDefault="00840053" w:rsidP="00497E42">
      <w:pPr>
        <w:jc w:val="left"/>
        <w:rPr>
          <w:rFonts w:ascii="Courier New" w:hAnsi="Courier New"/>
        </w:rPr>
      </w:pPr>
      <w:r>
        <w:rPr>
          <w:rFonts w:ascii="Courier New" w:hAnsi="Courier New"/>
        </w:rPr>
        <w:t xml:space="preserve">   </w:t>
      </w:r>
      <w:proofErr w:type="spellStart"/>
      <w:proofErr w:type="gramStart"/>
      <w:r w:rsidR="006D280F">
        <w:rPr>
          <w:rFonts w:ascii="Courier New" w:hAnsi="Courier New"/>
        </w:rPr>
        <w:t>eq</w:t>
      </w:r>
      <w:proofErr w:type="spellEnd"/>
      <w:proofErr w:type="gramEnd"/>
      <w:r w:rsidR="006D280F">
        <w:rPr>
          <w:rFonts w:ascii="Courier New" w:hAnsi="Courier New"/>
        </w:rPr>
        <w:t xml:space="preserve"> </w:t>
      </w:r>
      <w:r>
        <w:rPr>
          <w:rFonts w:ascii="Courier New" w:hAnsi="Courier New"/>
        </w:rPr>
        <w:t>x</w:t>
      </w:r>
      <w:r w:rsidR="006D280F">
        <w:rPr>
          <w:rFonts w:ascii="Courier New" w:hAnsi="Courier New"/>
        </w:rPr>
        <w:t xml:space="preserve">: </w:t>
      </w:r>
      <w:proofErr w:type="spellStart"/>
      <w:r w:rsidR="006D280F">
        <w:rPr>
          <w:rFonts w:ascii="Courier New" w:hAnsi="Courier New"/>
        </w:rPr>
        <w:t>int</w:t>
      </w:r>
      <w:proofErr w:type="spellEnd"/>
      <w:r>
        <w:rPr>
          <w:rFonts w:ascii="Courier New" w:hAnsi="Courier New"/>
        </w:rPr>
        <w:t>, y</w:t>
      </w:r>
      <w:r w:rsidR="006D280F">
        <w:rPr>
          <w:rFonts w:ascii="Courier New" w:hAnsi="Courier New"/>
        </w:rPr>
        <w:t xml:space="preserve">: </w:t>
      </w:r>
      <w:proofErr w:type="spellStart"/>
      <w:r w:rsidR="006D280F">
        <w:rPr>
          <w:rFonts w:ascii="Courier New" w:hAnsi="Courier New"/>
        </w:rPr>
        <w:t>int</w:t>
      </w:r>
      <w:proofErr w:type="spellEnd"/>
      <w:r>
        <w:rPr>
          <w:rFonts w:ascii="Courier New" w:hAnsi="Courier New"/>
        </w:rPr>
        <w:t xml:space="preserve"> = foo(a, b);</w:t>
      </w:r>
    </w:p>
    <w:p w:rsidR="00840053" w:rsidRDefault="00840053" w:rsidP="00497E42">
      <w:pPr>
        <w:jc w:val="left"/>
      </w:pPr>
      <w:r>
        <w:t>For a function ‘foo’ that takes two arguments and returns two values.</w:t>
      </w:r>
    </w:p>
    <w:p w:rsidR="00840053" w:rsidRDefault="00840053" w:rsidP="00497E42">
      <w:pPr>
        <w:jc w:val="left"/>
      </w:pPr>
    </w:p>
    <w:p w:rsidR="00840053" w:rsidRDefault="00840053" w:rsidP="00497E42">
      <w:pPr>
        <w:pStyle w:val="Heading2"/>
      </w:pPr>
      <w:bookmarkStart w:id="46" w:name="_Toc372707164"/>
      <w:r>
        <w:t>Declarations</w:t>
      </w:r>
      <w:bookmarkEnd w:id="46"/>
    </w:p>
    <w:p w:rsidR="000C57AF" w:rsidRDefault="00840053" w:rsidP="00497E42">
      <w:r>
        <w:t xml:space="preserve">There are two kinds of declarations that are of interest for AGREE.  First, there are the AADL components that define the architecture that is reasoned about in AGREE.  Second, there are </w:t>
      </w:r>
      <w:r w:rsidR="000C57AF">
        <w:t>local declarations wi</w:t>
      </w:r>
      <w:r>
        <w:t xml:space="preserve">thin </w:t>
      </w:r>
      <w:r w:rsidR="000C57AF">
        <w:t xml:space="preserve">AGREE annex blocks.  In this section, we will only provide a cursory overview of the AADL declarations; for a complete overview, we recommend the standard reference </w:t>
      </w:r>
      <w:r w:rsidR="000C57AF" w:rsidRPr="000C57AF">
        <w:rPr>
          <w:i/>
        </w:rPr>
        <w:t xml:space="preserve">SAE </w:t>
      </w:r>
      <w:r w:rsidR="000C57AF">
        <w:rPr>
          <w:i/>
        </w:rPr>
        <w:t xml:space="preserve">Aerospace Standard AS5506B: </w:t>
      </w:r>
      <w:r w:rsidR="000C57AF" w:rsidRPr="000C57AF">
        <w:rPr>
          <w:i/>
        </w:rPr>
        <w:t>Architecture</w:t>
      </w:r>
      <w:r w:rsidR="000C57AF">
        <w:rPr>
          <w:i/>
        </w:rPr>
        <w:t xml:space="preserve"> Analysis and Design Language </w:t>
      </w:r>
      <w:r w:rsidR="000C57AF">
        <w:t xml:space="preserve">and the Addison Wesley book: </w:t>
      </w:r>
      <w:commentRangeStart w:id="47"/>
      <w:r w:rsidR="000C57AF" w:rsidRPr="000C57AF">
        <w:rPr>
          <w:i/>
        </w:rPr>
        <w:t>System Modeling and Analysis with AADL</w:t>
      </w:r>
      <w:commentRangeEnd w:id="47"/>
      <w:r w:rsidR="000C57AF" w:rsidRPr="000C57AF">
        <w:rPr>
          <w:rStyle w:val="CommentReference"/>
          <w:i/>
        </w:rPr>
        <w:commentReference w:id="47"/>
      </w:r>
      <w:r w:rsidR="000C57AF">
        <w:t>.</w:t>
      </w:r>
    </w:p>
    <w:p w:rsidR="000C57AF" w:rsidRDefault="00D817DD" w:rsidP="00497E42">
      <w:pPr>
        <w:pStyle w:val="Heading3"/>
      </w:pPr>
      <w:bookmarkStart w:id="48" w:name="_Toc372707165"/>
      <w:r>
        <w:lastRenderedPageBreak/>
        <w:t xml:space="preserve">AADL </w:t>
      </w:r>
      <w:r w:rsidR="002E574F">
        <w:t>Declarations</w:t>
      </w:r>
      <w:bookmarkEnd w:id="48"/>
    </w:p>
    <w:p w:rsidR="00DD01FB" w:rsidRDefault="00F83A55" w:rsidP="00497E42">
      <w:pPr>
        <w:jc w:val="center"/>
      </w:pPr>
      <w:r>
        <w:rPr>
          <w:noProof/>
        </w:rPr>
        <w:drawing>
          <wp:inline distT="0" distB="0" distL="0" distR="0" wp14:anchorId="502F3C5B" wp14:editId="3F2B3EA2">
            <wp:extent cx="3928533" cy="257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2146" cy="2578399"/>
                    </a:xfrm>
                    <a:prstGeom prst="rect">
                      <a:avLst/>
                    </a:prstGeom>
                    <a:noFill/>
                  </pic:spPr>
                </pic:pic>
              </a:graphicData>
            </a:graphic>
          </wp:inline>
        </w:drawing>
      </w:r>
    </w:p>
    <w:p w:rsidR="00071154" w:rsidRPr="00071154" w:rsidRDefault="00071154" w:rsidP="00497E42">
      <w:pPr>
        <w:jc w:val="center"/>
        <w:rPr>
          <w:i/>
          <w:sz w:val="20"/>
        </w:rPr>
      </w:pPr>
      <w:r w:rsidRPr="00071154">
        <w:rPr>
          <w:i/>
          <w:sz w:val="20"/>
        </w:rPr>
        <w:t xml:space="preserve">Figure courtesy of Peter </w:t>
      </w:r>
      <w:proofErr w:type="spellStart"/>
      <w:r w:rsidRPr="00071154">
        <w:rPr>
          <w:i/>
          <w:sz w:val="20"/>
        </w:rPr>
        <w:t>Feiler</w:t>
      </w:r>
      <w:proofErr w:type="spellEnd"/>
      <w:r w:rsidRPr="00071154">
        <w:rPr>
          <w:i/>
          <w:sz w:val="20"/>
        </w:rPr>
        <w:t>: SAE AADL V2: An Overview</w:t>
      </w:r>
    </w:p>
    <w:p w:rsidR="00F83A55" w:rsidRDefault="00F83A55" w:rsidP="00497E42">
      <w:pPr>
        <w:pStyle w:val="Caption"/>
      </w:pPr>
      <w:r>
        <w:t xml:space="preserve">Figure </w:t>
      </w:r>
      <w:fldSimple w:instr=" SEQ Figure \* ARABIC ">
        <w:r w:rsidR="005B782A">
          <w:rPr>
            <w:noProof/>
          </w:rPr>
          <w:t>11</w:t>
        </w:r>
      </w:fldSimple>
      <w:r>
        <w:t xml:space="preserve">: Overview of AADL </w:t>
      </w:r>
      <w:r w:rsidR="000A216C">
        <w:t>Components</w:t>
      </w:r>
    </w:p>
    <w:p w:rsidR="00F83A55" w:rsidRDefault="00F83A55" w:rsidP="00497E42"/>
    <w:p w:rsidR="00F83A55" w:rsidRDefault="00F83A55" w:rsidP="00497E42">
      <w:r>
        <w:t xml:space="preserve">AADL can be used to describe both software and the physical platform on which it executes, as shown in Figure 11.  In the current version of AGREE, only the application software is directly </w:t>
      </w:r>
      <w:r w:rsidR="00BD2AC6">
        <w:t>annotated for analysis</w:t>
      </w:r>
      <w:r>
        <w:t xml:space="preserve">; information about the physical platform </w:t>
      </w:r>
      <w:r w:rsidR="00BD2AC6">
        <w:t xml:space="preserve">is used to structure </w:t>
      </w:r>
      <w:r>
        <w:t>the analysis</w:t>
      </w:r>
      <w:r>
        <w:rPr>
          <w:rStyle w:val="FootnoteReference"/>
        </w:rPr>
        <w:footnoteReference w:id="1"/>
      </w:r>
      <w:r w:rsidR="00BD2AC6">
        <w:t xml:space="preserve">, but currently is not annotated.  </w:t>
      </w:r>
      <w:r w:rsidR="006D0DED">
        <w:t xml:space="preserve">Therefore, it is possible to create AGREE annexes in </w:t>
      </w:r>
      <w:proofErr w:type="gramStart"/>
      <w:r w:rsidR="006D0DED">
        <w:rPr>
          <w:i/>
        </w:rPr>
        <w:t>thread,</w:t>
      </w:r>
      <w:proofErr w:type="gramEnd"/>
      <w:r w:rsidR="006D0DED">
        <w:rPr>
          <w:i/>
        </w:rPr>
        <w:t xml:space="preserve"> thread group, process, </w:t>
      </w:r>
      <w:r w:rsidR="006D0DED">
        <w:t xml:space="preserve">and </w:t>
      </w:r>
      <w:r w:rsidR="006D0DED">
        <w:rPr>
          <w:i/>
        </w:rPr>
        <w:t xml:space="preserve">system </w:t>
      </w:r>
      <w:r w:rsidR="006D0DED">
        <w:t>components.</w:t>
      </w:r>
      <w:r>
        <w:t xml:space="preserve">  </w:t>
      </w:r>
    </w:p>
    <w:p w:rsidR="009A0C30" w:rsidRPr="009A0C30" w:rsidRDefault="006D0DED" w:rsidP="00497E42">
      <w:r>
        <w:t xml:space="preserve">For each component type, AADL distinguishes between </w:t>
      </w:r>
      <w:r>
        <w:rPr>
          <w:i/>
        </w:rPr>
        <w:t xml:space="preserve">types, implementations, </w:t>
      </w:r>
      <w:r>
        <w:t xml:space="preserve">and </w:t>
      </w:r>
      <w:r w:rsidR="008D7313">
        <w:rPr>
          <w:i/>
        </w:rPr>
        <w:t xml:space="preserve">instances.  </w:t>
      </w:r>
      <w:r w:rsidR="008D7313">
        <w:t>In AGREE</w:t>
      </w:r>
      <w:proofErr w:type="gramStart"/>
      <w:r w:rsidR="008D7313">
        <w:t>,</w:t>
      </w:r>
      <w:proofErr w:type="gramEnd"/>
      <w:r w:rsidR="008D7313">
        <w:t xml:space="preserve"> we are primarily concerned with </w:t>
      </w:r>
      <w:r w:rsidR="008D7313">
        <w:rPr>
          <w:i/>
        </w:rPr>
        <w:t>types</w:t>
      </w:r>
      <w:r w:rsidR="008D7313">
        <w:t xml:space="preserve"> and </w:t>
      </w:r>
      <w:r w:rsidR="008D7313">
        <w:rPr>
          <w:i/>
        </w:rPr>
        <w:t>implementations</w:t>
      </w:r>
      <w:r w:rsidR="008D7313">
        <w:t>, which are</w:t>
      </w:r>
      <w:r>
        <w:t xml:space="preserve"> shown in </w:t>
      </w:r>
      <w:r w:rsidR="00071154">
        <w:fldChar w:fldCharType="begin"/>
      </w:r>
      <w:r w:rsidR="00071154">
        <w:instrText xml:space="preserve"> REF _Ref372115001 \h </w:instrText>
      </w:r>
      <w:r w:rsidR="00071154">
        <w:fldChar w:fldCharType="separate"/>
      </w:r>
      <w:r w:rsidR="005B782A">
        <w:t xml:space="preserve">Figure </w:t>
      </w:r>
      <w:r w:rsidR="005B782A">
        <w:rPr>
          <w:noProof/>
        </w:rPr>
        <w:t>12</w:t>
      </w:r>
      <w:r w:rsidR="00071154">
        <w:fldChar w:fldCharType="end"/>
      </w:r>
      <w:r>
        <w:rPr>
          <w:i/>
        </w:rPr>
        <w:t xml:space="preserve">.  </w:t>
      </w:r>
      <w:r w:rsidR="00071154">
        <w:t xml:space="preserve">The component </w:t>
      </w:r>
      <w:r w:rsidR="00071154">
        <w:rPr>
          <w:i/>
        </w:rPr>
        <w:t>type</w:t>
      </w:r>
      <w:r>
        <w:t xml:space="preserve"> </w:t>
      </w:r>
      <w:r w:rsidR="00071154">
        <w:t xml:space="preserve">defines the publicly visible interface to the component: the inputs and outputs to the components (defined by </w:t>
      </w:r>
      <w:r w:rsidR="00071154">
        <w:rPr>
          <w:i/>
        </w:rPr>
        <w:t>ports</w:t>
      </w:r>
      <w:r w:rsidR="00071154">
        <w:t xml:space="preserve">) as well as input </w:t>
      </w:r>
      <w:r w:rsidR="00071154" w:rsidRPr="00071154">
        <w:rPr>
          <w:i/>
        </w:rPr>
        <w:t>parameters</w:t>
      </w:r>
      <w:r w:rsidR="00071154">
        <w:rPr>
          <w:i/>
        </w:rPr>
        <w:t xml:space="preserve">, </w:t>
      </w:r>
      <w:r w:rsidR="00071154">
        <w:t xml:space="preserve">shared memory </w:t>
      </w:r>
      <w:r w:rsidR="00071154">
        <w:rPr>
          <w:i/>
        </w:rPr>
        <w:t>access</w:t>
      </w:r>
      <w:r w:rsidR="00071154">
        <w:t xml:space="preserve">, and publicly callable </w:t>
      </w:r>
      <w:r w:rsidR="00071154">
        <w:rPr>
          <w:i/>
        </w:rPr>
        <w:t>subprograms</w:t>
      </w:r>
      <w:r w:rsidR="00071154">
        <w:t xml:space="preserve">.  </w:t>
      </w:r>
      <w:r w:rsidR="009A0C30">
        <w:t xml:space="preserve">For Java programmers, this is roughly analogous to an </w:t>
      </w:r>
      <w:r w:rsidR="009A0C30">
        <w:rPr>
          <w:i/>
        </w:rPr>
        <w:t>interface</w:t>
      </w:r>
      <w:r w:rsidR="009A0C30">
        <w:t xml:space="preserve">.  </w:t>
      </w:r>
    </w:p>
    <w:p w:rsidR="0037271F" w:rsidRDefault="0037271F" w:rsidP="00497E42">
      <w:pPr>
        <w:jc w:val="center"/>
      </w:pPr>
      <w:r>
        <w:rPr>
          <w:noProof/>
        </w:rPr>
        <w:lastRenderedPageBreak/>
        <w:drawing>
          <wp:inline distT="0" distB="0" distL="0" distR="0" wp14:anchorId="790EA2F1" wp14:editId="418DEC70">
            <wp:extent cx="4213584" cy="27178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2729" cy="2717249"/>
                    </a:xfrm>
                    <a:prstGeom prst="rect">
                      <a:avLst/>
                    </a:prstGeom>
                    <a:noFill/>
                  </pic:spPr>
                </pic:pic>
              </a:graphicData>
            </a:graphic>
          </wp:inline>
        </w:drawing>
      </w:r>
    </w:p>
    <w:p w:rsidR="0037271F" w:rsidRPr="00071154" w:rsidRDefault="0037271F" w:rsidP="00497E42">
      <w:pPr>
        <w:jc w:val="center"/>
        <w:rPr>
          <w:i/>
        </w:rPr>
      </w:pPr>
      <w:r>
        <w:rPr>
          <w:i/>
        </w:rPr>
        <w:t xml:space="preserve">Figure courtesy of Peter </w:t>
      </w:r>
      <w:proofErr w:type="spellStart"/>
      <w:r>
        <w:rPr>
          <w:i/>
        </w:rPr>
        <w:t>Feiler</w:t>
      </w:r>
      <w:proofErr w:type="spellEnd"/>
      <w:r>
        <w:rPr>
          <w:i/>
        </w:rPr>
        <w:t>: SAE AADL V2: An Overview</w:t>
      </w:r>
    </w:p>
    <w:p w:rsidR="0037271F" w:rsidRDefault="0037271F" w:rsidP="00497E42">
      <w:pPr>
        <w:pStyle w:val="Caption"/>
      </w:pPr>
      <w:bookmarkStart w:id="49" w:name="_Ref372115001"/>
      <w:r>
        <w:t xml:space="preserve">Figure </w:t>
      </w:r>
      <w:fldSimple w:instr=" SEQ Figure \* ARABIC ">
        <w:r w:rsidR="005B782A">
          <w:rPr>
            <w:noProof/>
          </w:rPr>
          <w:t>12</w:t>
        </w:r>
      </w:fldSimple>
      <w:bookmarkEnd w:id="49"/>
      <w:r>
        <w:t>: Component Types and Implementations in AADL</w:t>
      </w:r>
    </w:p>
    <w:p w:rsidR="0037271F" w:rsidRDefault="0037271F" w:rsidP="00497E42"/>
    <w:p w:rsidR="000A421B" w:rsidRDefault="009A0C30" w:rsidP="00497E42">
      <w:pPr>
        <w:rPr>
          <w:rFonts w:cs="Consolas"/>
          <w:bCs/>
          <w:szCs w:val="20"/>
        </w:rPr>
      </w:pPr>
      <w:r>
        <w:t xml:space="preserve">The type does not contain any of the internal structure of the component, however.  </w:t>
      </w:r>
      <w:r w:rsidR="004663BE">
        <w:t xml:space="preserve">Instead, </w:t>
      </w:r>
      <w:r>
        <w:rPr>
          <w:i/>
        </w:rPr>
        <w:t xml:space="preserve">Implementations </w:t>
      </w:r>
      <w:r w:rsidR="004663BE">
        <w:t xml:space="preserve">of a type </w:t>
      </w:r>
      <w:r>
        <w:t xml:space="preserve">describe the </w:t>
      </w:r>
      <w:r w:rsidR="00F64714">
        <w:t xml:space="preserve">internal structure of a component.  </w:t>
      </w:r>
      <w:r w:rsidR="004663BE">
        <w:t>To make this concrete, we exami</w:t>
      </w:r>
      <w:r w:rsidR="0037271F">
        <w:t xml:space="preserve">ne a portion of our toy model from Chapter 2 in </w:t>
      </w:r>
      <w:r w:rsidR="0037271F">
        <w:fldChar w:fldCharType="begin"/>
      </w:r>
      <w:r w:rsidR="0037271F">
        <w:instrText xml:space="preserve"> REF _Ref372115377 \h </w:instrText>
      </w:r>
      <w:r w:rsidR="0037271F">
        <w:fldChar w:fldCharType="separate"/>
      </w:r>
      <w:r w:rsidR="005B782A">
        <w:t xml:space="preserve">Figure </w:t>
      </w:r>
      <w:r w:rsidR="005B782A">
        <w:rPr>
          <w:noProof/>
        </w:rPr>
        <w:t>13</w:t>
      </w:r>
      <w:r w:rsidR="0037271F">
        <w:fldChar w:fldCharType="end"/>
      </w:r>
      <w:r w:rsidR="0037271F">
        <w:t xml:space="preserve">.  The </w:t>
      </w:r>
      <w:proofErr w:type="spellStart"/>
      <w:r w:rsidR="0037271F">
        <w:t>top_level</w:t>
      </w:r>
      <w:proofErr w:type="spellEnd"/>
      <w:r w:rsidR="0037271F">
        <w:t xml:space="preserve"> </w:t>
      </w:r>
      <w:r w:rsidR="0037271F">
        <w:rPr>
          <w:i/>
        </w:rPr>
        <w:t xml:space="preserve">system </w:t>
      </w:r>
      <w:r w:rsidR="0037271F">
        <w:t xml:space="preserve">defines two </w:t>
      </w:r>
      <w:r w:rsidR="0037271F">
        <w:rPr>
          <w:i/>
        </w:rPr>
        <w:t xml:space="preserve">ports: </w:t>
      </w:r>
      <w:r w:rsidR="0037271F">
        <w:t>Input, a</w:t>
      </w:r>
      <w:r w:rsidR="00FD4B90">
        <w:t xml:space="preserve">n </w:t>
      </w:r>
      <w:r w:rsidR="00FD4B90" w:rsidRPr="00FD4B90">
        <w:rPr>
          <w:rFonts w:ascii="Consolas" w:hAnsi="Consolas" w:cs="Consolas"/>
          <w:b/>
          <w:bCs/>
          <w:color w:val="7F0055"/>
          <w:szCs w:val="20"/>
        </w:rPr>
        <w:t>in</w:t>
      </w:r>
      <w:r w:rsidR="00FD4B90" w:rsidRPr="00FD4B90">
        <w:rPr>
          <w:rFonts w:ascii="Consolas" w:hAnsi="Consolas" w:cs="Consolas"/>
          <w:color w:val="000000"/>
          <w:szCs w:val="20"/>
        </w:rPr>
        <w:t xml:space="preserve"> </w:t>
      </w:r>
      <w:r w:rsidR="00FD4B90" w:rsidRPr="00FD4B90">
        <w:rPr>
          <w:rFonts w:ascii="Consolas" w:hAnsi="Consolas" w:cs="Consolas"/>
          <w:b/>
          <w:bCs/>
          <w:color w:val="7F0055"/>
          <w:szCs w:val="20"/>
        </w:rPr>
        <w:t>data</w:t>
      </w:r>
      <w:r w:rsidR="00FD4B90" w:rsidRPr="00FD4B90">
        <w:rPr>
          <w:rFonts w:ascii="Consolas" w:hAnsi="Consolas" w:cs="Consolas"/>
          <w:color w:val="000000"/>
          <w:szCs w:val="20"/>
        </w:rPr>
        <w:t xml:space="preserve"> </w:t>
      </w:r>
      <w:r w:rsidR="00FD4B90" w:rsidRPr="00FD4B90">
        <w:rPr>
          <w:rFonts w:ascii="Consolas" w:hAnsi="Consolas" w:cs="Consolas"/>
          <w:b/>
          <w:bCs/>
          <w:color w:val="7F0055"/>
          <w:szCs w:val="20"/>
        </w:rPr>
        <w:t>port</w:t>
      </w:r>
      <w:r w:rsidR="00FD4B90">
        <w:rPr>
          <w:rFonts w:ascii="Consolas" w:hAnsi="Consolas" w:cs="Consolas"/>
          <w:b/>
          <w:bCs/>
          <w:color w:val="7F0055"/>
          <w:sz w:val="20"/>
          <w:szCs w:val="20"/>
        </w:rPr>
        <w:t xml:space="preserve"> </w:t>
      </w:r>
      <w:r w:rsidR="00FD4B90">
        <w:t xml:space="preserve">of type Integer, and Output, an </w:t>
      </w:r>
      <w:r w:rsidR="00FD4B90" w:rsidRPr="00FD4B90">
        <w:rPr>
          <w:rFonts w:ascii="Consolas" w:hAnsi="Consolas" w:cs="Consolas"/>
          <w:b/>
          <w:bCs/>
          <w:color w:val="7F0055"/>
          <w:szCs w:val="20"/>
        </w:rPr>
        <w:t>out</w:t>
      </w:r>
      <w:r w:rsidR="00FD4B90" w:rsidRPr="00FD4B90">
        <w:rPr>
          <w:rFonts w:ascii="Consolas" w:hAnsi="Consolas" w:cs="Consolas"/>
          <w:color w:val="000000"/>
          <w:szCs w:val="20"/>
        </w:rPr>
        <w:t xml:space="preserve"> </w:t>
      </w:r>
      <w:r w:rsidR="00FD4B90" w:rsidRPr="00FD4B90">
        <w:rPr>
          <w:rFonts w:ascii="Consolas" w:hAnsi="Consolas" w:cs="Consolas"/>
          <w:b/>
          <w:bCs/>
          <w:color w:val="7F0055"/>
          <w:szCs w:val="20"/>
        </w:rPr>
        <w:t>data</w:t>
      </w:r>
      <w:r w:rsidR="00FD4B90" w:rsidRPr="00FD4B90">
        <w:rPr>
          <w:rFonts w:ascii="Consolas" w:hAnsi="Consolas" w:cs="Consolas"/>
          <w:color w:val="000000"/>
          <w:szCs w:val="20"/>
        </w:rPr>
        <w:t xml:space="preserve"> </w:t>
      </w:r>
      <w:proofErr w:type="gramStart"/>
      <w:r w:rsidR="00FD4B90" w:rsidRPr="00FD4B90">
        <w:rPr>
          <w:rFonts w:ascii="Consolas" w:hAnsi="Consolas" w:cs="Consolas"/>
          <w:b/>
          <w:bCs/>
          <w:color w:val="7F0055"/>
          <w:szCs w:val="20"/>
        </w:rPr>
        <w:t>port</w:t>
      </w:r>
      <w:r w:rsidR="00FD4B90">
        <w:t xml:space="preserve">  of</w:t>
      </w:r>
      <w:proofErr w:type="gramEnd"/>
      <w:r w:rsidR="00FD4B90">
        <w:t xml:space="preserve"> type Integer.  AADL defines three different kinds of ports: </w:t>
      </w:r>
      <w:r w:rsidR="00FD4B90" w:rsidRPr="00FD4B90">
        <w:rPr>
          <w:rFonts w:ascii="Consolas" w:hAnsi="Consolas" w:cs="Consolas"/>
          <w:b/>
          <w:bCs/>
          <w:color w:val="7F0055"/>
          <w:szCs w:val="20"/>
        </w:rPr>
        <w:t>data</w:t>
      </w:r>
      <w:r w:rsidR="00FD4B90" w:rsidRPr="00FD4B90">
        <w:rPr>
          <w:rFonts w:ascii="Consolas" w:hAnsi="Consolas" w:cs="Consolas"/>
          <w:color w:val="000000"/>
          <w:szCs w:val="20"/>
        </w:rPr>
        <w:t xml:space="preserve"> </w:t>
      </w:r>
      <w:r w:rsidR="00FD4B90" w:rsidRPr="00FD4B90">
        <w:rPr>
          <w:rFonts w:ascii="Consolas" w:hAnsi="Consolas" w:cs="Consolas"/>
          <w:b/>
          <w:bCs/>
          <w:color w:val="7F0055"/>
          <w:szCs w:val="20"/>
        </w:rPr>
        <w:t>port</w:t>
      </w:r>
      <w:r w:rsidR="00FD4B90" w:rsidRPr="00FD4B90">
        <w:rPr>
          <w:rFonts w:cs="Consolas"/>
          <w:bCs/>
          <w:szCs w:val="20"/>
        </w:rPr>
        <w:t>s,</w:t>
      </w:r>
      <w:r w:rsidR="00FD4B90">
        <w:rPr>
          <w:rFonts w:ascii="Consolas" w:hAnsi="Consolas" w:cs="Consolas"/>
          <w:b/>
          <w:bCs/>
          <w:color w:val="7F0055"/>
          <w:szCs w:val="20"/>
        </w:rPr>
        <w:t xml:space="preserve"> event</w:t>
      </w:r>
      <w:r w:rsidR="00FD4B90" w:rsidRPr="00FD4B90">
        <w:rPr>
          <w:rFonts w:ascii="Consolas" w:hAnsi="Consolas" w:cs="Consolas"/>
          <w:color w:val="000000"/>
          <w:szCs w:val="20"/>
        </w:rPr>
        <w:t xml:space="preserve"> </w:t>
      </w:r>
      <w:r w:rsidR="00FD4B90" w:rsidRPr="00FD4B90">
        <w:rPr>
          <w:rFonts w:ascii="Consolas" w:hAnsi="Consolas" w:cs="Consolas"/>
          <w:b/>
          <w:bCs/>
          <w:color w:val="7F0055"/>
          <w:szCs w:val="20"/>
        </w:rPr>
        <w:t>port</w:t>
      </w:r>
      <w:r w:rsidR="00FD4B90" w:rsidRPr="00FD4B90">
        <w:rPr>
          <w:rFonts w:cs="Consolas"/>
          <w:b/>
          <w:bCs/>
          <w:szCs w:val="20"/>
        </w:rPr>
        <w:t>s</w:t>
      </w:r>
      <w:r w:rsidR="00FD4B90" w:rsidRPr="00FD4B90">
        <w:rPr>
          <w:rFonts w:cs="Consolas"/>
          <w:bCs/>
          <w:szCs w:val="20"/>
        </w:rPr>
        <w:t>, and</w:t>
      </w:r>
      <w:r w:rsidR="00FD4B90">
        <w:rPr>
          <w:rFonts w:cs="Consolas"/>
          <w:bCs/>
          <w:szCs w:val="20"/>
        </w:rPr>
        <w:t xml:space="preserve"> </w:t>
      </w:r>
      <w:r w:rsidR="00FD4B90">
        <w:rPr>
          <w:rFonts w:ascii="Consolas" w:hAnsi="Consolas" w:cs="Consolas"/>
          <w:b/>
          <w:bCs/>
          <w:color w:val="7F0055"/>
          <w:szCs w:val="20"/>
        </w:rPr>
        <w:t xml:space="preserve">event data </w:t>
      </w:r>
      <w:r w:rsidR="00FD4B90" w:rsidRPr="00FD4B90">
        <w:rPr>
          <w:rFonts w:ascii="Consolas" w:hAnsi="Consolas" w:cs="Consolas"/>
          <w:b/>
          <w:bCs/>
          <w:color w:val="7F0055"/>
          <w:szCs w:val="20"/>
        </w:rPr>
        <w:t>port</w:t>
      </w:r>
      <w:r w:rsidR="00FD4B90" w:rsidRPr="00FD4B90">
        <w:rPr>
          <w:rFonts w:cs="Consolas"/>
          <w:bCs/>
          <w:szCs w:val="20"/>
        </w:rPr>
        <w:t>s</w:t>
      </w:r>
      <w:r w:rsidR="00FD4B90">
        <w:rPr>
          <w:rFonts w:cs="Consolas"/>
          <w:bCs/>
          <w:szCs w:val="20"/>
        </w:rPr>
        <w:t xml:space="preserve">.  </w:t>
      </w:r>
      <w:r w:rsidR="000A421B">
        <w:rPr>
          <w:rFonts w:cs="Consolas"/>
          <w:bCs/>
          <w:szCs w:val="20"/>
        </w:rPr>
        <w:t xml:space="preserve">These ports have different semantics within AADL; data ports describe data that is periodically updated by a source process and sampled by a destination process.  Event and event data ports cause events to be dispatched to a receiver process, which (usually) then executes to process the event.  </w:t>
      </w:r>
    </w:p>
    <w:p w:rsidR="0037271F" w:rsidRPr="0037271F" w:rsidRDefault="000A421B" w:rsidP="00497E42">
      <w:r>
        <w:rPr>
          <w:rFonts w:cs="Consolas"/>
          <w:bCs/>
          <w:szCs w:val="20"/>
        </w:rPr>
        <w:t>For AGREE, since we abstract the timing model of the architecture, all of these port types are currently equivalent</w:t>
      </w:r>
      <w:r w:rsidR="00E2516E">
        <w:rPr>
          <w:rFonts w:cs="Consolas"/>
          <w:bCs/>
          <w:szCs w:val="20"/>
        </w:rPr>
        <w:t xml:space="preserve"> and all ports behave (roughly) as </w:t>
      </w:r>
      <w:r w:rsidR="00E2516E" w:rsidRPr="00FD4B90">
        <w:rPr>
          <w:rFonts w:ascii="Consolas" w:hAnsi="Consolas" w:cs="Consolas"/>
          <w:b/>
          <w:bCs/>
          <w:color w:val="7F0055"/>
          <w:szCs w:val="20"/>
        </w:rPr>
        <w:t>data</w:t>
      </w:r>
      <w:r w:rsidR="00E2516E" w:rsidRPr="00FD4B90">
        <w:rPr>
          <w:rFonts w:ascii="Consolas" w:hAnsi="Consolas" w:cs="Consolas"/>
          <w:color w:val="000000"/>
          <w:szCs w:val="20"/>
        </w:rPr>
        <w:t xml:space="preserve"> </w:t>
      </w:r>
      <w:r w:rsidR="00E2516E" w:rsidRPr="00FD4B90">
        <w:rPr>
          <w:rFonts w:ascii="Consolas" w:hAnsi="Consolas" w:cs="Consolas"/>
          <w:b/>
          <w:bCs/>
          <w:color w:val="7F0055"/>
          <w:szCs w:val="20"/>
        </w:rPr>
        <w:t>port</w:t>
      </w:r>
      <w:r w:rsidR="00E2516E" w:rsidRPr="00FD4B90">
        <w:rPr>
          <w:rFonts w:cs="Consolas"/>
          <w:bCs/>
          <w:szCs w:val="20"/>
        </w:rPr>
        <w:t>s</w:t>
      </w:r>
      <w:r>
        <w:rPr>
          <w:rFonts w:cs="Consolas"/>
          <w:bCs/>
          <w:szCs w:val="20"/>
        </w:rPr>
        <w:t>.  In future versions of AGREE, these ports will be distinguished and an accurate representation of the different behaviors will be supported.</w:t>
      </w:r>
    </w:p>
    <w:p w:rsidR="0037271F" w:rsidRDefault="0037271F" w:rsidP="00497E42">
      <w:pPr>
        <w:jc w:val="left"/>
        <w:rPr>
          <w:rFonts w:ascii="Consolas" w:hAnsi="Consolas" w:cs="Consolas"/>
          <w:b/>
          <w:bCs/>
          <w:color w:val="7F0055"/>
          <w:sz w:val="20"/>
          <w:szCs w:val="20"/>
        </w:rPr>
      </w:pP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top_level</w:t>
      </w:r>
      <w:proofErr w:type="spellEnd"/>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Input: </w:t>
      </w:r>
      <w:r>
        <w:rPr>
          <w:rFonts w:ascii="Consolas" w:hAnsi="Consolas" w:cs="Consolas"/>
          <w:b/>
          <w:bCs/>
          <w:color w:val="7F0055"/>
          <w:sz w:val="20"/>
          <w:szCs w:val="20"/>
        </w:rPr>
        <w:t>in</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Output: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Base_Types</w:t>
      </w:r>
      <w:proofErr w:type="spellEnd"/>
      <w:r>
        <w:rPr>
          <w:rFonts w:ascii="Consolas" w:hAnsi="Consolas" w:cs="Consolas"/>
          <w:color w:val="000000"/>
          <w:sz w:val="20"/>
          <w:szCs w:val="20"/>
        </w:rPr>
        <w:t>::Integer;</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assume</w:t>
      </w:r>
      <w:proofErr w:type="gramEnd"/>
      <w:r>
        <w:rPr>
          <w:rFonts w:ascii="Consolas" w:hAnsi="Consolas" w:cs="Consolas"/>
          <w:color w:val="000000"/>
          <w:sz w:val="20"/>
          <w:szCs w:val="20"/>
        </w:rPr>
        <w:t xml:space="preserve"> </w:t>
      </w:r>
      <w:r>
        <w:rPr>
          <w:rFonts w:ascii="Consolas" w:hAnsi="Consolas" w:cs="Consolas"/>
          <w:color w:val="2A00FF"/>
          <w:sz w:val="20"/>
          <w:szCs w:val="20"/>
        </w:rPr>
        <w:t>"System input range "</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Input </w:t>
      </w:r>
      <w:r>
        <w:rPr>
          <w:rFonts w:ascii="Consolas" w:hAnsi="Consolas" w:cs="Consolas"/>
          <w:b/>
          <w:bCs/>
          <w:color w:val="7F0055"/>
          <w:sz w:val="20"/>
          <w:szCs w:val="20"/>
        </w:rPr>
        <w:t>&lt;</w:t>
      </w:r>
      <w:r>
        <w:rPr>
          <w:rFonts w:ascii="Consolas" w:hAnsi="Consolas" w:cs="Consolas"/>
          <w:color w:val="000000"/>
          <w:sz w:val="20"/>
          <w:szCs w:val="20"/>
        </w:rPr>
        <w:t xml:space="preserve"> 10</w:t>
      </w:r>
      <w:r>
        <w:rPr>
          <w:rFonts w:ascii="Consolas" w:hAnsi="Consolas" w:cs="Consolas"/>
          <w:b/>
          <w:bCs/>
          <w:color w:val="7F0055"/>
          <w:sz w:val="20"/>
          <w:szCs w:val="20"/>
        </w:rPr>
        <w:t>;</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guarantee</w:t>
      </w:r>
      <w:proofErr w:type="gramEnd"/>
      <w:r>
        <w:rPr>
          <w:rFonts w:ascii="Consolas" w:hAnsi="Consolas" w:cs="Consolas"/>
          <w:color w:val="000000"/>
          <w:sz w:val="20"/>
          <w:szCs w:val="20"/>
        </w:rPr>
        <w:t xml:space="preserve"> </w:t>
      </w:r>
      <w:r>
        <w:rPr>
          <w:rFonts w:ascii="Consolas" w:hAnsi="Consolas" w:cs="Consolas"/>
          <w:color w:val="2A00FF"/>
          <w:sz w:val="20"/>
          <w:szCs w:val="20"/>
        </w:rPr>
        <w:t>"System output range"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Output </w:t>
      </w:r>
      <w:r>
        <w:rPr>
          <w:rFonts w:ascii="Consolas" w:hAnsi="Consolas" w:cs="Consolas"/>
          <w:b/>
          <w:bCs/>
          <w:color w:val="7F0055"/>
          <w:sz w:val="20"/>
          <w:szCs w:val="20"/>
        </w:rPr>
        <w:t>&lt;</w:t>
      </w:r>
      <w:r>
        <w:rPr>
          <w:rFonts w:ascii="Consolas" w:hAnsi="Consolas" w:cs="Consolas"/>
          <w:color w:val="000000"/>
          <w:sz w:val="20"/>
          <w:szCs w:val="20"/>
        </w:rPr>
        <w:t xml:space="preserve"> 50</w:t>
      </w:r>
      <w:r>
        <w:rPr>
          <w:rFonts w:ascii="Consolas" w:hAnsi="Consolas" w:cs="Consolas"/>
          <w:b/>
          <w:bCs/>
          <w:color w:val="7F0055"/>
          <w:sz w:val="20"/>
          <w:szCs w:val="20"/>
        </w:rPr>
        <w:t>;</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w:t>
      </w:r>
      <w:r>
        <w:rPr>
          <w:rFonts w:ascii="Consolas" w:hAnsi="Consolas" w:cs="Consolas"/>
          <w:color w:val="000000"/>
          <w:sz w:val="20"/>
          <w:szCs w:val="20"/>
        </w:rPr>
        <w:tab/>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top_level</w:t>
      </w:r>
      <w:proofErr w:type="spellEnd"/>
      <w:r>
        <w:rPr>
          <w:rFonts w:ascii="Consolas" w:hAnsi="Consolas" w:cs="Consolas"/>
          <w:color w:val="000000"/>
          <w:sz w:val="20"/>
          <w:szCs w:val="20"/>
        </w:rPr>
        <w:t>;</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r>
        <w:rPr>
          <w:rFonts w:ascii="Consolas" w:hAnsi="Consolas" w:cs="Consolas"/>
          <w:b/>
          <w:bCs/>
          <w:color w:val="7F0055"/>
          <w:sz w:val="20"/>
          <w:szCs w:val="20"/>
        </w:rPr>
        <w:t>implementation</w:t>
      </w:r>
      <w:r>
        <w:rPr>
          <w:rFonts w:ascii="Consolas" w:hAnsi="Consolas" w:cs="Consolas"/>
          <w:color w:val="000000"/>
          <w:sz w:val="20"/>
          <w:szCs w:val="20"/>
        </w:rPr>
        <w:t xml:space="preserve"> </w:t>
      </w:r>
      <w:proofErr w:type="spellStart"/>
      <w:r>
        <w:rPr>
          <w:rFonts w:ascii="Consolas" w:hAnsi="Consolas" w:cs="Consolas"/>
          <w:color w:val="000000"/>
          <w:sz w:val="20"/>
          <w:szCs w:val="20"/>
        </w:rPr>
        <w:t>top_level.Impl</w:t>
      </w:r>
      <w:proofErr w:type="spellEnd"/>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lastRenderedPageBreak/>
        <w:tab/>
      </w:r>
      <w:proofErr w:type="gramStart"/>
      <w:r>
        <w:rPr>
          <w:rFonts w:ascii="Consolas" w:hAnsi="Consolas" w:cs="Consolas"/>
          <w:b/>
          <w:bCs/>
          <w:color w:val="7F0055"/>
          <w:sz w:val="20"/>
          <w:szCs w:val="20"/>
        </w:rPr>
        <w:t>subcomponents</w:t>
      </w:r>
      <w:proofErr w:type="gramEnd"/>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sidR="00F45B5E">
        <w:rPr>
          <w:rFonts w:ascii="Consolas" w:hAnsi="Consolas" w:cs="Consolas"/>
          <w:color w:val="000000"/>
          <w:sz w:val="20"/>
          <w:szCs w:val="20"/>
        </w:rPr>
        <w:t>A_</w:t>
      </w:r>
      <w:proofErr w:type="gramStart"/>
      <w:r w:rsidR="00F45B5E">
        <w:rPr>
          <w:rFonts w:ascii="Consolas" w:hAnsi="Consolas" w:cs="Consolas"/>
          <w:color w:val="000000"/>
          <w:sz w:val="20"/>
          <w:szCs w:val="20"/>
        </w:rPr>
        <w:t>sub</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system</w:t>
      </w:r>
      <w:r>
        <w:rPr>
          <w:rFonts w:ascii="Consolas" w:hAnsi="Consolas" w:cs="Consolas"/>
          <w:color w:val="000000"/>
          <w:sz w:val="20"/>
          <w:szCs w:val="20"/>
        </w:rPr>
        <w:t xml:space="preserve"> A ;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sidR="00F45B5E">
        <w:rPr>
          <w:rFonts w:ascii="Consolas" w:hAnsi="Consolas" w:cs="Consolas"/>
          <w:color w:val="000000"/>
          <w:sz w:val="20"/>
          <w:szCs w:val="20"/>
        </w:rPr>
        <w:t>B_</w:t>
      </w:r>
      <w:proofErr w:type="gramStart"/>
      <w:r w:rsidR="00F45B5E">
        <w:rPr>
          <w:rFonts w:ascii="Consolas" w:hAnsi="Consolas" w:cs="Consolas"/>
          <w:color w:val="000000"/>
          <w:sz w:val="20"/>
          <w:szCs w:val="20"/>
        </w:rPr>
        <w:t>sub</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system</w:t>
      </w:r>
      <w:r>
        <w:rPr>
          <w:rFonts w:ascii="Consolas" w:hAnsi="Consolas" w:cs="Consolas"/>
          <w:color w:val="000000"/>
          <w:sz w:val="20"/>
          <w:szCs w:val="20"/>
        </w:rPr>
        <w:t xml:space="preserve"> B ;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sidR="00F45B5E">
        <w:rPr>
          <w:rFonts w:ascii="Consolas" w:hAnsi="Consolas" w:cs="Consolas"/>
          <w:color w:val="000000"/>
          <w:sz w:val="20"/>
          <w:szCs w:val="20"/>
        </w:rPr>
        <w:t>C_</w:t>
      </w:r>
      <w:proofErr w:type="gramStart"/>
      <w:r w:rsidR="00F45B5E">
        <w:rPr>
          <w:rFonts w:ascii="Consolas" w:hAnsi="Consolas" w:cs="Consolas"/>
          <w:color w:val="000000"/>
          <w:sz w:val="20"/>
          <w:szCs w:val="20"/>
        </w:rPr>
        <w:t>sub</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system</w:t>
      </w:r>
      <w:r>
        <w:rPr>
          <w:rFonts w:ascii="Consolas" w:hAnsi="Consolas" w:cs="Consolas"/>
          <w:color w:val="000000"/>
          <w:sz w:val="20"/>
          <w:szCs w:val="20"/>
        </w:rPr>
        <w:t xml:space="preserve"> C ;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connections</w:t>
      </w:r>
      <w:proofErr w:type="gramEnd"/>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IN_TO_</w:t>
      </w:r>
      <w:proofErr w:type="gramStart"/>
      <w:r>
        <w:rPr>
          <w:rFonts w:ascii="Consolas" w:hAnsi="Consolas" w:cs="Consolas"/>
          <w:color w:val="000000"/>
          <w:sz w:val="20"/>
          <w:szCs w:val="20"/>
        </w:rPr>
        <w:t>A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Input -&gt; </w:t>
      </w:r>
      <w:proofErr w:type="spellStart"/>
      <w:r w:rsidR="00F45B5E">
        <w:rPr>
          <w:rFonts w:ascii="Consolas" w:hAnsi="Consolas" w:cs="Consolas"/>
          <w:color w:val="000000"/>
          <w:sz w:val="20"/>
          <w:szCs w:val="20"/>
        </w:rPr>
        <w:t>A_sub</w:t>
      </w:r>
      <w:r>
        <w:rPr>
          <w:rFonts w:ascii="Consolas" w:hAnsi="Consolas" w:cs="Consolas"/>
          <w:color w:val="000000"/>
          <w:sz w:val="20"/>
          <w:szCs w:val="20"/>
        </w:rPr>
        <w:t>.Input</w:t>
      </w:r>
      <w:proofErr w:type="spellEnd"/>
      <w:r>
        <w:rPr>
          <w:rFonts w:ascii="Consolas" w:hAnsi="Consolas" w:cs="Consolas"/>
          <w:color w:val="000000"/>
          <w:sz w:val="20"/>
          <w:szCs w:val="20"/>
        </w:rPr>
        <w:t xml:space="preserve"> </w:t>
      </w:r>
    </w:p>
    <w:p w:rsidR="0037271F" w:rsidRPr="0059521C"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A_TO_</w:t>
      </w:r>
      <w:proofErr w:type="gramStart"/>
      <w:r>
        <w:rPr>
          <w:rFonts w:ascii="Consolas" w:hAnsi="Consolas" w:cs="Consolas"/>
          <w:color w:val="000000"/>
          <w:sz w:val="20"/>
          <w:szCs w:val="20"/>
        </w:rPr>
        <w:t>B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A_sub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w:t>
      </w:r>
      <w:proofErr w:type="spellStart"/>
      <w:r w:rsidR="00F45B5E">
        <w:rPr>
          <w:rFonts w:ascii="Consolas" w:hAnsi="Consolas" w:cs="Consolas"/>
          <w:color w:val="000000"/>
          <w:sz w:val="20"/>
          <w:szCs w:val="20"/>
        </w:rPr>
        <w:t>B_sub</w:t>
      </w:r>
      <w:r>
        <w:rPr>
          <w:rFonts w:ascii="Consolas" w:hAnsi="Consolas" w:cs="Consolas"/>
          <w:color w:val="000000"/>
          <w:sz w:val="20"/>
          <w:szCs w:val="20"/>
        </w:rPr>
        <w:t>.Input</w:t>
      </w:r>
      <w:proofErr w:type="spellEnd"/>
      <w:r>
        <w:rPr>
          <w:rFonts w:ascii="Consolas" w:hAnsi="Consolas" w:cs="Consolas"/>
          <w:color w:val="000000"/>
          <w:sz w:val="20"/>
          <w:szCs w:val="20"/>
        </w:rPr>
        <w:t xml:space="preserve">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A_TO_</w:t>
      </w:r>
      <w:proofErr w:type="gramStart"/>
      <w:r>
        <w:rPr>
          <w:rFonts w:ascii="Consolas" w:hAnsi="Consolas" w:cs="Consolas"/>
          <w:color w:val="000000"/>
          <w:sz w:val="20"/>
          <w:szCs w:val="20"/>
        </w:rPr>
        <w:t>C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A_sub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w:t>
      </w:r>
      <w:r w:rsidR="00F45B5E">
        <w:rPr>
          <w:rFonts w:ascii="Consolas" w:hAnsi="Consolas" w:cs="Consolas"/>
          <w:color w:val="000000"/>
          <w:sz w:val="20"/>
          <w:szCs w:val="20"/>
        </w:rPr>
        <w:t>C_sub</w:t>
      </w:r>
      <w:r>
        <w:rPr>
          <w:rFonts w:ascii="Consolas" w:hAnsi="Consolas" w:cs="Consolas"/>
          <w:color w:val="000000"/>
          <w:sz w:val="20"/>
          <w:szCs w:val="20"/>
        </w:rPr>
        <w:t xml:space="preserve">.Input1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B_TO_</w:t>
      </w:r>
      <w:proofErr w:type="gramStart"/>
      <w:r>
        <w:rPr>
          <w:rFonts w:ascii="Consolas" w:hAnsi="Consolas" w:cs="Consolas"/>
          <w:color w:val="000000"/>
          <w:sz w:val="20"/>
          <w:szCs w:val="20"/>
        </w:rPr>
        <w:t>C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B_sub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w:t>
      </w:r>
      <w:r w:rsidR="00F45B5E">
        <w:rPr>
          <w:rFonts w:ascii="Consolas" w:hAnsi="Consolas" w:cs="Consolas"/>
          <w:color w:val="000000"/>
          <w:sz w:val="20"/>
          <w:szCs w:val="20"/>
        </w:rPr>
        <w:t>C_sub</w:t>
      </w:r>
      <w:r>
        <w:rPr>
          <w:rFonts w:ascii="Consolas" w:hAnsi="Consolas" w:cs="Consolas"/>
          <w:color w:val="000000"/>
          <w:sz w:val="20"/>
          <w:szCs w:val="20"/>
        </w:rPr>
        <w:t xml:space="preserve">.Input2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C_TO_</w:t>
      </w:r>
      <w:proofErr w:type="gramStart"/>
      <w:r>
        <w:rPr>
          <w:rFonts w:ascii="Consolas" w:hAnsi="Consolas" w:cs="Consolas"/>
          <w:color w:val="000000"/>
          <w:sz w:val="20"/>
          <w:szCs w:val="20"/>
        </w:rPr>
        <w:t>Output</w:t>
      </w:r>
      <w:proofErr w:type="spellEnd"/>
      <w:r>
        <w:rPr>
          <w:rFonts w:ascii="Consolas" w:hAnsi="Consolas" w:cs="Consolas"/>
          <w:color w:val="000000"/>
          <w:sz w:val="20"/>
          <w:szCs w:val="20"/>
        </w:rPr>
        <w:t xml:space="preserve"> :</w:t>
      </w:r>
      <w:proofErr w:type="gram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sidR="00F45B5E">
        <w:rPr>
          <w:rFonts w:ascii="Consolas" w:hAnsi="Consolas" w:cs="Consolas"/>
          <w:color w:val="000000"/>
          <w:sz w:val="20"/>
          <w:szCs w:val="20"/>
        </w:rPr>
        <w:t>C_sub</w:t>
      </w:r>
      <w:r>
        <w:rPr>
          <w:rFonts w:ascii="Consolas" w:hAnsi="Consolas" w:cs="Consolas"/>
          <w:color w:val="000000"/>
          <w:sz w:val="20"/>
          <w:szCs w:val="20"/>
        </w:rPr>
        <w:t>.Output</w:t>
      </w:r>
      <w:proofErr w:type="spellEnd"/>
      <w:r>
        <w:rPr>
          <w:rFonts w:ascii="Consolas" w:hAnsi="Consolas" w:cs="Consolas"/>
          <w:color w:val="000000"/>
          <w:sz w:val="20"/>
          <w:szCs w:val="20"/>
        </w:rPr>
        <w:t xml:space="preserve"> -&gt; Output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 xml:space="preserve">}; </w:t>
      </w:r>
    </w:p>
    <w:p w:rsidR="0037271F" w:rsidRDefault="0037271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top_level.Impl</w:t>
      </w:r>
      <w:proofErr w:type="spellEnd"/>
      <w:r>
        <w:rPr>
          <w:rFonts w:ascii="Consolas" w:hAnsi="Consolas" w:cs="Consolas"/>
          <w:color w:val="000000"/>
          <w:sz w:val="20"/>
          <w:szCs w:val="20"/>
        </w:rPr>
        <w:t>;</w:t>
      </w:r>
    </w:p>
    <w:p w:rsidR="0037271F" w:rsidRDefault="0037271F" w:rsidP="00497E42">
      <w:pPr>
        <w:pStyle w:val="Caption"/>
      </w:pPr>
      <w:bookmarkStart w:id="50" w:name="_Ref372115377"/>
      <w:r>
        <w:t xml:space="preserve">Figure </w:t>
      </w:r>
      <w:fldSimple w:instr=" SEQ Figure \* ARABIC ">
        <w:r w:rsidR="005B782A">
          <w:rPr>
            <w:noProof/>
          </w:rPr>
          <w:t>13</w:t>
        </w:r>
      </w:fldSimple>
      <w:bookmarkEnd w:id="50"/>
      <w:r>
        <w:t xml:space="preserve">: </w:t>
      </w:r>
      <w:proofErr w:type="spellStart"/>
      <w:r>
        <w:t>Integer_Toy</w:t>
      </w:r>
      <w:proofErr w:type="spellEnd"/>
      <w:r>
        <w:t xml:space="preserve"> model fragment.</w:t>
      </w:r>
    </w:p>
    <w:p w:rsidR="004663BE" w:rsidRDefault="004663BE" w:rsidP="00497E42">
      <w:pPr>
        <w:pStyle w:val="Caption"/>
      </w:pPr>
      <w:r>
        <w:t xml:space="preserve">  </w:t>
      </w:r>
    </w:p>
    <w:p w:rsidR="00AA31CF" w:rsidRDefault="00E2516E" w:rsidP="00497E42">
      <w:r>
        <w:t xml:space="preserve">In the system implementation, we see the decomposition of the </w:t>
      </w:r>
      <w:proofErr w:type="spellStart"/>
      <w:r>
        <w:t>top_level</w:t>
      </w:r>
      <w:proofErr w:type="spellEnd"/>
      <w:r>
        <w:t xml:space="preserve"> system into subsystems A, B, and C</w:t>
      </w:r>
      <w:r w:rsidR="00591EB0">
        <w:t xml:space="preserve">, and the connections between subcomponents and the top-level system interface.  </w:t>
      </w:r>
      <w:r w:rsidR="00197CBD">
        <w:t xml:space="preserve">When connecting ports, AADL supports </w:t>
      </w:r>
      <w:r w:rsidR="00197CBD">
        <w:rPr>
          <w:i/>
        </w:rPr>
        <w:t>properties</w:t>
      </w:r>
      <w:r w:rsidR="00197CBD">
        <w:t xml:space="preserve"> that allow aspects of the communication over the port to be further explained.  In this model, each of the connections are </w:t>
      </w:r>
      <w:r w:rsidR="00197CBD" w:rsidRPr="00197CBD">
        <w:rPr>
          <w:i/>
        </w:rPr>
        <w:t>immediate</w:t>
      </w:r>
      <w:r w:rsidR="00197CBD">
        <w:rPr>
          <w:i/>
        </w:rPr>
        <w:t xml:space="preserve"> </w:t>
      </w:r>
      <w:r w:rsidR="00197CBD">
        <w:t>(that is, the</w:t>
      </w:r>
      <w:r w:rsidR="00AA31CF">
        <w:t xml:space="preserve"> data transfer</w:t>
      </w:r>
      <w:r w:rsidR="00197CBD">
        <w:t xml:space="preserve"> occur</w:t>
      </w:r>
      <w:r w:rsidR="00AA31CF">
        <w:t>s</w:t>
      </w:r>
      <w:r w:rsidR="00197CBD">
        <w:t xml:space="preserve"> within the same frame</w:t>
      </w:r>
      <w:r w:rsidR="00AA31CF">
        <w:t xml:space="preserve">); it is also possible to create a </w:t>
      </w:r>
      <w:r w:rsidR="00AA31CF">
        <w:rPr>
          <w:i/>
        </w:rPr>
        <w:t xml:space="preserve">delayed </w:t>
      </w:r>
      <w:r w:rsidR="00AA31CF">
        <w:t xml:space="preserve">connection, in which the output of the sender is buffered until the next frame.  </w:t>
      </w:r>
    </w:p>
    <w:p w:rsidR="00AA31CF" w:rsidRDefault="00AA31CF" w:rsidP="00497E42">
      <w:r>
        <w:rPr>
          <w:b/>
        </w:rPr>
        <w:t xml:space="preserve">NB: </w:t>
      </w:r>
      <w:r w:rsidRPr="00AA31CF">
        <w:rPr>
          <w:b/>
        </w:rPr>
        <w:t xml:space="preserve">By default, AGREE assumes that connections are </w:t>
      </w:r>
      <w:r w:rsidRPr="00AA31CF">
        <w:rPr>
          <w:b/>
          <w:i/>
        </w:rPr>
        <w:t xml:space="preserve">delayed.  </w:t>
      </w:r>
      <w:r w:rsidRPr="00AA31CF">
        <w:rPr>
          <w:b/>
        </w:rPr>
        <w:t xml:space="preserve">This </w:t>
      </w:r>
      <w:r>
        <w:rPr>
          <w:b/>
        </w:rPr>
        <w:t xml:space="preserve">default </w:t>
      </w:r>
      <w:r w:rsidRPr="00AA31CF">
        <w:rPr>
          <w:b/>
        </w:rPr>
        <w:t xml:space="preserve">may be switched in the near future, so that the default is </w:t>
      </w:r>
      <w:r w:rsidRPr="00AA31CF">
        <w:rPr>
          <w:b/>
          <w:i/>
        </w:rPr>
        <w:t xml:space="preserve">immediate.  </w:t>
      </w:r>
      <w:r w:rsidRPr="00AA31CF">
        <w:rPr>
          <w:b/>
        </w:rPr>
        <w:t xml:space="preserve">For now, the best practice is to explicitly state whether each connection is </w:t>
      </w:r>
      <w:r w:rsidRPr="00AA31CF">
        <w:rPr>
          <w:b/>
          <w:i/>
        </w:rPr>
        <w:t>immediate</w:t>
      </w:r>
      <w:r w:rsidRPr="00AA31CF">
        <w:rPr>
          <w:b/>
        </w:rPr>
        <w:t xml:space="preserve"> or </w:t>
      </w:r>
      <w:r w:rsidRPr="00AA31CF">
        <w:rPr>
          <w:b/>
          <w:i/>
        </w:rPr>
        <w:t>delayed.</w:t>
      </w:r>
      <w:r>
        <w:t xml:space="preserve"> </w:t>
      </w:r>
    </w:p>
    <w:p w:rsidR="00580B2A" w:rsidRPr="00580B2A" w:rsidRDefault="00580B2A" w:rsidP="00497E42">
      <w:pPr>
        <w:rPr>
          <w:b/>
        </w:rPr>
      </w:pPr>
      <w:r>
        <w:rPr>
          <w:b/>
        </w:rPr>
        <w:t xml:space="preserve">NB: Currently in AGREE, the initial value of </w:t>
      </w:r>
      <w:r>
        <w:rPr>
          <w:b/>
          <w:i/>
        </w:rPr>
        <w:t xml:space="preserve">delayed connections </w:t>
      </w:r>
      <w:r>
        <w:rPr>
          <w:b/>
        </w:rPr>
        <w:t>is set to the “zero value” for the type: this is 0 for integers, 0.0 for reals, and false for Booleans.</w:t>
      </w:r>
      <w:r w:rsidR="00F73C20">
        <w:rPr>
          <w:b/>
        </w:rPr>
        <w:t xml:space="preserve">  An option to change this value will be added to future versions of the tool.</w:t>
      </w:r>
    </w:p>
    <w:p w:rsidR="00AA31CF" w:rsidRPr="00AA31CF" w:rsidRDefault="00AA31CF" w:rsidP="00497E42">
      <w:r>
        <w:t xml:space="preserve">From a synchronous dataflow perspective, an immediate connection occurs in the same time step and induces a dataflow relationship between the sender and the receiver.  For example, since </w:t>
      </w:r>
      <w:proofErr w:type="spellStart"/>
      <w:r w:rsidR="00F45B5E">
        <w:t>A_sub</w:t>
      </w:r>
      <w:proofErr w:type="spellEnd"/>
      <w:r>
        <w:t xml:space="preserve"> has an immediate connection to </w:t>
      </w:r>
      <w:proofErr w:type="spellStart"/>
      <w:r w:rsidR="00F45B5E">
        <w:t>B_sub</w:t>
      </w:r>
      <w:proofErr w:type="spellEnd"/>
      <w:r>
        <w:t xml:space="preserve">, </w:t>
      </w:r>
      <w:proofErr w:type="spellStart"/>
      <w:r w:rsidR="00F45B5E">
        <w:t>B_sub</w:t>
      </w:r>
      <w:proofErr w:type="spellEnd"/>
      <w:r>
        <w:t xml:space="preserve"> must be evaluated “after” </w:t>
      </w:r>
      <w:proofErr w:type="spellStart"/>
      <w:r w:rsidR="00F45B5E">
        <w:t>A_sub</w:t>
      </w:r>
      <w:proofErr w:type="spellEnd"/>
      <w:r>
        <w:t xml:space="preserve"> within the time step.  The immediate connections have to form a </w:t>
      </w:r>
      <w:r>
        <w:rPr>
          <w:i/>
        </w:rPr>
        <w:t>partial order</w:t>
      </w:r>
      <w:r>
        <w:t xml:space="preserve">; that is, if </w:t>
      </w:r>
      <w:r w:rsidRPr="00AA31CF">
        <w:rPr>
          <w:i/>
        </w:rPr>
        <w:t>X</w:t>
      </w:r>
      <w:r>
        <w:t xml:space="preserve"> sends to </w:t>
      </w:r>
      <w:r w:rsidRPr="00AA31CF">
        <w:rPr>
          <w:i/>
        </w:rPr>
        <w:t>Y</w:t>
      </w:r>
      <w:r>
        <w:t xml:space="preserve"> through an immediate connection, then if </w:t>
      </w:r>
      <w:r w:rsidRPr="00AA31CF">
        <w:rPr>
          <w:i/>
        </w:rPr>
        <w:t>Y</w:t>
      </w:r>
      <w:r>
        <w:t xml:space="preserve"> also sends to </w:t>
      </w:r>
      <w:r w:rsidRPr="00AA31CF">
        <w:rPr>
          <w:i/>
        </w:rPr>
        <w:t>X</w:t>
      </w:r>
      <w:r>
        <w:t xml:space="preserve">, it cannot do so through an immediate connection.  Intuitively, if there were immediate connections in both directions, </w:t>
      </w:r>
      <w:r w:rsidRPr="00AA31CF">
        <w:rPr>
          <w:i/>
        </w:rPr>
        <w:t>X</w:t>
      </w:r>
      <w:r>
        <w:t xml:space="preserve"> would have to be scheduled before </w:t>
      </w:r>
      <w:r w:rsidRPr="00AA31CF">
        <w:rPr>
          <w:i/>
        </w:rPr>
        <w:t>Y</w:t>
      </w:r>
      <w:r>
        <w:t xml:space="preserve"> within the frame and vice versa.</w:t>
      </w:r>
    </w:p>
    <w:p w:rsidR="002E574F" w:rsidRDefault="00AA31CF" w:rsidP="00497E42">
      <w:r>
        <w:t xml:space="preserve">Currently AGREE </w:t>
      </w:r>
      <w:r w:rsidR="00AD2DEF">
        <w:t xml:space="preserve">only supports port-based communications.  In particular, it </w:t>
      </w:r>
      <w:r>
        <w:t xml:space="preserve">does not support </w:t>
      </w:r>
      <w:r w:rsidR="00AD2DEF">
        <w:t xml:space="preserve">remote-procedure-call (RPC-style) communication.  </w:t>
      </w:r>
      <w:r w:rsidR="00DE4BC5">
        <w:t xml:space="preserve"> </w:t>
      </w:r>
      <w:r w:rsidR="00AD2DEF">
        <w:t xml:space="preserve">This will be revisited in the future, but for the moment, </w:t>
      </w:r>
      <w:r w:rsidR="00242E3B">
        <w:t xml:space="preserve">the procedure call semantics </w:t>
      </w:r>
      <w:r w:rsidR="002E574F">
        <w:t>require additional work to translate into our composition framework.</w:t>
      </w:r>
    </w:p>
    <w:p w:rsidR="002E574F" w:rsidRDefault="00A826C6" w:rsidP="00497E42">
      <w:pPr>
        <w:pStyle w:val="Heading3"/>
      </w:pPr>
      <w:bookmarkStart w:id="51" w:name="_Toc372707166"/>
      <w:r>
        <w:lastRenderedPageBreak/>
        <w:t xml:space="preserve">AGREE </w:t>
      </w:r>
      <w:proofErr w:type="spellStart"/>
      <w:r w:rsidR="009870F2">
        <w:t>Subclauses</w:t>
      </w:r>
      <w:proofErr w:type="spellEnd"/>
      <w:r w:rsidR="009870F2">
        <w:t xml:space="preserve"> and </w:t>
      </w:r>
      <w:r>
        <w:t>Declarations</w:t>
      </w:r>
      <w:bookmarkEnd w:id="51"/>
    </w:p>
    <w:p w:rsidR="009870F2" w:rsidRDefault="00A826C6" w:rsidP="00497E42">
      <w:r>
        <w:t>A</w:t>
      </w:r>
      <w:r w:rsidR="009870F2">
        <w:t>GREE</w:t>
      </w:r>
      <w:r>
        <w:t xml:space="preserve"> annex </w:t>
      </w:r>
      <w:proofErr w:type="spellStart"/>
      <w:r w:rsidR="009870F2">
        <w:t>subclauses</w:t>
      </w:r>
      <w:proofErr w:type="spellEnd"/>
      <w:r>
        <w:t xml:space="preserve"> can be embedded in </w:t>
      </w:r>
      <w:r>
        <w:rPr>
          <w:i/>
        </w:rPr>
        <w:t>system, process</w:t>
      </w:r>
      <w:r>
        <w:t xml:space="preserve">, and </w:t>
      </w:r>
      <w:r>
        <w:rPr>
          <w:i/>
        </w:rPr>
        <w:t>thread</w:t>
      </w:r>
      <w:r>
        <w:t xml:space="preserve"> components.  </w:t>
      </w:r>
      <w:r w:rsidR="009870F2">
        <w:t xml:space="preserve">AGREE </w:t>
      </w:r>
      <w:proofErr w:type="spellStart"/>
      <w:r w:rsidR="009870F2">
        <w:t>subclauses</w:t>
      </w:r>
      <w:proofErr w:type="spellEnd"/>
      <w:r w:rsidR="009870F2">
        <w:t xml:space="preserve"> are of the form: </w:t>
      </w:r>
    </w:p>
    <w:p w:rsidR="009870F2" w:rsidRDefault="009870F2" w:rsidP="00497E42">
      <w:pPr>
        <w:keepNext/>
        <w:keepLines/>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 </w:t>
      </w:r>
    </w:p>
    <w:p w:rsidR="009870F2" w:rsidRDefault="009870F2" w:rsidP="00497E42">
      <w:pPr>
        <w:keepNext/>
        <w:keepLines/>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 xml:space="preserve">  </w:t>
      </w:r>
      <w:r>
        <w:rPr>
          <w:rFonts w:ascii="Consolas" w:hAnsi="Consolas" w:cs="Consolas"/>
          <w:color w:val="2A00FF"/>
          <w:sz w:val="20"/>
          <w:szCs w:val="20"/>
        </w:rPr>
        <w:t>-- agree declarations here…</w:t>
      </w:r>
    </w:p>
    <w:p w:rsidR="009870F2" w:rsidRDefault="009870F2" w:rsidP="00497E42">
      <w:pPr>
        <w:keepNext/>
        <w:keepLines/>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w:t>
      </w:r>
      <w:r>
        <w:rPr>
          <w:rFonts w:ascii="Consolas" w:hAnsi="Consolas" w:cs="Consolas"/>
          <w:color w:val="000000"/>
          <w:sz w:val="20"/>
          <w:szCs w:val="20"/>
        </w:rPr>
        <w:tab/>
      </w:r>
    </w:p>
    <w:p w:rsidR="009870F2" w:rsidRDefault="009870F2" w:rsidP="00497E42"/>
    <w:p w:rsidR="009870F2" w:rsidRDefault="00A826C6" w:rsidP="00497E42">
      <w:r>
        <w:t xml:space="preserve">From within the </w:t>
      </w:r>
      <w:proofErr w:type="spellStart"/>
      <w:r w:rsidR="009870F2">
        <w:t>subclause</w:t>
      </w:r>
      <w:proofErr w:type="spellEnd"/>
      <w:r>
        <w:t xml:space="preserve">, it is possible to refer to the ports and properties of the enclosing component as well as the inputs and outputs of subcomponents.  </w:t>
      </w:r>
      <w:r w:rsidR="009870F2">
        <w:t>The top-level grammar for AGREE annex is shown in</w:t>
      </w:r>
      <w:r w:rsidR="005F7094">
        <w:t xml:space="preserve"> </w:t>
      </w:r>
      <w:r w:rsidR="005F7094">
        <w:fldChar w:fldCharType="begin"/>
      </w:r>
      <w:r w:rsidR="005F7094">
        <w:instrText xml:space="preserve"> REF _Ref372124502 \h </w:instrText>
      </w:r>
      <w:r w:rsidR="005F7094">
        <w:fldChar w:fldCharType="separate"/>
      </w:r>
      <w:r w:rsidR="005B782A">
        <w:t xml:space="preserve">Figure </w:t>
      </w:r>
      <w:r w:rsidR="005B782A">
        <w:rPr>
          <w:noProof/>
        </w:rPr>
        <w:t>14</w:t>
      </w:r>
      <w:r w:rsidR="005F7094">
        <w:fldChar w:fldCharType="end"/>
      </w:r>
      <w:r w:rsidR="005F7094">
        <w:fldChar w:fldCharType="begin"/>
      </w:r>
      <w:r w:rsidR="005F7094">
        <w:instrText xml:space="preserve"> REF _Ref372124502 \h </w:instrText>
      </w:r>
      <w:r w:rsidR="005F7094">
        <w:fldChar w:fldCharType="separate"/>
      </w:r>
      <w:r w:rsidR="005B782A">
        <w:t xml:space="preserve">Figure </w:t>
      </w:r>
      <w:r w:rsidR="005B782A">
        <w:rPr>
          <w:noProof/>
        </w:rPr>
        <w:t>14</w:t>
      </w:r>
      <w:r w:rsidR="005F7094">
        <w:fldChar w:fldCharType="end"/>
      </w:r>
      <w:r w:rsidR="009870F2">
        <w:t>.</w:t>
      </w:r>
    </w:p>
    <w:p w:rsidR="009870F2" w:rsidRDefault="009870F2" w:rsidP="00497E42">
      <w:pPr>
        <w:rPr>
          <w:rFonts w:ascii="Consolas" w:hAnsi="Consolas"/>
        </w:rPr>
      </w:pPr>
      <w:proofErr w:type="spellStart"/>
      <w:proofErr w:type="gramStart"/>
      <w:r>
        <w:rPr>
          <w:rFonts w:ascii="Consolas" w:hAnsi="Consolas"/>
        </w:rPr>
        <w:t>AgreeSubclause</w:t>
      </w:r>
      <w:proofErr w:type="spellEnd"/>
      <w:r>
        <w:rPr>
          <w:rFonts w:ascii="Consolas" w:hAnsi="Consolas"/>
        </w:rPr>
        <w:t xml:space="preserve"> :</w:t>
      </w:r>
      <w:proofErr w:type="gramEnd"/>
      <w:r>
        <w:rPr>
          <w:rFonts w:ascii="Consolas" w:hAnsi="Consolas"/>
        </w:rPr>
        <w:t xml:space="preserve">:= </w:t>
      </w:r>
      <w:r w:rsidR="001F71D4">
        <w:rPr>
          <w:rFonts w:ascii="Consolas" w:hAnsi="Consolas"/>
        </w:rPr>
        <w:t>(</w:t>
      </w:r>
      <w:proofErr w:type="spellStart"/>
      <w:r w:rsidR="001F71D4">
        <w:rPr>
          <w:rFonts w:ascii="Consolas" w:hAnsi="Consolas"/>
        </w:rPr>
        <w:t>SpecStatement</w:t>
      </w:r>
      <w:proofErr w:type="spellEnd"/>
      <w:r w:rsidR="001F71D4">
        <w:rPr>
          <w:rFonts w:ascii="Consolas" w:hAnsi="Consolas"/>
        </w:rPr>
        <w:t xml:space="preserve">)+ ; </w:t>
      </w:r>
    </w:p>
    <w:p w:rsidR="001F71D4" w:rsidRDefault="001F71D4" w:rsidP="00497E42">
      <w:pPr>
        <w:spacing w:after="0" w:line="240" w:lineRule="auto"/>
        <w:rPr>
          <w:rFonts w:ascii="Consolas" w:hAnsi="Consolas"/>
        </w:rPr>
      </w:pPr>
      <w:proofErr w:type="spellStart"/>
      <w:proofErr w:type="gramStart"/>
      <w:r>
        <w:rPr>
          <w:rFonts w:ascii="Consolas" w:hAnsi="Consolas"/>
        </w:rPr>
        <w:t>SpecStatement</w:t>
      </w:r>
      <w:proofErr w:type="spellEnd"/>
      <w:r>
        <w:rPr>
          <w:rFonts w:ascii="Consolas" w:hAnsi="Consolas"/>
        </w:rPr>
        <w:t xml:space="preserve"> :</w:t>
      </w:r>
      <w:proofErr w:type="gramEnd"/>
      <w:r>
        <w:rPr>
          <w:rFonts w:ascii="Consolas" w:hAnsi="Consolas"/>
        </w:rPr>
        <w:t xml:space="preserve">:= </w:t>
      </w:r>
    </w:p>
    <w:p w:rsidR="001F71D4" w:rsidRDefault="001F71D4" w:rsidP="00497E42">
      <w:pPr>
        <w:spacing w:after="0" w:line="240" w:lineRule="auto"/>
        <w:rPr>
          <w:rFonts w:ascii="Consolas" w:hAnsi="Consolas"/>
        </w:rPr>
      </w:pPr>
      <w:r>
        <w:rPr>
          <w:rFonts w:ascii="Consolas" w:hAnsi="Consolas"/>
        </w:rPr>
        <w:tab/>
        <w:t xml:space="preserve">  '</w:t>
      </w:r>
      <w:proofErr w:type="gramStart"/>
      <w:r>
        <w:rPr>
          <w:rFonts w:ascii="Consolas" w:hAnsi="Consolas"/>
        </w:rPr>
        <w:t>assume</w:t>
      </w:r>
      <w:proofErr w:type="gramEnd"/>
      <w:r>
        <w:rPr>
          <w:rFonts w:ascii="Consolas" w:hAnsi="Consolas"/>
        </w:rPr>
        <w:t xml:space="preserve">' STRING ':' </w:t>
      </w:r>
      <w:proofErr w:type="spellStart"/>
      <w:r>
        <w:rPr>
          <w:rFonts w:ascii="Consolas" w:hAnsi="Consolas"/>
        </w:rPr>
        <w:t>Expr</w:t>
      </w:r>
      <w:proofErr w:type="spellEnd"/>
      <w:r>
        <w:rPr>
          <w:rFonts w:ascii="Consolas" w:hAnsi="Consolas"/>
        </w:rPr>
        <w:t xml:space="preserve"> ';'</w:t>
      </w:r>
    </w:p>
    <w:p w:rsidR="001F71D4" w:rsidRDefault="001F71D4" w:rsidP="00497E42">
      <w:pPr>
        <w:spacing w:after="0" w:line="240" w:lineRule="auto"/>
        <w:rPr>
          <w:rFonts w:ascii="Consolas" w:hAnsi="Consolas"/>
        </w:rPr>
      </w:pPr>
      <w:r>
        <w:rPr>
          <w:rFonts w:ascii="Consolas" w:hAnsi="Consolas"/>
        </w:rPr>
        <w:tab/>
        <w:t xml:space="preserve">| 'guarantee' STRING ':' </w:t>
      </w:r>
      <w:proofErr w:type="spellStart"/>
      <w:r>
        <w:rPr>
          <w:rFonts w:ascii="Consolas" w:hAnsi="Consolas"/>
        </w:rPr>
        <w:t>Expr</w:t>
      </w:r>
      <w:proofErr w:type="spellEnd"/>
      <w:r>
        <w:rPr>
          <w:rFonts w:ascii="Consolas" w:hAnsi="Consolas"/>
        </w:rPr>
        <w:t xml:space="preserve"> ';'</w:t>
      </w:r>
    </w:p>
    <w:p w:rsidR="00913023" w:rsidRDefault="00913023" w:rsidP="00497E42">
      <w:pPr>
        <w:spacing w:after="0" w:line="240" w:lineRule="auto"/>
        <w:rPr>
          <w:rFonts w:ascii="Consolas" w:hAnsi="Consolas"/>
        </w:rPr>
      </w:pPr>
      <w:r>
        <w:rPr>
          <w:rFonts w:ascii="Consolas" w:hAnsi="Consolas"/>
        </w:rPr>
        <w:tab/>
        <w:t xml:space="preserve">| </w:t>
      </w:r>
      <w:proofErr w:type="spellStart"/>
      <w:r>
        <w:rPr>
          <w:rFonts w:ascii="Consolas" w:hAnsi="Consolas"/>
        </w:rPr>
        <w:t>EqStatement</w:t>
      </w:r>
      <w:proofErr w:type="spellEnd"/>
    </w:p>
    <w:p w:rsidR="001F71D4" w:rsidRDefault="00BC0C0B" w:rsidP="00497E42">
      <w:pPr>
        <w:spacing w:after="0" w:line="240" w:lineRule="auto"/>
        <w:rPr>
          <w:rFonts w:ascii="Consolas" w:hAnsi="Consolas"/>
        </w:rPr>
      </w:pPr>
      <w:r>
        <w:rPr>
          <w:rFonts w:ascii="Consolas" w:hAnsi="Consolas"/>
        </w:rPr>
        <w:tab/>
        <w:t xml:space="preserve">| </w:t>
      </w:r>
      <w:proofErr w:type="spellStart"/>
      <w:r>
        <w:rPr>
          <w:rFonts w:ascii="Consolas" w:hAnsi="Consolas"/>
        </w:rPr>
        <w:t>PropertyStatement</w:t>
      </w:r>
      <w:proofErr w:type="spellEnd"/>
      <w:r w:rsidR="001F71D4">
        <w:rPr>
          <w:rFonts w:ascii="Consolas" w:hAnsi="Consolas"/>
        </w:rPr>
        <w:t xml:space="preserve"> </w:t>
      </w:r>
    </w:p>
    <w:p w:rsidR="00BC0C0B" w:rsidRDefault="00BC0C0B" w:rsidP="00497E42">
      <w:pPr>
        <w:spacing w:after="0" w:line="240" w:lineRule="auto"/>
        <w:rPr>
          <w:rFonts w:ascii="Consolas" w:hAnsi="Consolas"/>
        </w:rPr>
      </w:pPr>
      <w:r>
        <w:rPr>
          <w:rFonts w:ascii="Consolas" w:hAnsi="Consolas"/>
        </w:rPr>
        <w:tab/>
        <w:t xml:space="preserve">| </w:t>
      </w:r>
      <w:proofErr w:type="spellStart"/>
      <w:r>
        <w:rPr>
          <w:rFonts w:ascii="Consolas" w:hAnsi="Consolas"/>
        </w:rPr>
        <w:t>ConstStatement</w:t>
      </w:r>
      <w:proofErr w:type="spellEnd"/>
    </w:p>
    <w:p w:rsidR="00BC0C0B" w:rsidRDefault="00BC0C0B" w:rsidP="00497E42">
      <w:pPr>
        <w:spacing w:after="0" w:line="240" w:lineRule="auto"/>
        <w:rPr>
          <w:rFonts w:ascii="Consolas" w:hAnsi="Consolas"/>
        </w:rPr>
      </w:pPr>
      <w:r>
        <w:rPr>
          <w:rFonts w:ascii="Consolas" w:hAnsi="Consolas"/>
        </w:rPr>
        <w:tab/>
        <w:t xml:space="preserve">| </w:t>
      </w:r>
      <w:proofErr w:type="spellStart"/>
      <w:r>
        <w:rPr>
          <w:rFonts w:ascii="Consolas" w:hAnsi="Consolas"/>
        </w:rPr>
        <w:t>FnDefExpr</w:t>
      </w:r>
      <w:proofErr w:type="spellEnd"/>
    </w:p>
    <w:p w:rsidR="006E0DED" w:rsidRDefault="00BC0C0B" w:rsidP="00497E42">
      <w:pPr>
        <w:spacing w:after="0" w:line="240" w:lineRule="auto"/>
        <w:rPr>
          <w:rFonts w:ascii="Consolas" w:hAnsi="Consolas"/>
        </w:rPr>
      </w:pPr>
      <w:r>
        <w:rPr>
          <w:rFonts w:ascii="Consolas" w:hAnsi="Consolas"/>
        </w:rPr>
        <w:tab/>
        <w:t xml:space="preserve">| </w:t>
      </w:r>
      <w:proofErr w:type="spellStart"/>
      <w:r>
        <w:rPr>
          <w:rFonts w:ascii="Consolas" w:hAnsi="Consolas"/>
        </w:rPr>
        <w:t>NodeDefExpr</w:t>
      </w:r>
      <w:proofErr w:type="spellEnd"/>
      <w:r>
        <w:rPr>
          <w:rFonts w:ascii="Consolas" w:hAnsi="Consolas"/>
        </w:rPr>
        <w:t xml:space="preserve"> </w:t>
      </w:r>
    </w:p>
    <w:p w:rsidR="00913023" w:rsidRDefault="00913023" w:rsidP="00497E42">
      <w:pPr>
        <w:spacing w:after="0" w:line="240" w:lineRule="auto"/>
        <w:rPr>
          <w:rFonts w:ascii="Consolas" w:hAnsi="Consolas"/>
        </w:rPr>
      </w:pPr>
      <w:r>
        <w:rPr>
          <w:rFonts w:ascii="Consolas" w:hAnsi="Consolas"/>
        </w:rPr>
        <w:tab/>
        <w:t xml:space="preserve">| 'assert' </w:t>
      </w:r>
      <w:proofErr w:type="spellStart"/>
      <w:r>
        <w:rPr>
          <w:rFonts w:ascii="Consolas" w:hAnsi="Consolas"/>
        </w:rPr>
        <w:t>Expr</w:t>
      </w:r>
      <w:proofErr w:type="spellEnd"/>
      <w:r>
        <w:rPr>
          <w:rFonts w:ascii="Consolas" w:hAnsi="Consolas"/>
        </w:rPr>
        <w:t xml:space="preserve"> ';'</w:t>
      </w:r>
    </w:p>
    <w:p w:rsidR="00913023" w:rsidRDefault="00913023" w:rsidP="00497E42">
      <w:pPr>
        <w:spacing w:after="0" w:line="240" w:lineRule="auto"/>
        <w:rPr>
          <w:rFonts w:ascii="Consolas" w:hAnsi="Consolas"/>
        </w:rPr>
      </w:pPr>
      <w:r>
        <w:rPr>
          <w:rFonts w:ascii="Consolas" w:hAnsi="Consolas"/>
        </w:rPr>
        <w:tab/>
        <w:t xml:space="preserve">| 'lift' </w:t>
      </w:r>
      <w:proofErr w:type="spellStart"/>
      <w:r>
        <w:rPr>
          <w:rFonts w:ascii="Consolas" w:hAnsi="Consolas"/>
        </w:rPr>
        <w:t>NestedDotId</w:t>
      </w:r>
      <w:proofErr w:type="spellEnd"/>
      <w:r>
        <w:rPr>
          <w:rFonts w:ascii="Consolas" w:hAnsi="Consolas"/>
        </w:rPr>
        <w:t xml:space="preserve"> ';'</w:t>
      </w:r>
    </w:p>
    <w:p w:rsidR="00E633F5" w:rsidRDefault="00E633F5" w:rsidP="00497E42">
      <w:pPr>
        <w:spacing w:after="0" w:line="240" w:lineRule="auto"/>
        <w:rPr>
          <w:rFonts w:ascii="Consolas" w:hAnsi="Consolas"/>
        </w:rPr>
      </w:pPr>
      <w:r>
        <w:rPr>
          <w:rFonts w:ascii="Consolas" w:hAnsi="Consolas"/>
        </w:rPr>
        <w:tab/>
        <w:t xml:space="preserve">| </w:t>
      </w:r>
      <w:proofErr w:type="spellStart"/>
      <w:r>
        <w:rPr>
          <w:rFonts w:ascii="Consolas" w:hAnsi="Consolas"/>
        </w:rPr>
        <w:t>LemmaStatement</w:t>
      </w:r>
      <w:proofErr w:type="spellEnd"/>
    </w:p>
    <w:p w:rsidR="00BC0C0B" w:rsidRDefault="00BC0C0B" w:rsidP="00497E42">
      <w:pPr>
        <w:spacing w:after="0" w:line="240" w:lineRule="auto"/>
        <w:ind w:firstLine="720"/>
        <w:rPr>
          <w:rFonts w:ascii="Consolas" w:hAnsi="Consolas"/>
        </w:rPr>
      </w:pPr>
      <w:r>
        <w:rPr>
          <w:rFonts w:ascii="Consolas" w:hAnsi="Consolas"/>
        </w:rPr>
        <w:t xml:space="preserve">; </w:t>
      </w:r>
    </w:p>
    <w:p w:rsidR="00BC0C0B" w:rsidRDefault="00BC0C0B" w:rsidP="00497E42">
      <w:pPr>
        <w:spacing w:after="0" w:line="240" w:lineRule="auto"/>
        <w:rPr>
          <w:rFonts w:ascii="Consolas" w:hAnsi="Consolas"/>
        </w:rPr>
      </w:pPr>
    </w:p>
    <w:p w:rsidR="00417239" w:rsidRDefault="00417239" w:rsidP="00497E42">
      <w:pPr>
        <w:spacing w:after="0" w:line="240" w:lineRule="auto"/>
        <w:rPr>
          <w:rFonts w:ascii="Consolas" w:hAnsi="Consolas"/>
        </w:rPr>
      </w:pPr>
      <w:proofErr w:type="spellStart"/>
      <w:proofErr w:type="gramStart"/>
      <w:r>
        <w:rPr>
          <w:rFonts w:ascii="Consolas" w:hAnsi="Consolas"/>
        </w:rPr>
        <w:t>LemmaStatement</w:t>
      </w:r>
      <w:proofErr w:type="spellEnd"/>
      <w:r>
        <w:rPr>
          <w:rFonts w:ascii="Consolas" w:hAnsi="Consolas"/>
        </w:rPr>
        <w:t xml:space="preserve"> :</w:t>
      </w:r>
      <w:proofErr w:type="gramEnd"/>
      <w:r>
        <w:rPr>
          <w:rFonts w:ascii="Consolas" w:hAnsi="Consolas"/>
        </w:rPr>
        <w:t xml:space="preserve">:= 'lemma' STRING ':' </w:t>
      </w:r>
      <w:proofErr w:type="spellStart"/>
      <w:r>
        <w:rPr>
          <w:rFonts w:ascii="Consolas" w:hAnsi="Consolas"/>
        </w:rPr>
        <w:t>Expr</w:t>
      </w:r>
      <w:proofErr w:type="spellEnd"/>
      <w:r>
        <w:rPr>
          <w:rFonts w:ascii="Consolas" w:hAnsi="Consolas"/>
        </w:rPr>
        <w:t xml:space="preserve"> ';' ;</w:t>
      </w:r>
    </w:p>
    <w:p w:rsidR="00BC0C0B" w:rsidRDefault="00BC0C0B" w:rsidP="00497E42">
      <w:pPr>
        <w:spacing w:after="0" w:line="240" w:lineRule="auto"/>
        <w:rPr>
          <w:rFonts w:ascii="Consolas" w:hAnsi="Consolas"/>
        </w:rPr>
      </w:pPr>
      <w:proofErr w:type="spellStart"/>
      <w:proofErr w:type="gramStart"/>
      <w:r>
        <w:rPr>
          <w:rFonts w:ascii="Consolas" w:hAnsi="Consolas"/>
        </w:rPr>
        <w:t>PropertyStatement</w:t>
      </w:r>
      <w:proofErr w:type="spellEnd"/>
      <w:r>
        <w:rPr>
          <w:rFonts w:ascii="Consolas" w:hAnsi="Consolas"/>
        </w:rPr>
        <w:t xml:space="preserve"> :</w:t>
      </w:r>
      <w:proofErr w:type="gramEnd"/>
      <w:r>
        <w:rPr>
          <w:rFonts w:ascii="Consolas" w:hAnsi="Consolas"/>
        </w:rPr>
        <w:t xml:space="preserve">:= 'property' ID '=' </w:t>
      </w:r>
      <w:proofErr w:type="spellStart"/>
      <w:r>
        <w:rPr>
          <w:rFonts w:ascii="Consolas" w:hAnsi="Consolas"/>
        </w:rPr>
        <w:t>Expr</w:t>
      </w:r>
      <w:proofErr w:type="spellEnd"/>
      <w:r>
        <w:rPr>
          <w:rFonts w:ascii="Consolas" w:hAnsi="Consolas"/>
        </w:rPr>
        <w:t xml:space="preserve"> ';' ;</w:t>
      </w:r>
    </w:p>
    <w:p w:rsidR="00BC0C0B" w:rsidRDefault="00BC0C0B" w:rsidP="00497E42">
      <w:pPr>
        <w:spacing w:after="0" w:line="240" w:lineRule="auto"/>
        <w:rPr>
          <w:rFonts w:ascii="Consolas" w:hAnsi="Consolas"/>
        </w:rPr>
      </w:pPr>
      <w:proofErr w:type="spellStart"/>
      <w:proofErr w:type="gramStart"/>
      <w:r>
        <w:rPr>
          <w:rFonts w:ascii="Consolas" w:hAnsi="Consolas"/>
        </w:rPr>
        <w:t>ConstStatement</w:t>
      </w:r>
      <w:proofErr w:type="spellEnd"/>
      <w:r>
        <w:rPr>
          <w:rFonts w:ascii="Consolas" w:hAnsi="Consolas"/>
        </w:rPr>
        <w:t xml:space="preserve"> :</w:t>
      </w:r>
      <w:proofErr w:type="gramEnd"/>
      <w:r>
        <w:rPr>
          <w:rFonts w:ascii="Consolas" w:hAnsi="Consolas"/>
        </w:rPr>
        <w:t>:= '</w:t>
      </w:r>
      <w:proofErr w:type="spellStart"/>
      <w:r>
        <w:rPr>
          <w:rFonts w:ascii="Consolas" w:hAnsi="Consolas"/>
        </w:rPr>
        <w:t>const</w:t>
      </w:r>
      <w:proofErr w:type="spellEnd"/>
      <w:r>
        <w:rPr>
          <w:rFonts w:ascii="Consolas" w:hAnsi="Consolas"/>
        </w:rPr>
        <w:t xml:space="preserve">' ID ':' Type '=' </w:t>
      </w:r>
      <w:proofErr w:type="spellStart"/>
      <w:r>
        <w:rPr>
          <w:rFonts w:ascii="Consolas" w:hAnsi="Consolas"/>
        </w:rPr>
        <w:t>Expr</w:t>
      </w:r>
      <w:proofErr w:type="spellEnd"/>
      <w:r>
        <w:rPr>
          <w:rFonts w:ascii="Consolas" w:hAnsi="Consolas"/>
        </w:rPr>
        <w:t xml:space="preserve"> ';' ; </w:t>
      </w:r>
    </w:p>
    <w:p w:rsidR="00BC0C0B" w:rsidRDefault="00BC0C0B" w:rsidP="00497E42">
      <w:pPr>
        <w:spacing w:after="0" w:line="240" w:lineRule="auto"/>
        <w:rPr>
          <w:rFonts w:ascii="Consolas" w:hAnsi="Consolas"/>
        </w:rPr>
      </w:pPr>
      <w:proofErr w:type="spellStart"/>
      <w:proofErr w:type="gramStart"/>
      <w:r>
        <w:rPr>
          <w:rFonts w:ascii="Consolas" w:hAnsi="Consolas"/>
        </w:rPr>
        <w:t>EqStatement</w:t>
      </w:r>
      <w:proofErr w:type="spellEnd"/>
      <w:r>
        <w:rPr>
          <w:rFonts w:ascii="Consolas" w:hAnsi="Consolas"/>
        </w:rPr>
        <w:t xml:space="preserve"> :</w:t>
      </w:r>
      <w:proofErr w:type="gramEnd"/>
      <w:r>
        <w:rPr>
          <w:rFonts w:ascii="Consolas" w:hAnsi="Consolas"/>
        </w:rPr>
        <w:t>:= '</w:t>
      </w:r>
      <w:proofErr w:type="spellStart"/>
      <w:r>
        <w:rPr>
          <w:rFonts w:ascii="Consolas" w:hAnsi="Consolas"/>
        </w:rPr>
        <w:t>eq</w:t>
      </w:r>
      <w:proofErr w:type="spellEnd"/>
      <w:r>
        <w:rPr>
          <w:rFonts w:ascii="Consolas" w:hAnsi="Consolas"/>
        </w:rPr>
        <w:t xml:space="preserve">' </w:t>
      </w:r>
      <w:proofErr w:type="spellStart"/>
      <w:r>
        <w:rPr>
          <w:rFonts w:ascii="Consolas" w:hAnsi="Consolas"/>
        </w:rPr>
        <w:t>Arg</w:t>
      </w:r>
      <w:proofErr w:type="spellEnd"/>
      <w:r>
        <w:rPr>
          <w:rFonts w:ascii="Consolas" w:hAnsi="Consolas"/>
        </w:rPr>
        <w:t xml:space="preserve"> (',' </w:t>
      </w:r>
      <w:proofErr w:type="spellStart"/>
      <w:r>
        <w:rPr>
          <w:rFonts w:ascii="Consolas" w:hAnsi="Consolas"/>
        </w:rPr>
        <w:t>Arg</w:t>
      </w:r>
      <w:proofErr w:type="spellEnd"/>
      <w:r>
        <w:rPr>
          <w:rFonts w:ascii="Consolas" w:hAnsi="Consolas"/>
        </w:rPr>
        <w:t xml:space="preserve">)* '=' </w:t>
      </w:r>
      <w:proofErr w:type="spellStart"/>
      <w:r>
        <w:rPr>
          <w:rFonts w:ascii="Consolas" w:hAnsi="Consolas"/>
        </w:rPr>
        <w:t>Expr</w:t>
      </w:r>
      <w:proofErr w:type="spellEnd"/>
      <w:r>
        <w:rPr>
          <w:rFonts w:ascii="Consolas" w:hAnsi="Consolas"/>
        </w:rPr>
        <w:t xml:space="preserve"> ';' ; </w:t>
      </w:r>
    </w:p>
    <w:p w:rsidR="00BC0C0B" w:rsidRDefault="00BC0C0B" w:rsidP="00497E42">
      <w:pPr>
        <w:spacing w:after="0" w:line="240" w:lineRule="auto"/>
        <w:rPr>
          <w:rFonts w:ascii="Consolas" w:hAnsi="Consolas"/>
        </w:rPr>
      </w:pPr>
      <w:proofErr w:type="spellStart"/>
      <w:proofErr w:type="gramStart"/>
      <w:r>
        <w:rPr>
          <w:rFonts w:ascii="Consolas" w:hAnsi="Consolas"/>
        </w:rPr>
        <w:t>FnDefExpr</w:t>
      </w:r>
      <w:proofErr w:type="spellEnd"/>
      <w:r>
        <w:rPr>
          <w:rFonts w:ascii="Consolas" w:hAnsi="Consolas"/>
        </w:rPr>
        <w:t xml:space="preserve"> :</w:t>
      </w:r>
      <w:proofErr w:type="gramEnd"/>
      <w:r>
        <w:rPr>
          <w:rFonts w:ascii="Consolas" w:hAnsi="Consolas"/>
        </w:rPr>
        <w:t xml:space="preserve">:= 'fun' ID '(' </w:t>
      </w:r>
      <w:proofErr w:type="spellStart"/>
      <w:r>
        <w:rPr>
          <w:rFonts w:ascii="Consolas" w:hAnsi="Consolas"/>
        </w:rPr>
        <w:t>Arg</w:t>
      </w:r>
      <w:proofErr w:type="spellEnd"/>
      <w:r>
        <w:rPr>
          <w:rFonts w:ascii="Consolas" w:hAnsi="Consolas"/>
        </w:rPr>
        <w:t xml:space="preserve"> (',' </w:t>
      </w:r>
      <w:proofErr w:type="spellStart"/>
      <w:r>
        <w:rPr>
          <w:rFonts w:ascii="Consolas" w:hAnsi="Consolas"/>
        </w:rPr>
        <w:t>Arg</w:t>
      </w:r>
      <w:proofErr w:type="spellEnd"/>
      <w:r>
        <w:rPr>
          <w:rFonts w:ascii="Consolas" w:hAnsi="Consolas"/>
        </w:rPr>
        <w:t xml:space="preserve">)* ':' Type '=' </w:t>
      </w:r>
      <w:proofErr w:type="spellStart"/>
      <w:r>
        <w:rPr>
          <w:rFonts w:ascii="Consolas" w:hAnsi="Consolas"/>
        </w:rPr>
        <w:t>Expr</w:t>
      </w:r>
      <w:proofErr w:type="spellEnd"/>
      <w:r>
        <w:rPr>
          <w:rFonts w:ascii="Consolas" w:hAnsi="Consolas"/>
        </w:rPr>
        <w:t xml:space="preserve"> ';' ; </w:t>
      </w:r>
    </w:p>
    <w:p w:rsidR="00BC0C0B" w:rsidRDefault="00BC0C0B" w:rsidP="00497E42">
      <w:pPr>
        <w:spacing w:after="0" w:line="240" w:lineRule="auto"/>
        <w:rPr>
          <w:rFonts w:ascii="Consolas" w:hAnsi="Consolas"/>
        </w:rPr>
      </w:pPr>
      <w:proofErr w:type="spellStart"/>
      <w:proofErr w:type="gramStart"/>
      <w:r>
        <w:rPr>
          <w:rFonts w:ascii="Consolas" w:hAnsi="Consolas"/>
        </w:rPr>
        <w:t>NodeDefExpr</w:t>
      </w:r>
      <w:proofErr w:type="spellEnd"/>
      <w:r>
        <w:rPr>
          <w:rFonts w:ascii="Consolas" w:hAnsi="Consolas"/>
        </w:rPr>
        <w:t xml:space="preserve"> :</w:t>
      </w:r>
      <w:proofErr w:type="gramEnd"/>
      <w:r>
        <w:rPr>
          <w:rFonts w:ascii="Consolas" w:hAnsi="Consolas"/>
        </w:rPr>
        <w:t xml:space="preserve">:= 'node' ID '(' </w:t>
      </w:r>
      <w:proofErr w:type="spellStart"/>
      <w:r>
        <w:rPr>
          <w:rFonts w:ascii="Consolas" w:hAnsi="Consolas"/>
        </w:rPr>
        <w:t>Arg</w:t>
      </w:r>
      <w:proofErr w:type="spellEnd"/>
      <w:r>
        <w:rPr>
          <w:rFonts w:ascii="Consolas" w:hAnsi="Consolas"/>
        </w:rPr>
        <w:t xml:space="preserve"> (',' </w:t>
      </w:r>
      <w:proofErr w:type="spellStart"/>
      <w:r>
        <w:rPr>
          <w:rFonts w:ascii="Consolas" w:hAnsi="Consolas"/>
        </w:rPr>
        <w:t>Arg</w:t>
      </w:r>
      <w:proofErr w:type="spellEnd"/>
      <w:r>
        <w:rPr>
          <w:rFonts w:ascii="Consolas" w:hAnsi="Consolas"/>
        </w:rPr>
        <w:t xml:space="preserve">)* </w:t>
      </w:r>
      <w:r w:rsidR="00417239">
        <w:rPr>
          <w:rFonts w:ascii="Consolas" w:hAnsi="Consolas"/>
        </w:rPr>
        <w:t xml:space="preserve">')' </w:t>
      </w:r>
      <w:r>
        <w:rPr>
          <w:rFonts w:ascii="Consolas" w:hAnsi="Consolas"/>
        </w:rPr>
        <w:t>':' 'returns'</w:t>
      </w:r>
    </w:p>
    <w:p w:rsidR="00BC0C0B" w:rsidRDefault="00BC0C0B" w:rsidP="00497E42">
      <w:pPr>
        <w:spacing w:after="0" w:line="240" w:lineRule="auto"/>
        <w:rPr>
          <w:rFonts w:ascii="Consolas" w:hAnsi="Consolas"/>
        </w:rPr>
      </w:pPr>
      <w:r>
        <w:rPr>
          <w:rFonts w:ascii="Consolas" w:hAnsi="Consolas"/>
        </w:rPr>
        <w:t xml:space="preserve">                          '(' </w:t>
      </w:r>
      <w:proofErr w:type="spellStart"/>
      <w:r>
        <w:rPr>
          <w:rFonts w:ascii="Consolas" w:hAnsi="Consolas"/>
        </w:rPr>
        <w:t>Arg</w:t>
      </w:r>
      <w:proofErr w:type="spellEnd"/>
      <w:r>
        <w:rPr>
          <w:rFonts w:ascii="Consolas" w:hAnsi="Consolas"/>
        </w:rPr>
        <w:t xml:space="preserve"> (',' </w:t>
      </w:r>
      <w:proofErr w:type="spellStart"/>
      <w:r>
        <w:rPr>
          <w:rFonts w:ascii="Consolas" w:hAnsi="Consolas"/>
        </w:rPr>
        <w:t>Arg</w:t>
      </w:r>
      <w:proofErr w:type="spellEnd"/>
      <w:r>
        <w:rPr>
          <w:rFonts w:ascii="Consolas" w:hAnsi="Consolas"/>
        </w:rPr>
        <w:t>)*</w:t>
      </w:r>
      <w:r w:rsidR="00417239">
        <w:rPr>
          <w:rFonts w:ascii="Consolas" w:hAnsi="Consolas"/>
        </w:rPr>
        <w:t xml:space="preserve"> ')'</w:t>
      </w:r>
      <w:r>
        <w:rPr>
          <w:rFonts w:ascii="Consolas" w:hAnsi="Consolas"/>
        </w:rPr>
        <w:t xml:space="preserve"> </w:t>
      </w:r>
      <w:r w:rsidR="00417239">
        <w:rPr>
          <w:rFonts w:ascii="Consolas" w:hAnsi="Consolas"/>
        </w:rPr>
        <w:t>';'</w:t>
      </w:r>
    </w:p>
    <w:p w:rsidR="00417239" w:rsidRDefault="00417239" w:rsidP="00497E42">
      <w:pPr>
        <w:spacing w:after="0" w:line="240" w:lineRule="auto"/>
        <w:rPr>
          <w:rFonts w:ascii="Consolas" w:hAnsi="Consolas"/>
        </w:rPr>
      </w:pPr>
      <w:r>
        <w:rPr>
          <w:rFonts w:ascii="Consolas" w:hAnsi="Consolas"/>
        </w:rPr>
        <w:t xml:space="preserve">                 </w:t>
      </w:r>
      <w:proofErr w:type="spellStart"/>
      <w:proofErr w:type="gramStart"/>
      <w:r>
        <w:rPr>
          <w:rFonts w:ascii="Consolas" w:hAnsi="Consolas"/>
        </w:rPr>
        <w:t>NodeBodyExpr</w:t>
      </w:r>
      <w:proofErr w:type="spellEnd"/>
      <w:r>
        <w:rPr>
          <w:rFonts w:ascii="Consolas" w:hAnsi="Consolas"/>
        </w:rPr>
        <w:t xml:space="preserve"> ;</w:t>
      </w:r>
      <w:proofErr w:type="gramEnd"/>
      <w:r>
        <w:rPr>
          <w:rFonts w:ascii="Consolas" w:hAnsi="Consolas"/>
        </w:rPr>
        <w:t xml:space="preserve"> </w:t>
      </w:r>
    </w:p>
    <w:p w:rsidR="00BC0C0B" w:rsidRDefault="00BC0C0B" w:rsidP="00497E42">
      <w:pPr>
        <w:spacing w:after="0" w:line="240" w:lineRule="auto"/>
        <w:rPr>
          <w:rFonts w:ascii="Consolas" w:hAnsi="Consolas"/>
        </w:rPr>
      </w:pPr>
    </w:p>
    <w:p w:rsidR="00BC0C0B" w:rsidRDefault="00BC0C0B" w:rsidP="00497E42">
      <w:pPr>
        <w:spacing w:after="0" w:line="240" w:lineRule="auto"/>
        <w:rPr>
          <w:rFonts w:ascii="Consolas" w:hAnsi="Consolas"/>
        </w:rPr>
      </w:pPr>
      <w:proofErr w:type="spellStart"/>
      <w:proofErr w:type="gramStart"/>
      <w:r>
        <w:rPr>
          <w:rFonts w:ascii="Consolas" w:hAnsi="Consolas"/>
        </w:rPr>
        <w:t>Arg</w:t>
      </w:r>
      <w:proofErr w:type="spellEnd"/>
      <w:r>
        <w:rPr>
          <w:rFonts w:ascii="Consolas" w:hAnsi="Consolas"/>
        </w:rPr>
        <w:t xml:space="preserve"> :</w:t>
      </w:r>
      <w:proofErr w:type="gramEnd"/>
      <w:r>
        <w:rPr>
          <w:rFonts w:ascii="Consolas" w:hAnsi="Consolas"/>
        </w:rPr>
        <w:t>:= ID ':' Type ;</w:t>
      </w:r>
    </w:p>
    <w:p w:rsidR="00417239" w:rsidRDefault="00417239" w:rsidP="00497E42">
      <w:pPr>
        <w:spacing w:after="0" w:line="240" w:lineRule="auto"/>
        <w:rPr>
          <w:rFonts w:ascii="Consolas" w:hAnsi="Consolas"/>
        </w:rPr>
      </w:pPr>
    </w:p>
    <w:p w:rsidR="00417239" w:rsidRDefault="00417239" w:rsidP="00497E42">
      <w:pPr>
        <w:spacing w:after="0" w:line="240" w:lineRule="auto"/>
        <w:rPr>
          <w:rFonts w:ascii="Consolas" w:hAnsi="Consolas"/>
        </w:rPr>
      </w:pPr>
      <w:proofErr w:type="spellStart"/>
      <w:proofErr w:type="gramStart"/>
      <w:r>
        <w:rPr>
          <w:rFonts w:ascii="Consolas" w:hAnsi="Consolas"/>
        </w:rPr>
        <w:t>NodeBodyExpr</w:t>
      </w:r>
      <w:proofErr w:type="spellEnd"/>
      <w:r>
        <w:rPr>
          <w:rFonts w:ascii="Consolas" w:hAnsi="Consolas"/>
        </w:rPr>
        <w:t xml:space="preserve"> :</w:t>
      </w:r>
      <w:proofErr w:type="gramEnd"/>
      <w:r>
        <w:rPr>
          <w:rFonts w:ascii="Consolas" w:hAnsi="Consolas"/>
        </w:rPr>
        <w:t>:= ('</w:t>
      </w:r>
      <w:proofErr w:type="spellStart"/>
      <w:r>
        <w:rPr>
          <w:rFonts w:ascii="Consolas" w:hAnsi="Consolas"/>
        </w:rPr>
        <w:t>var</w:t>
      </w:r>
      <w:proofErr w:type="spellEnd"/>
      <w:r>
        <w:rPr>
          <w:rFonts w:ascii="Consolas" w:hAnsi="Consolas"/>
        </w:rPr>
        <w:t>' (</w:t>
      </w:r>
      <w:proofErr w:type="spellStart"/>
      <w:r>
        <w:rPr>
          <w:rFonts w:ascii="Consolas" w:hAnsi="Consolas"/>
        </w:rPr>
        <w:t>Arg</w:t>
      </w:r>
      <w:proofErr w:type="spellEnd"/>
      <w:r>
        <w:rPr>
          <w:rFonts w:ascii="Consolas" w:hAnsi="Consolas"/>
        </w:rPr>
        <w:t xml:space="preserve"> ';')+ )?</w:t>
      </w:r>
    </w:p>
    <w:p w:rsidR="00417239" w:rsidRDefault="00417239" w:rsidP="00497E42">
      <w:pPr>
        <w:spacing w:after="0" w:line="240" w:lineRule="auto"/>
        <w:rPr>
          <w:rFonts w:ascii="Consolas" w:hAnsi="Consolas"/>
        </w:rPr>
      </w:pPr>
      <w:r>
        <w:rPr>
          <w:rFonts w:ascii="Consolas" w:hAnsi="Consolas"/>
        </w:rPr>
        <w:t xml:space="preserve">                 '</w:t>
      </w:r>
      <w:proofErr w:type="gramStart"/>
      <w:r>
        <w:rPr>
          <w:rFonts w:ascii="Consolas" w:hAnsi="Consolas"/>
        </w:rPr>
        <w:t>let</w:t>
      </w:r>
      <w:proofErr w:type="gramEnd"/>
      <w:r>
        <w:rPr>
          <w:rFonts w:ascii="Consolas" w:hAnsi="Consolas"/>
        </w:rPr>
        <w:t>' (</w:t>
      </w:r>
      <w:proofErr w:type="spellStart"/>
      <w:r>
        <w:rPr>
          <w:rFonts w:ascii="Consolas" w:hAnsi="Consolas"/>
        </w:rPr>
        <w:t>NodeStmt</w:t>
      </w:r>
      <w:proofErr w:type="spellEnd"/>
      <w:r>
        <w:rPr>
          <w:rFonts w:ascii="Consolas" w:hAnsi="Consolas"/>
        </w:rPr>
        <w:t>)+ '</w:t>
      </w:r>
      <w:proofErr w:type="spellStart"/>
      <w:r>
        <w:rPr>
          <w:rFonts w:ascii="Consolas" w:hAnsi="Consolas"/>
        </w:rPr>
        <w:t>tel</w:t>
      </w:r>
      <w:proofErr w:type="spellEnd"/>
      <w:r>
        <w:rPr>
          <w:rFonts w:ascii="Consolas" w:hAnsi="Consolas"/>
        </w:rPr>
        <w:t>' ';' ;</w:t>
      </w:r>
    </w:p>
    <w:p w:rsidR="00417239" w:rsidRDefault="00417239" w:rsidP="00497E42">
      <w:pPr>
        <w:spacing w:after="0" w:line="240" w:lineRule="auto"/>
        <w:rPr>
          <w:rFonts w:ascii="Consolas" w:hAnsi="Consolas"/>
        </w:rPr>
      </w:pPr>
      <w:proofErr w:type="spellStart"/>
      <w:proofErr w:type="gramStart"/>
      <w:r>
        <w:rPr>
          <w:rFonts w:ascii="Consolas" w:hAnsi="Consolas"/>
        </w:rPr>
        <w:t>NodeStmt</w:t>
      </w:r>
      <w:proofErr w:type="spellEnd"/>
      <w:r>
        <w:rPr>
          <w:rFonts w:ascii="Consolas" w:hAnsi="Consolas"/>
        </w:rPr>
        <w:t xml:space="preserve"> :</w:t>
      </w:r>
      <w:proofErr w:type="gramEnd"/>
      <w:r>
        <w:rPr>
          <w:rFonts w:ascii="Consolas" w:hAnsi="Consolas"/>
        </w:rPr>
        <w:t xml:space="preserve">:= </w:t>
      </w:r>
    </w:p>
    <w:p w:rsidR="00AB42A9" w:rsidRDefault="00AB42A9" w:rsidP="00497E42">
      <w:pPr>
        <w:spacing w:after="0" w:line="240" w:lineRule="auto"/>
        <w:rPr>
          <w:rFonts w:ascii="Consolas" w:hAnsi="Consolas"/>
        </w:rPr>
      </w:pPr>
      <w:r>
        <w:rPr>
          <w:rFonts w:ascii="Consolas" w:hAnsi="Consolas"/>
        </w:rPr>
        <w:tab/>
        <w:t xml:space="preserve">  </w:t>
      </w:r>
      <w:proofErr w:type="spellStart"/>
      <w:r>
        <w:rPr>
          <w:rFonts w:ascii="Consolas" w:hAnsi="Consolas"/>
        </w:rPr>
        <w:t>Arg</w:t>
      </w:r>
      <w:proofErr w:type="spellEnd"/>
      <w:r>
        <w:rPr>
          <w:rFonts w:ascii="Consolas" w:hAnsi="Consolas"/>
        </w:rPr>
        <w:t xml:space="preserve"> (',' </w:t>
      </w:r>
      <w:proofErr w:type="spellStart"/>
      <w:r>
        <w:rPr>
          <w:rFonts w:ascii="Consolas" w:hAnsi="Consolas"/>
        </w:rPr>
        <w:t>Arg</w:t>
      </w:r>
      <w:proofErr w:type="spellEnd"/>
      <w:r>
        <w:rPr>
          <w:rFonts w:ascii="Consolas" w:hAnsi="Consolas"/>
        </w:rPr>
        <w:t xml:space="preserve">)* '=' </w:t>
      </w:r>
      <w:proofErr w:type="spellStart"/>
      <w:r>
        <w:rPr>
          <w:rFonts w:ascii="Consolas" w:hAnsi="Consolas"/>
        </w:rPr>
        <w:t>Expr</w:t>
      </w:r>
      <w:proofErr w:type="spellEnd"/>
      <w:r>
        <w:rPr>
          <w:rFonts w:ascii="Consolas" w:hAnsi="Consolas"/>
        </w:rPr>
        <w:t xml:space="preserve"> ';'</w:t>
      </w:r>
    </w:p>
    <w:p w:rsidR="00AB42A9" w:rsidRDefault="00AB42A9" w:rsidP="00497E42">
      <w:pPr>
        <w:spacing w:after="0" w:line="240" w:lineRule="auto"/>
        <w:rPr>
          <w:rFonts w:ascii="Consolas" w:hAnsi="Consolas"/>
        </w:rPr>
      </w:pPr>
      <w:r>
        <w:rPr>
          <w:rFonts w:ascii="Consolas" w:hAnsi="Consolas"/>
        </w:rPr>
        <w:tab/>
        <w:t xml:space="preserve">| </w:t>
      </w:r>
      <w:proofErr w:type="spellStart"/>
      <w:r w:rsidR="001F1164">
        <w:rPr>
          <w:rFonts w:ascii="Consolas" w:hAnsi="Consolas"/>
        </w:rPr>
        <w:t>LemmaStatement</w:t>
      </w:r>
      <w:proofErr w:type="spellEnd"/>
    </w:p>
    <w:p w:rsidR="00BC0C0B" w:rsidRDefault="00BC0C0B" w:rsidP="00497E42">
      <w:pPr>
        <w:spacing w:after="0" w:line="240" w:lineRule="auto"/>
        <w:rPr>
          <w:rFonts w:ascii="Consolas" w:hAnsi="Consolas"/>
        </w:rPr>
      </w:pPr>
    </w:p>
    <w:p w:rsidR="00A826C6" w:rsidRPr="009870F2" w:rsidRDefault="001E7682" w:rsidP="00497E42">
      <w:pPr>
        <w:pStyle w:val="Caption"/>
        <w:rPr>
          <w:rFonts w:ascii="Consolas" w:hAnsi="Consolas"/>
        </w:rPr>
      </w:pPr>
      <w:bookmarkStart w:id="52" w:name="_Ref372124502"/>
      <w:r>
        <w:t xml:space="preserve">Figure </w:t>
      </w:r>
      <w:fldSimple w:instr=" SEQ Figure \* ARABIC ">
        <w:r w:rsidR="005B782A">
          <w:rPr>
            <w:noProof/>
          </w:rPr>
          <w:t>14</w:t>
        </w:r>
      </w:fldSimple>
      <w:bookmarkEnd w:id="52"/>
      <w:r>
        <w:t>: AGREE Declaration Grammar</w:t>
      </w:r>
      <w:r w:rsidR="009870F2">
        <w:t xml:space="preserve"> </w:t>
      </w:r>
    </w:p>
    <w:p w:rsidR="009870F2" w:rsidRDefault="009870F2" w:rsidP="00497E42"/>
    <w:p w:rsidR="005F7094" w:rsidRPr="00A826C6" w:rsidRDefault="005F7094" w:rsidP="00497E42">
      <w:r>
        <w:lastRenderedPageBreak/>
        <w:t xml:space="preserve">An AGREE </w:t>
      </w:r>
      <w:proofErr w:type="spellStart"/>
      <w:r>
        <w:t>subclause</w:t>
      </w:r>
      <w:proofErr w:type="spellEnd"/>
      <w:r>
        <w:t xml:space="preserve"> consists of a sequence of statements</w:t>
      </w:r>
      <w:r w:rsidR="00D315AB">
        <w:t>.  The different kinds of statements and their use are described below.</w:t>
      </w:r>
      <w:r w:rsidR="00DE4389">
        <w:t xml:space="preserve">  </w:t>
      </w:r>
    </w:p>
    <w:p w:rsidR="00DA2127" w:rsidRDefault="00DA2127" w:rsidP="00497E42">
      <w:pPr>
        <w:pStyle w:val="Heading3"/>
      </w:pPr>
      <w:bookmarkStart w:id="53" w:name="_Toc372707167"/>
      <w:r>
        <w:t>Assume Statements:</w:t>
      </w:r>
      <w:bookmarkEnd w:id="53"/>
    </w:p>
    <w:p w:rsidR="00F8725D" w:rsidRDefault="00DA2127" w:rsidP="00497E42">
      <w:r>
        <w:t xml:space="preserve">Assume statements allow specification of </w:t>
      </w:r>
      <w:r w:rsidR="00F8725D">
        <w:t>environmental assumptions</w:t>
      </w:r>
      <w:r w:rsidR="004224E2">
        <w:t xml:space="preserve"> for a component</w:t>
      </w:r>
      <w:r w:rsidR="00F8725D">
        <w:t xml:space="preserve">.  An example of an assume statement is: </w:t>
      </w:r>
    </w:p>
    <w:p w:rsidR="00F8725D" w:rsidRDefault="002E574F"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t xml:space="preserve">  </w:t>
      </w:r>
      <w:r w:rsidR="00F8725D">
        <w:rPr>
          <w:rFonts w:ascii="Consolas" w:hAnsi="Consolas" w:cs="Consolas"/>
          <w:color w:val="000000"/>
          <w:sz w:val="20"/>
          <w:szCs w:val="20"/>
        </w:rPr>
        <w:tab/>
      </w:r>
      <w:r w:rsidR="00F8725D">
        <w:rPr>
          <w:rFonts w:ascii="Consolas" w:hAnsi="Consolas" w:cs="Consolas"/>
          <w:color w:val="000000"/>
          <w:sz w:val="20"/>
          <w:szCs w:val="20"/>
        </w:rPr>
        <w:tab/>
      </w:r>
      <w:proofErr w:type="gramStart"/>
      <w:r w:rsidR="00F8725D">
        <w:rPr>
          <w:rFonts w:ascii="Consolas" w:hAnsi="Consolas" w:cs="Consolas"/>
          <w:b/>
          <w:bCs/>
          <w:color w:val="7F0055"/>
          <w:sz w:val="20"/>
          <w:szCs w:val="20"/>
        </w:rPr>
        <w:t>assume</w:t>
      </w:r>
      <w:proofErr w:type="gramEnd"/>
      <w:r w:rsidR="00F8725D">
        <w:rPr>
          <w:rFonts w:ascii="Consolas" w:hAnsi="Consolas" w:cs="Consolas"/>
          <w:color w:val="000000"/>
          <w:sz w:val="20"/>
          <w:szCs w:val="20"/>
        </w:rPr>
        <w:t xml:space="preserve"> </w:t>
      </w:r>
      <w:r w:rsidR="00F8725D">
        <w:rPr>
          <w:rFonts w:ascii="Consolas" w:hAnsi="Consolas" w:cs="Consolas"/>
          <w:color w:val="2A00FF"/>
          <w:sz w:val="20"/>
          <w:szCs w:val="20"/>
        </w:rPr>
        <w:t>"System input range "</w:t>
      </w:r>
      <w:r w:rsidR="00F8725D">
        <w:rPr>
          <w:rFonts w:ascii="Consolas" w:hAnsi="Consolas" w:cs="Consolas"/>
          <w:color w:val="000000"/>
          <w:sz w:val="20"/>
          <w:szCs w:val="20"/>
        </w:rPr>
        <w:t xml:space="preserve"> </w:t>
      </w:r>
      <w:r w:rsidR="00F8725D">
        <w:rPr>
          <w:rFonts w:ascii="Consolas" w:hAnsi="Consolas" w:cs="Consolas"/>
          <w:b/>
          <w:bCs/>
          <w:color w:val="7F0055"/>
          <w:sz w:val="20"/>
          <w:szCs w:val="20"/>
        </w:rPr>
        <w:t>:</w:t>
      </w:r>
      <w:r w:rsidR="00F8725D">
        <w:rPr>
          <w:rFonts w:ascii="Consolas" w:hAnsi="Consolas" w:cs="Consolas"/>
          <w:color w:val="000000"/>
          <w:sz w:val="20"/>
          <w:szCs w:val="20"/>
        </w:rPr>
        <w:t xml:space="preserve"> Input </w:t>
      </w:r>
      <w:r w:rsidR="00F8725D">
        <w:rPr>
          <w:rFonts w:ascii="Consolas" w:hAnsi="Consolas" w:cs="Consolas"/>
          <w:b/>
          <w:bCs/>
          <w:color w:val="7F0055"/>
          <w:sz w:val="20"/>
          <w:szCs w:val="20"/>
        </w:rPr>
        <w:t>&lt;</w:t>
      </w:r>
      <w:r w:rsidR="00F8725D">
        <w:rPr>
          <w:rFonts w:ascii="Consolas" w:hAnsi="Consolas" w:cs="Consolas"/>
          <w:color w:val="000000"/>
          <w:sz w:val="20"/>
          <w:szCs w:val="20"/>
        </w:rPr>
        <w:t xml:space="preserve"> 10</w:t>
      </w:r>
      <w:r w:rsidR="00F8725D">
        <w:rPr>
          <w:rFonts w:ascii="Consolas" w:hAnsi="Consolas" w:cs="Consolas"/>
          <w:b/>
          <w:bCs/>
          <w:color w:val="7F0055"/>
          <w:sz w:val="20"/>
          <w:szCs w:val="20"/>
        </w:rPr>
        <w:t>;</w:t>
      </w:r>
    </w:p>
    <w:p w:rsidR="00F8725D" w:rsidRDefault="00F8725D" w:rsidP="00497E42"/>
    <w:p w:rsidR="004224E2" w:rsidRDefault="00F8725D" w:rsidP="00497E42">
      <w:r>
        <w:t xml:space="preserve">The string </w:t>
      </w:r>
      <w:r w:rsidR="004224E2">
        <w:rPr>
          <w:rFonts w:ascii="Consolas" w:hAnsi="Consolas" w:cs="Consolas"/>
          <w:color w:val="2A00FF"/>
          <w:sz w:val="20"/>
          <w:szCs w:val="20"/>
        </w:rPr>
        <w:t xml:space="preserve">"System input </w:t>
      </w:r>
      <w:proofErr w:type="gramStart"/>
      <w:r w:rsidR="004224E2">
        <w:rPr>
          <w:rFonts w:ascii="Consolas" w:hAnsi="Consolas" w:cs="Consolas"/>
          <w:color w:val="2A00FF"/>
          <w:sz w:val="20"/>
          <w:szCs w:val="20"/>
        </w:rPr>
        <w:t>range "</w:t>
      </w:r>
      <w:proofErr w:type="gramEnd"/>
      <w:r w:rsidR="004224E2">
        <w:rPr>
          <w:rFonts w:ascii="Consolas" w:hAnsi="Consolas" w:cs="Consolas"/>
          <w:color w:val="2A00FF"/>
          <w:sz w:val="20"/>
          <w:szCs w:val="20"/>
        </w:rPr>
        <w:t xml:space="preserve"> </w:t>
      </w:r>
      <w:r>
        <w:t xml:space="preserve">is used to identify the assumption </w:t>
      </w:r>
      <w:r w:rsidR="00186980">
        <w:t xml:space="preserve">when performing </w:t>
      </w:r>
      <w:r w:rsidR="004224E2">
        <w:t>verification</w:t>
      </w:r>
      <w:r w:rsidR="00186980">
        <w:t xml:space="preserve"> and the expression </w:t>
      </w:r>
      <w:r w:rsidR="004224E2">
        <w:rPr>
          <w:rFonts w:ascii="Consolas" w:hAnsi="Consolas" w:cs="Consolas"/>
          <w:color w:val="000000"/>
          <w:sz w:val="20"/>
          <w:szCs w:val="20"/>
        </w:rPr>
        <w:t xml:space="preserve">Input </w:t>
      </w:r>
      <w:r w:rsidR="004224E2">
        <w:rPr>
          <w:rFonts w:ascii="Consolas" w:hAnsi="Consolas" w:cs="Consolas"/>
          <w:b/>
          <w:bCs/>
          <w:color w:val="7F0055"/>
          <w:sz w:val="20"/>
          <w:szCs w:val="20"/>
        </w:rPr>
        <w:t>&lt;</w:t>
      </w:r>
      <w:r w:rsidR="004224E2">
        <w:rPr>
          <w:rFonts w:ascii="Consolas" w:hAnsi="Consolas" w:cs="Consolas"/>
          <w:color w:val="000000"/>
          <w:sz w:val="20"/>
          <w:szCs w:val="20"/>
        </w:rPr>
        <w:t xml:space="preserve"> 10 </w:t>
      </w:r>
      <w:r w:rsidR="00186980">
        <w:t>defines the assumption itself.</w:t>
      </w:r>
    </w:p>
    <w:p w:rsidR="004224E2" w:rsidRDefault="004224E2" w:rsidP="00497E42">
      <w:pPr>
        <w:pStyle w:val="Heading3"/>
      </w:pPr>
      <w:bookmarkStart w:id="54" w:name="_Toc372707168"/>
      <w:r>
        <w:t>Guarantee Statements:</w:t>
      </w:r>
      <w:bookmarkEnd w:id="54"/>
    </w:p>
    <w:p w:rsidR="00F8725D" w:rsidRDefault="004224E2" w:rsidP="00497E42">
      <w:r>
        <w:t xml:space="preserve">Guarantee statements allow specification </w:t>
      </w:r>
      <w:r w:rsidR="00AE41B6">
        <w:t>of the expected behavior of the component, if the component’s assumptions are met.  An example of a guarantee is:</w:t>
      </w:r>
    </w:p>
    <w:p w:rsidR="00AE41B6" w:rsidRDefault="00AE41B6" w:rsidP="00497E42">
      <w:pPr>
        <w:tabs>
          <w:tab w:val="left" w:pos="360"/>
          <w:tab w:val="left" w:pos="720"/>
          <w:tab w:val="left" w:pos="1080"/>
          <w:tab w:val="left" w:pos="1440"/>
          <w:tab w:val="left" w:pos="1800"/>
          <w:tab w:val="left" w:pos="2160"/>
        </w:tabs>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guarantee</w:t>
      </w:r>
      <w:proofErr w:type="gramEnd"/>
      <w:r>
        <w:rPr>
          <w:rFonts w:ascii="Consolas" w:hAnsi="Consolas" w:cs="Consolas"/>
          <w:color w:val="000000"/>
          <w:sz w:val="20"/>
          <w:szCs w:val="20"/>
        </w:rPr>
        <w:t xml:space="preserve"> </w:t>
      </w:r>
      <w:r>
        <w:rPr>
          <w:rFonts w:ascii="Consolas" w:hAnsi="Consolas" w:cs="Consolas"/>
          <w:color w:val="2A00FF"/>
          <w:sz w:val="20"/>
          <w:szCs w:val="20"/>
        </w:rPr>
        <w:t>"System output range"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Output </w:t>
      </w:r>
      <w:r>
        <w:rPr>
          <w:rFonts w:ascii="Consolas" w:hAnsi="Consolas" w:cs="Consolas"/>
          <w:b/>
          <w:bCs/>
          <w:color w:val="7F0055"/>
          <w:sz w:val="20"/>
          <w:szCs w:val="20"/>
        </w:rPr>
        <w:t>&lt;</w:t>
      </w:r>
      <w:r>
        <w:rPr>
          <w:rFonts w:ascii="Consolas" w:hAnsi="Consolas" w:cs="Consolas"/>
          <w:color w:val="000000"/>
          <w:sz w:val="20"/>
          <w:szCs w:val="20"/>
        </w:rPr>
        <w:t xml:space="preserve"> 50</w:t>
      </w:r>
      <w:r>
        <w:rPr>
          <w:rFonts w:ascii="Consolas" w:hAnsi="Consolas" w:cs="Consolas"/>
          <w:b/>
          <w:bCs/>
          <w:color w:val="7F0055"/>
          <w:sz w:val="20"/>
          <w:szCs w:val="20"/>
        </w:rPr>
        <w:t>;</w:t>
      </w:r>
    </w:p>
    <w:p w:rsidR="00AE41B6" w:rsidRDefault="00AE41B6" w:rsidP="00497E42"/>
    <w:p w:rsidR="00AE41B6" w:rsidRDefault="00AE41B6" w:rsidP="00497E42">
      <w:r>
        <w:t xml:space="preserve">The string </w:t>
      </w:r>
      <w:r>
        <w:rPr>
          <w:rFonts w:ascii="Consolas" w:hAnsi="Consolas" w:cs="Consolas"/>
          <w:color w:val="2A00FF"/>
          <w:sz w:val="20"/>
          <w:szCs w:val="20"/>
        </w:rPr>
        <w:t xml:space="preserve">"System output range" </w:t>
      </w:r>
      <w:r>
        <w:t xml:space="preserve">is used to identify the guarantee when performing verification.  The expression </w:t>
      </w:r>
      <w:r>
        <w:rPr>
          <w:rFonts w:ascii="Consolas" w:hAnsi="Consolas" w:cs="Consolas"/>
          <w:color w:val="000000"/>
          <w:sz w:val="20"/>
          <w:szCs w:val="20"/>
        </w:rPr>
        <w:t xml:space="preserve">Output </w:t>
      </w:r>
      <w:r>
        <w:rPr>
          <w:rFonts w:ascii="Consolas" w:hAnsi="Consolas" w:cs="Consolas"/>
          <w:b/>
          <w:bCs/>
          <w:color w:val="7F0055"/>
          <w:sz w:val="20"/>
          <w:szCs w:val="20"/>
        </w:rPr>
        <w:t>&lt;</w:t>
      </w:r>
      <w:r>
        <w:rPr>
          <w:rFonts w:ascii="Consolas" w:hAnsi="Consolas" w:cs="Consolas"/>
          <w:color w:val="000000"/>
          <w:sz w:val="20"/>
          <w:szCs w:val="20"/>
        </w:rPr>
        <w:t xml:space="preserve"> 50 </w:t>
      </w:r>
      <w:r>
        <w:t xml:space="preserve">defines the guarantee expected </w:t>
      </w:r>
      <w:r w:rsidR="00B7024C">
        <w:t xml:space="preserve">of </w:t>
      </w:r>
      <w:r>
        <w:t>the component.</w:t>
      </w:r>
    </w:p>
    <w:p w:rsidR="00913023" w:rsidRDefault="00913023" w:rsidP="00497E42">
      <w:pPr>
        <w:pStyle w:val="Heading3"/>
      </w:pPr>
      <w:bookmarkStart w:id="55" w:name="_Toc372707169"/>
      <w:proofErr w:type="spellStart"/>
      <w:r>
        <w:t>Eq</w:t>
      </w:r>
      <w:proofErr w:type="spellEnd"/>
      <w:r>
        <w:t xml:space="preserve"> Statements:</w:t>
      </w:r>
      <w:bookmarkEnd w:id="55"/>
    </w:p>
    <w:p w:rsidR="00913023" w:rsidRDefault="00913023" w:rsidP="00497E42">
      <w:r>
        <w:t xml:space="preserve">Equation statements can be used to create local variable declarations within the body of an AGREE </w:t>
      </w:r>
      <w:proofErr w:type="spellStart"/>
      <w:r>
        <w:t>subclause</w:t>
      </w:r>
      <w:proofErr w:type="spellEnd"/>
      <w:r>
        <w:t xml:space="preserve">.  </w:t>
      </w:r>
      <w:r w:rsidR="008D1A70">
        <w:t xml:space="preserve">An example of an </w:t>
      </w:r>
      <w:proofErr w:type="spellStart"/>
      <w:r w:rsidR="008D1A70">
        <w:t>Eq</w:t>
      </w:r>
      <w:proofErr w:type="spellEnd"/>
      <w:r w:rsidR="008D1A70">
        <w:t xml:space="preserve"> statement is: </w:t>
      </w:r>
    </w:p>
    <w:p w:rsidR="008D1A70" w:rsidRDefault="00B45689" w:rsidP="00497E42">
      <w:pPr>
        <w:ind w:firstLine="720"/>
        <w:rPr>
          <w:rFonts w:ascii="Consolas" w:hAnsi="Consolas" w:cs="Consolas"/>
          <w:b/>
          <w:bCs/>
          <w:color w:val="7F0055"/>
          <w:sz w:val="20"/>
          <w:szCs w:val="20"/>
        </w:rPr>
      </w:pPr>
      <w:proofErr w:type="spellStart"/>
      <w:proofErr w:type="gramStart"/>
      <w:r w:rsidRPr="00B45689">
        <w:rPr>
          <w:rFonts w:ascii="Consolas" w:hAnsi="Consolas" w:cs="Consolas"/>
          <w:b/>
          <w:bCs/>
          <w:color w:val="7F0055"/>
          <w:sz w:val="20"/>
          <w:szCs w:val="20"/>
        </w:rPr>
        <w:t>eq</w:t>
      </w:r>
      <w:proofErr w:type="spellEnd"/>
      <w:proofErr w:type="gramEnd"/>
      <w:r w:rsidRPr="00B45689">
        <w:rPr>
          <w:rFonts w:ascii="Consolas" w:hAnsi="Consolas" w:cs="Consolas"/>
          <w:color w:val="000000"/>
          <w:sz w:val="20"/>
          <w:szCs w:val="20"/>
        </w:rPr>
        <w:t xml:space="preserve"> </w:t>
      </w:r>
      <w:proofErr w:type="spellStart"/>
      <w:r w:rsidRPr="00B45689">
        <w:rPr>
          <w:rFonts w:ascii="Consolas" w:hAnsi="Consolas" w:cs="Consolas"/>
          <w:color w:val="000000"/>
          <w:sz w:val="20"/>
          <w:szCs w:val="20"/>
        </w:rPr>
        <w:t>ctr</w:t>
      </w:r>
      <w:proofErr w:type="spellEnd"/>
      <w:r w:rsidRPr="00B45689">
        <w:rPr>
          <w:rFonts w:ascii="Consolas" w:hAnsi="Consolas" w:cs="Consolas"/>
          <w:b/>
          <w:bCs/>
          <w:color w:val="7F0055"/>
          <w:sz w:val="20"/>
          <w:szCs w:val="20"/>
        </w:rPr>
        <w:t>:</w:t>
      </w:r>
      <w:r w:rsidRPr="00B45689">
        <w:rPr>
          <w:rFonts w:ascii="Consolas" w:hAnsi="Consolas" w:cs="Consolas"/>
          <w:color w:val="000000"/>
          <w:sz w:val="20"/>
          <w:szCs w:val="20"/>
        </w:rPr>
        <w:t xml:space="preserve"> </w:t>
      </w:r>
      <w:proofErr w:type="spellStart"/>
      <w:r w:rsidRPr="00B45689">
        <w:rPr>
          <w:rFonts w:ascii="Consolas" w:hAnsi="Consolas" w:cs="Consolas"/>
          <w:b/>
          <w:bCs/>
          <w:color w:val="7F0055"/>
          <w:sz w:val="20"/>
          <w:szCs w:val="20"/>
        </w:rPr>
        <w:t>int</w:t>
      </w:r>
      <w:proofErr w:type="spellEnd"/>
      <w:r w:rsidRPr="00B45689">
        <w:rPr>
          <w:rFonts w:ascii="Consolas" w:hAnsi="Consolas" w:cs="Consolas"/>
          <w:color w:val="000000"/>
          <w:sz w:val="20"/>
          <w:szCs w:val="20"/>
        </w:rPr>
        <w:t xml:space="preserve"> </w:t>
      </w:r>
      <w:r w:rsidRPr="00B45689">
        <w:rPr>
          <w:rFonts w:ascii="Consolas" w:hAnsi="Consolas" w:cs="Consolas"/>
          <w:b/>
          <w:bCs/>
          <w:color w:val="7F0055"/>
          <w:sz w:val="20"/>
          <w:szCs w:val="20"/>
        </w:rPr>
        <w:t>=</w:t>
      </w:r>
      <w:r w:rsidRPr="00B45689">
        <w:rPr>
          <w:rFonts w:ascii="Consolas" w:hAnsi="Consolas" w:cs="Consolas"/>
          <w:color w:val="000000"/>
          <w:sz w:val="20"/>
          <w:szCs w:val="20"/>
        </w:rPr>
        <w:t xml:space="preserve"> </w:t>
      </w:r>
      <w:proofErr w:type="spellStart"/>
      <w:r w:rsidRPr="00B45689">
        <w:rPr>
          <w:rFonts w:ascii="Consolas" w:hAnsi="Consolas" w:cs="Consolas"/>
          <w:b/>
          <w:bCs/>
          <w:color w:val="7F0055"/>
          <w:sz w:val="20"/>
          <w:szCs w:val="20"/>
        </w:rPr>
        <w:t>prev</w:t>
      </w:r>
      <w:proofErr w:type="spellEnd"/>
      <w:r w:rsidRPr="00B45689">
        <w:rPr>
          <w:rFonts w:ascii="Consolas" w:hAnsi="Consolas" w:cs="Consolas"/>
          <w:b/>
          <w:bCs/>
          <w:color w:val="7F0055"/>
          <w:sz w:val="20"/>
          <w:szCs w:val="20"/>
        </w:rPr>
        <w:t>(</w:t>
      </w:r>
      <w:r w:rsidRPr="00B45689">
        <w:rPr>
          <w:rFonts w:ascii="Consolas" w:hAnsi="Consolas" w:cs="Consolas"/>
          <w:color w:val="000000"/>
          <w:sz w:val="20"/>
          <w:szCs w:val="20"/>
        </w:rPr>
        <w:t>0</w:t>
      </w:r>
      <w:r w:rsidRPr="00B45689">
        <w:rPr>
          <w:rFonts w:ascii="Consolas" w:hAnsi="Consolas" w:cs="Consolas"/>
          <w:b/>
          <w:bCs/>
          <w:color w:val="7F0055"/>
          <w:sz w:val="20"/>
          <w:szCs w:val="20"/>
        </w:rPr>
        <w:t>,</w:t>
      </w:r>
      <w:r w:rsidRPr="00B45689">
        <w:rPr>
          <w:rFonts w:ascii="Consolas" w:hAnsi="Consolas" w:cs="Consolas"/>
          <w:color w:val="000000"/>
          <w:sz w:val="20"/>
          <w:szCs w:val="20"/>
        </w:rPr>
        <w:t xml:space="preserve"> </w:t>
      </w:r>
      <w:proofErr w:type="spellStart"/>
      <w:r w:rsidRPr="00B45689">
        <w:rPr>
          <w:rFonts w:ascii="Consolas" w:hAnsi="Consolas" w:cs="Consolas"/>
          <w:color w:val="000000"/>
          <w:sz w:val="20"/>
          <w:szCs w:val="20"/>
        </w:rPr>
        <w:t>ctr</w:t>
      </w:r>
      <w:proofErr w:type="spellEnd"/>
      <w:r w:rsidRPr="00B45689">
        <w:rPr>
          <w:rFonts w:ascii="Consolas" w:hAnsi="Consolas" w:cs="Consolas"/>
          <w:color w:val="000000"/>
          <w:sz w:val="20"/>
          <w:szCs w:val="20"/>
        </w:rPr>
        <w:t xml:space="preserve"> </w:t>
      </w:r>
      <w:r w:rsidRPr="00B45689">
        <w:rPr>
          <w:rFonts w:ascii="Consolas" w:hAnsi="Consolas" w:cs="Consolas"/>
          <w:b/>
          <w:bCs/>
          <w:color w:val="7F0055"/>
          <w:sz w:val="20"/>
          <w:szCs w:val="20"/>
        </w:rPr>
        <w:t>+</w:t>
      </w:r>
      <w:r w:rsidRPr="00B45689">
        <w:rPr>
          <w:rFonts w:ascii="Consolas" w:hAnsi="Consolas" w:cs="Consolas"/>
          <w:color w:val="000000"/>
          <w:sz w:val="20"/>
          <w:szCs w:val="20"/>
        </w:rPr>
        <w:t xml:space="preserve"> 1</w:t>
      </w:r>
      <w:r w:rsidRPr="00B45689">
        <w:rPr>
          <w:rFonts w:ascii="Consolas" w:hAnsi="Consolas" w:cs="Consolas"/>
          <w:b/>
          <w:bCs/>
          <w:color w:val="7F0055"/>
          <w:sz w:val="20"/>
          <w:szCs w:val="20"/>
        </w:rPr>
        <w:t>);</w:t>
      </w:r>
    </w:p>
    <w:p w:rsidR="00E93318" w:rsidRPr="00B45689" w:rsidRDefault="00B45689" w:rsidP="00497E42">
      <w:pPr>
        <w:rPr>
          <w:rFonts w:cs="Consolas"/>
          <w:bCs/>
        </w:rPr>
      </w:pPr>
      <w:r>
        <w:rPr>
          <w:rFonts w:cs="Consolas"/>
          <w:bCs/>
        </w:rPr>
        <w:t xml:space="preserve">In this example, </w:t>
      </w:r>
      <w:r w:rsidR="00E93318">
        <w:rPr>
          <w:rFonts w:cs="Consolas"/>
          <w:bCs/>
        </w:rPr>
        <w:t xml:space="preserve">we create a variable that counts up from zero.  </w:t>
      </w:r>
      <w:r w:rsidR="00E93318" w:rsidRPr="00E93318">
        <w:rPr>
          <w:rFonts w:cs="Consolas"/>
          <w:b/>
          <w:bCs/>
        </w:rPr>
        <w:t>N</w:t>
      </w:r>
      <w:r w:rsidR="00E93318">
        <w:rPr>
          <w:rFonts w:cs="Consolas"/>
          <w:b/>
          <w:bCs/>
        </w:rPr>
        <w:t xml:space="preserve">B: </w:t>
      </w:r>
      <w:r w:rsidR="00E93318" w:rsidRPr="00E93318">
        <w:rPr>
          <w:rFonts w:cs="Consolas"/>
          <w:b/>
          <w:bCs/>
        </w:rPr>
        <w:t>for equations and nodes, currently the type names are different than the rest of the AADL model (</w:t>
      </w:r>
      <w:r w:rsidR="00E93318">
        <w:rPr>
          <w:rFonts w:cs="Consolas"/>
          <w:b/>
          <w:bCs/>
        </w:rPr>
        <w:t xml:space="preserve">this is an oversight that will be corrected shortly, but not in time for Seng5861 Fall 2013). </w:t>
      </w:r>
      <w:r w:rsidR="00E93318">
        <w:rPr>
          <w:rFonts w:cs="Consolas"/>
          <w:bCs/>
        </w:rPr>
        <w:t xml:space="preserve"> The</w:t>
      </w:r>
      <w:r w:rsidR="002F2EB2">
        <w:rPr>
          <w:rFonts w:cs="Consolas"/>
          <w:bCs/>
        </w:rPr>
        <w:t xml:space="preserve"> currently supported types for equations and nodes are: </w:t>
      </w:r>
      <w:proofErr w:type="spellStart"/>
      <w:r w:rsidR="002F2EB2">
        <w:rPr>
          <w:rFonts w:cs="Consolas"/>
          <w:bCs/>
        </w:rPr>
        <w:t>int</w:t>
      </w:r>
      <w:proofErr w:type="spellEnd"/>
      <w:r w:rsidR="002F2EB2">
        <w:rPr>
          <w:rFonts w:cs="Consolas"/>
          <w:bCs/>
        </w:rPr>
        <w:t xml:space="preserve">, real, and </w:t>
      </w:r>
      <w:proofErr w:type="spellStart"/>
      <w:r w:rsidR="002F2EB2">
        <w:rPr>
          <w:rFonts w:cs="Consolas"/>
          <w:bCs/>
        </w:rPr>
        <w:t>bool</w:t>
      </w:r>
      <w:proofErr w:type="spellEnd"/>
      <w:r w:rsidR="002F2EB2">
        <w:rPr>
          <w:rFonts w:cs="Consolas"/>
          <w:bCs/>
        </w:rPr>
        <w:t xml:space="preserve">.  </w:t>
      </w:r>
      <w:r w:rsidR="00E93318">
        <w:rPr>
          <w:rFonts w:cs="Consolas"/>
          <w:b/>
          <w:bCs/>
        </w:rPr>
        <w:t xml:space="preserve"> </w:t>
      </w:r>
    </w:p>
    <w:p w:rsidR="008362F4" w:rsidRDefault="0061204F" w:rsidP="00497E42">
      <w:pPr>
        <w:pStyle w:val="Heading3"/>
      </w:pPr>
      <w:bookmarkStart w:id="56" w:name="_Toc372707170"/>
      <w:r>
        <w:t xml:space="preserve">Property </w:t>
      </w:r>
      <w:r w:rsidR="008362F4">
        <w:t>Statements:</w:t>
      </w:r>
      <w:bookmarkEnd w:id="56"/>
    </w:p>
    <w:p w:rsidR="002F2EB2" w:rsidRDefault="0061204F" w:rsidP="00497E42">
      <w:r>
        <w:t xml:space="preserve">Property statements </w:t>
      </w:r>
      <w:r w:rsidR="00913023">
        <w:t>allow specification of named Boolean expressions.</w:t>
      </w:r>
      <w:r w:rsidR="002F2EB2">
        <w:t xml:space="preserve">  An example property statement is: </w:t>
      </w:r>
    </w:p>
    <w:p w:rsidR="004C6EAF" w:rsidRDefault="004C6EAF"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property</w:t>
      </w:r>
      <w:proofErr w:type="gramEnd"/>
      <w:r>
        <w:rPr>
          <w:rFonts w:ascii="Consolas" w:hAnsi="Consolas" w:cs="Consolas"/>
          <w:color w:val="000000"/>
          <w:sz w:val="20"/>
          <w:szCs w:val="20"/>
        </w:rPr>
        <w:t xml:space="preserve"> not_system_start_implies_mode_0 </w:t>
      </w:r>
      <w:r>
        <w:rPr>
          <w:rFonts w:ascii="Consolas" w:hAnsi="Consolas" w:cs="Consolas"/>
          <w:b/>
          <w:bCs/>
          <w:color w:val="7F0055"/>
          <w:sz w:val="20"/>
          <w:szCs w:val="20"/>
        </w:rPr>
        <w:t>=</w:t>
      </w:r>
      <w:r>
        <w:rPr>
          <w:rFonts w:ascii="Consolas" w:hAnsi="Consolas" w:cs="Consolas"/>
          <w:color w:val="000000"/>
          <w:sz w:val="20"/>
          <w:szCs w:val="20"/>
        </w:rPr>
        <w:t xml:space="preserve"> </w:t>
      </w:r>
    </w:p>
    <w:p w:rsidR="002F2EB2" w:rsidRDefault="004C6EAF"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 xml:space="preserve">  </w:t>
      </w:r>
      <w:proofErr w:type="gramStart"/>
      <w:r>
        <w:rPr>
          <w:rFonts w:ascii="Consolas" w:hAnsi="Consolas" w:cs="Consolas"/>
          <w:b/>
          <w:bCs/>
          <w:color w:val="7F0055"/>
          <w:sz w:val="20"/>
          <w:szCs w:val="20"/>
        </w:rPr>
        <w:t>not(</w:t>
      </w:r>
      <w:proofErr w:type="spellStart"/>
      <w:proofErr w:type="gramEnd"/>
      <w:r>
        <w:rPr>
          <w:rFonts w:ascii="Consolas" w:hAnsi="Consolas" w:cs="Consolas"/>
          <w:color w:val="000000"/>
          <w:sz w:val="20"/>
          <w:szCs w:val="20"/>
        </w:rPr>
        <w:t>OP_CMD_IN</w:t>
      </w:r>
      <w:r>
        <w:rPr>
          <w:rFonts w:ascii="Consolas" w:hAnsi="Consolas" w:cs="Consolas"/>
          <w:b/>
          <w:bCs/>
          <w:color w:val="7F0055"/>
          <w:sz w:val="20"/>
          <w:szCs w:val="20"/>
        </w:rPr>
        <w:t>.</w:t>
      </w:r>
      <w:r>
        <w:rPr>
          <w:rFonts w:ascii="Consolas" w:hAnsi="Consolas" w:cs="Consolas"/>
          <w:color w:val="000000"/>
          <w:sz w:val="20"/>
          <w:szCs w:val="20"/>
        </w:rPr>
        <w:t>System_Start</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=&gt;</w:t>
      </w:r>
      <w:r>
        <w:rPr>
          <w:rFonts w:ascii="Consolas" w:hAnsi="Consolas" w:cs="Consolas"/>
          <w:color w:val="000000"/>
          <w:sz w:val="20"/>
          <w:szCs w:val="20"/>
        </w:rPr>
        <w:t xml:space="preserve"> </w:t>
      </w:r>
      <w:r>
        <w:rPr>
          <w:rFonts w:ascii="Consolas" w:hAnsi="Consolas" w:cs="Consolas"/>
          <w:b/>
          <w:bCs/>
          <w:color w:val="7F0055"/>
          <w:sz w:val="20"/>
          <w:szCs w:val="20"/>
        </w:rPr>
        <w:t>(</w:t>
      </w:r>
      <w:proofErr w:type="spellStart"/>
      <w:r>
        <w:rPr>
          <w:rFonts w:ascii="Consolas" w:hAnsi="Consolas" w:cs="Consolas"/>
          <w:color w:val="000000"/>
          <w:sz w:val="20"/>
          <w:szCs w:val="20"/>
        </w:rPr>
        <w:t>GPCA_SW_OUT</w:t>
      </w:r>
      <w:r>
        <w:rPr>
          <w:rFonts w:ascii="Consolas" w:hAnsi="Consolas" w:cs="Consolas"/>
          <w:b/>
          <w:bCs/>
          <w:color w:val="7F0055"/>
          <w:sz w:val="20"/>
          <w:szCs w:val="20"/>
        </w:rPr>
        <w:t>.</w:t>
      </w:r>
      <w:r>
        <w:rPr>
          <w:rFonts w:ascii="Consolas" w:hAnsi="Consolas" w:cs="Consolas"/>
          <w:color w:val="000000"/>
          <w:sz w:val="20"/>
          <w:szCs w:val="20"/>
        </w:rPr>
        <w:t>Current_System_Mode</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0</w:t>
      </w:r>
      <w:r>
        <w:rPr>
          <w:rFonts w:ascii="Consolas" w:hAnsi="Consolas" w:cs="Consolas"/>
          <w:b/>
          <w:bCs/>
          <w:color w:val="7F0055"/>
          <w:sz w:val="20"/>
          <w:szCs w:val="20"/>
        </w:rPr>
        <w:t>);</w:t>
      </w:r>
    </w:p>
    <w:p w:rsidR="004C6EAF" w:rsidRPr="004C6EAF" w:rsidRDefault="004C6EAF" w:rsidP="00497E42">
      <w:pPr>
        <w:autoSpaceDE w:val="0"/>
        <w:autoSpaceDN w:val="0"/>
        <w:adjustRightInd w:val="0"/>
        <w:spacing w:after="0" w:line="240" w:lineRule="auto"/>
        <w:jc w:val="left"/>
        <w:rPr>
          <w:rFonts w:ascii="Consolas" w:hAnsi="Consolas" w:cs="Consolas"/>
          <w:sz w:val="20"/>
          <w:szCs w:val="20"/>
        </w:rPr>
      </w:pPr>
    </w:p>
    <w:p w:rsidR="0061204F" w:rsidRDefault="002F2EB2" w:rsidP="00497E42">
      <w:r>
        <w:t>Property statements are syntactic sugar (they are equivalent to defining a</w:t>
      </w:r>
      <w:r w:rsidR="000E41A9">
        <w:t>n</w:t>
      </w:r>
      <w:r>
        <w:t xml:space="preserve"> equation</w:t>
      </w:r>
      <w:r w:rsidR="004C6EAF">
        <w:t xml:space="preserve"> of type </w:t>
      </w:r>
      <w:proofErr w:type="spellStart"/>
      <w:r w:rsidR="004C6EAF">
        <w:rPr>
          <w:rFonts w:ascii="Consolas" w:hAnsi="Consolas" w:cs="Consolas"/>
          <w:b/>
          <w:bCs/>
          <w:color w:val="7F0055"/>
          <w:sz w:val="20"/>
          <w:szCs w:val="20"/>
        </w:rPr>
        <w:t>bool</w:t>
      </w:r>
      <w:proofErr w:type="spellEnd"/>
      <w:r>
        <w:t>)</w:t>
      </w:r>
      <w:r w:rsidR="004C6EAF">
        <w:t>.</w:t>
      </w:r>
      <w:r>
        <w:t xml:space="preserve"> </w:t>
      </w:r>
    </w:p>
    <w:p w:rsidR="000E41A9" w:rsidRDefault="000E41A9" w:rsidP="00497E42">
      <w:pPr>
        <w:pStyle w:val="Heading3"/>
      </w:pPr>
      <w:bookmarkStart w:id="57" w:name="_Toc372707171"/>
      <w:proofErr w:type="spellStart"/>
      <w:r>
        <w:t>Const</w:t>
      </w:r>
      <w:proofErr w:type="spellEnd"/>
      <w:r>
        <w:t xml:space="preserve"> statements</w:t>
      </w:r>
      <w:r w:rsidR="00F939F8">
        <w:t>:</w:t>
      </w:r>
      <w:bookmarkEnd w:id="57"/>
    </w:p>
    <w:p w:rsidR="000E41A9" w:rsidRDefault="000E41A9" w:rsidP="00497E42">
      <w:proofErr w:type="spellStart"/>
      <w:r>
        <w:t>Const</w:t>
      </w:r>
      <w:proofErr w:type="spellEnd"/>
      <w:r>
        <w:t xml:space="preserve"> </w:t>
      </w:r>
      <w:r w:rsidR="00B26B92">
        <w:t xml:space="preserve">statements allow definition of named constants.  An example </w:t>
      </w:r>
      <w:proofErr w:type="spellStart"/>
      <w:r w:rsidR="00B26B92">
        <w:t>const</w:t>
      </w:r>
      <w:proofErr w:type="spellEnd"/>
      <w:r w:rsidR="00B26B92">
        <w:t xml:space="preserve"> statement is:</w:t>
      </w:r>
    </w:p>
    <w:p w:rsidR="0014410B" w:rsidRDefault="0014410B" w:rsidP="00497E42">
      <w:pPr>
        <w:autoSpaceDE w:val="0"/>
        <w:autoSpaceDN w:val="0"/>
        <w:adjustRightInd w:val="0"/>
        <w:spacing w:after="0" w:line="240" w:lineRule="auto"/>
        <w:ind w:firstLine="720"/>
        <w:jc w:val="left"/>
        <w:rPr>
          <w:rFonts w:ascii="Consolas" w:hAnsi="Consolas" w:cs="Consolas"/>
          <w:sz w:val="20"/>
          <w:szCs w:val="20"/>
        </w:rPr>
      </w:pPr>
      <w:proofErr w:type="spellStart"/>
      <w:proofErr w:type="gramStart"/>
      <w:r>
        <w:rPr>
          <w:rFonts w:ascii="Consolas" w:hAnsi="Consolas" w:cs="Consolas"/>
          <w:b/>
          <w:bCs/>
          <w:color w:val="7F0055"/>
          <w:sz w:val="20"/>
          <w:szCs w:val="20"/>
        </w:rPr>
        <w:t>const</w:t>
      </w:r>
      <w:proofErr w:type="spellEnd"/>
      <w:proofErr w:type="gramEnd"/>
      <w:r>
        <w:rPr>
          <w:rFonts w:ascii="Consolas" w:hAnsi="Consolas" w:cs="Consolas"/>
          <w:color w:val="000000"/>
          <w:sz w:val="20"/>
          <w:szCs w:val="20"/>
        </w:rPr>
        <w:t xml:space="preserve"> ADS_MAX_PITCH_DELTA</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real</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1.0 </w:t>
      </w:r>
      <w:r>
        <w:rPr>
          <w:rFonts w:ascii="Consolas" w:hAnsi="Consolas" w:cs="Consolas"/>
          <w:b/>
          <w:bCs/>
          <w:color w:val="7F0055"/>
          <w:sz w:val="20"/>
          <w:szCs w:val="20"/>
        </w:rPr>
        <w:t>;</w:t>
      </w:r>
    </w:p>
    <w:p w:rsidR="0014410B" w:rsidRDefault="0014410B" w:rsidP="00497E42"/>
    <w:p w:rsidR="00F939F8" w:rsidRPr="0061204F" w:rsidRDefault="00F939F8" w:rsidP="00497E42">
      <w:r>
        <w:lastRenderedPageBreak/>
        <w:t xml:space="preserve">Currently, it is possible to specify constants for base types, but not for composite types (records and arrays). </w:t>
      </w:r>
    </w:p>
    <w:p w:rsidR="00F939F8" w:rsidRDefault="00F939F8" w:rsidP="00497E42">
      <w:pPr>
        <w:pStyle w:val="Heading3"/>
      </w:pPr>
      <w:bookmarkStart w:id="58" w:name="_Toc372707172"/>
      <w:r>
        <w:t>Function Definitions:</w:t>
      </w:r>
      <w:bookmarkEnd w:id="58"/>
    </w:p>
    <w:p w:rsidR="00F939F8" w:rsidRDefault="00F939F8" w:rsidP="00497E42">
      <w:r>
        <w:t xml:space="preserve">Function definitions in AGREE allow specification of </w:t>
      </w:r>
      <w:r w:rsidR="004F6E13">
        <w:rPr>
          <w:i/>
        </w:rPr>
        <w:t xml:space="preserve">non-recursive, </w:t>
      </w:r>
      <w:r>
        <w:rPr>
          <w:i/>
        </w:rPr>
        <w:t xml:space="preserve">pure </w:t>
      </w:r>
      <w:r>
        <w:t xml:space="preserve">functions, that is, functions with no side effects.  An example is shown below: </w:t>
      </w:r>
    </w:p>
    <w:p w:rsidR="00F939F8" w:rsidRDefault="00F939F8" w:rsidP="00497E42">
      <w:pPr>
        <w:autoSpaceDE w:val="0"/>
        <w:autoSpaceDN w:val="0"/>
        <w:adjustRightInd w:val="0"/>
        <w:spacing w:after="0" w:line="240" w:lineRule="auto"/>
        <w:ind w:firstLine="720"/>
        <w:jc w:val="left"/>
        <w:rPr>
          <w:rFonts w:ascii="Consolas" w:hAnsi="Consolas" w:cs="Consolas"/>
          <w:sz w:val="20"/>
          <w:szCs w:val="20"/>
        </w:rPr>
      </w:pPr>
      <w:proofErr w:type="gramStart"/>
      <w:r>
        <w:rPr>
          <w:rFonts w:ascii="Consolas" w:hAnsi="Consolas" w:cs="Consolas"/>
          <w:b/>
          <w:bCs/>
          <w:color w:val="7F0055"/>
          <w:sz w:val="20"/>
          <w:szCs w:val="20"/>
        </w:rPr>
        <w:t>fun</w:t>
      </w:r>
      <w:proofErr w:type="gramEnd"/>
      <w:r>
        <w:rPr>
          <w:rFonts w:ascii="Consolas" w:hAnsi="Consolas" w:cs="Consolas"/>
          <w:color w:val="000000"/>
          <w:sz w:val="20"/>
          <w:szCs w:val="20"/>
        </w:rPr>
        <w:t xml:space="preserve"> abs</w:t>
      </w:r>
      <w:r>
        <w:rPr>
          <w:rFonts w:ascii="Consolas" w:hAnsi="Consolas" w:cs="Consolas"/>
          <w:b/>
          <w:bCs/>
          <w:color w:val="7F0055"/>
          <w:sz w:val="20"/>
          <w:szCs w:val="20"/>
        </w:rPr>
        <w:t>(</w:t>
      </w:r>
      <w:r>
        <w:rPr>
          <w:rFonts w:ascii="Consolas" w:hAnsi="Consolas" w:cs="Consolas"/>
          <w:color w:val="000000"/>
          <w:sz w:val="20"/>
          <w:szCs w:val="20"/>
        </w:rPr>
        <w:t>x</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real)</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real</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x </w:t>
      </w:r>
      <w:r>
        <w:rPr>
          <w:rFonts w:ascii="Consolas" w:hAnsi="Consolas" w:cs="Consolas"/>
          <w:b/>
          <w:bCs/>
          <w:color w:val="7F0055"/>
          <w:sz w:val="20"/>
          <w:szCs w:val="20"/>
        </w:rPr>
        <w:t>&gt;</w:t>
      </w:r>
      <w:r>
        <w:rPr>
          <w:rFonts w:ascii="Consolas" w:hAnsi="Consolas" w:cs="Consolas"/>
          <w:color w:val="000000"/>
          <w:sz w:val="20"/>
          <w:szCs w:val="20"/>
        </w:rPr>
        <w:t xml:space="preserve"> 0.0</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then</w:t>
      </w:r>
      <w:r>
        <w:rPr>
          <w:rFonts w:ascii="Consolas" w:hAnsi="Consolas" w:cs="Consolas"/>
          <w:color w:val="000000"/>
          <w:sz w:val="20"/>
          <w:szCs w:val="20"/>
        </w:rPr>
        <w:t xml:space="preserve"> x </w:t>
      </w:r>
      <w:r>
        <w:rPr>
          <w:rFonts w:ascii="Consolas" w:hAnsi="Consolas" w:cs="Consolas"/>
          <w:b/>
          <w:bCs/>
          <w:color w:val="7F0055"/>
          <w:sz w:val="20"/>
          <w:szCs w:val="20"/>
        </w:rPr>
        <w:t>else</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x </w:t>
      </w:r>
      <w:r>
        <w:rPr>
          <w:rFonts w:ascii="Consolas" w:hAnsi="Consolas" w:cs="Consolas"/>
          <w:b/>
          <w:bCs/>
          <w:color w:val="7F0055"/>
          <w:sz w:val="20"/>
          <w:szCs w:val="20"/>
        </w:rPr>
        <w:t>;</w:t>
      </w:r>
      <w:r>
        <w:rPr>
          <w:rFonts w:ascii="Consolas" w:hAnsi="Consolas" w:cs="Consolas"/>
          <w:color w:val="000000"/>
          <w:sz w:val="20"/>
          <w:szCs w:val="20"/>
        </w:rPr>
        <w:t xml:space="preserve">  </w:t>
      </w:r>
    </w:p>
    <w:p w:rsidR="00F939F8" w:rsidRPr="00F939F8" w:rsidRDefault="00F939F8" w:rsidP="00497E42"/>
    <w:p w:rsidR="00F939F8" w:rsidRDefault="004F6E13" w:rsidP="00497E42">
      <w:r>
        <w:t xml:space="preserve">This example defines the absolute value function.  Functions in AGREE are very simple; recursive </w:t>
      </w:r>
      <w:r w:rsidR="00354D8E">
        <w:t>and</w:t>
      </w:r>
      <w:r>
        <w:t xml:space="preserve"> iterative functions</w:t>
      </w:r>
      <w:r w:rsidR="00354D8E">
        <w:t xml:space="preserve"> are not supported</w:t>
      </w:r>
      <w:r>
        <w:t xml:space="preserve">.   For example the standard definition for Fibonacci numbers: </w:t>
      </w:r>
    </w:p>
    <w:p w:rsidR="004F6E13" w:rsidRDefault="004F6E13" w:rsidP="00497E42">
      <w:pPr>
        <w:autoSpaceDE w:val="0"/>
        <w:autoSpaceDN w:val="0"/>
        <w:adjustRightInd w:val="0"/>
        <w:spacing w:after="0" w:line="240" w:lineRule="auto"/>
        <w:ind w:left="720"/>
        <w:jc w:val="left"/>
        <w:rPr>
          <w:rFonts w:ascii="Consolas" w:hAnsi="Consolas" w:cs="Consolas"/>
          <w:sz w:val="20"/>
          <w:szCs w:val="20"/>
        </w:rPr>
      </w:pPr>
      <w:proofErr w:type="gramStart"/>
      <w:r>
        <w:rPr>
          <w:rFonts w:ascii="Consolas" w:hAnsi="Consolas" w:cs="Consolas"/>
          <w:b/>
          <w:bCs/>
          <w:color w:val="7F0055"/>
          <w:sz w:val="20"/>
          <w:szCs w:val="20"/>
        </w:rPr>
        <w:t>fun</w:t>
      </w:r>
      <w:proofErr w:type="gramEnd"/>
      <w:r>
        <w:rPr>
          <w:rFonts w:ascii="Consolas" w:hAnsi="Consolas" w:cs="Consolas"/>
          <w:color w:val="000000"/>
          <w:sz w:val="20"/>
          <w:szCs w:val="20"/>
        </w:rPr>
        <w:t xml:space="preserve"> fib</w:t>
      </w:r>
      <w:r>
        <w:rPr>
          <w:rFonts w:ascii="Consolas" w:hAnsi="Consolas" w:cs="Consolas"/>
          <w:b/>
          <w:bCs/>
          <w:color w:val="7F0055"/>
          <w:sz w:val="20"/>
          <w:szCs w:val="20"/>
        </w:rPr>
        <w:t>(</w:t>
      </w:r>
      <w:r>
        <w:rPr>
          <w:rFonts w:ascii="Consolas" w:hAnsi="Consolas" w:cs="Consolas"/>
          <w:color w:val="000000"/>
          <w:sz w:val="20"/>
          <w:szCs w:val="20"/>
        </w:rPr>
        <w:t>x</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
    <w:p w:rsidR="004F6E13" w:rsidRDefault="004F6E13" w:rsidP="00497E42">
      <w:pPr>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proofErr w:type="gramStart"/>
      <w:r>
        <w:rPr>
          <w:rFonts w:ascii="Consolas" w:hAnsi="Consolas" w:cs="Consolas"/>
          <w:b/>
          <w:bCs/>
          <w:color w:val="7F0055"/>
          <w:sz w:val="20"/>
          <w:szCs w:val="20"/>
        </w:rPr>
        <w:t>if</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x </w:t>
      </w:r>
      <w:r>
        <w:rPr>
          <w:rFonts w:ascii="Consolas" w:hAnsi="Consolas" w:cs="Consolas"/>
          <w:b/>
          <w:bCs/>
          <w:color w:val="7F0055"/>
          <w:sz w:val="20"/>
          <w:szCs w:val="20"/>
        </w:rPr>
        <w:t>&lt;=</w:t>
      </w:r>
      <w:r>
        <w:rPr>
          <w:rFonts w:ascii="Consolas" w:hAnsi="Consolas" w:cs="Consolas"/>
          <w:color w:val="000000"/>
          <w:sz w:val="20"/>
          <w:szCs w:val="20"/>
        </w:rPr>
        <w:t xml:space="preserve"> 0</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then</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1</w:t>
      </w:r>
    </w:p>
    <w:p w:rsidR="004F6E13" w:rsidRDefault="004F6E13" w:rsidP="00497E42">
      <w:pPr>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proofErr w:type="gramStart"/>
      <w:r>
        <w:rPr>
          <w:rFonts w:ascii="Consolas" w:hAnsi="Consolas" w:cs="Consolas"/>
          <w:b/>
          <w:bCs/>
          <w:color w:val="7F0055"/>
          <w:sz w:val="20"/>
          <w:szCs w:val="20"/>
        </w:rPr>
        <w:t>else</w:t>
      </w:r>
      <w:proofErr w:type="gramEnd"/>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x </w:t>
      </w:r>
      <w:r>
        <w:rPr>
          <w:rFonts w:ascii="Consolas" w:hAnsi="Consolas" w:cs="Consolas"/>
          <w:b/>
          <w:bCs/>
          <w:color w:val="7F0055"/>
          <w:sz w:val="20"/>
          <w:szCs w:val="20"/>
        </w:rPr>
        <w:t>=</w:t>
      </w:r>
      <w:r>
        <w:rPr>
          <w:rFonts w:ascii="Consolas" w:hAnsi="Consolas" w:cs="Consolas"/>
          <w:color w:val="000000"/>
          <w:sz w:val="20"/>
          <w:szCs w:val="20"/>
        </w:rPr>
        <w:t xml:space="preserve"> 1 </w:t>
      </w:r>
      <w:r>
        <w:rPr>
          <w:rFonts w:ascii="Consolas" w:hAnsi="Consolas" w:cs="Consolas"/>
          <w:b/>
          <w:bCs/>
          <w:color w:val="7F0055"/>
          <w:sz w:val="20"/>
          <w:szCs w:val="20"/>
        </w:rPr>
        <w:t>or</w:t>
      </w:r>
      <w:r>
        <w:rPr>
          <w:rFonts w:ascii="Consolas" w:hAnsi="Consolas" w:cs="Consolas"/>
          <w:color w:val="000000"/>
          <w:sz w:val="20"/>
          <w:szCs w:val="20"/>
        </w:rPr>
        <w:t xml:space="preserve"> x </w:t>
      </w:r>
      <w:r>
        <w:rPr>
          <w:rFonts w:ascii="Consolas" w:hAnsi="Consolas" w:cs="Consolas"/>
          <w:b/>
          <w:bCs/>
          <w:color w:val="7F0055"/>
          <w:sz w:val="20"/>
          <w:szCs w:val="20"/>
        </w:rPr>
        <w:t>=</w:t>
      </w:r>
      <w:r>
        <w:rPr>
          <w:rFonts w:ascii="Consolas" w:hAnsi="Consolas" w:cs="Consolas"/>
          <w:color w:val="000000"/>
          <w:sz w:val="20"/>
          <w:szCs w:val="20"/>
        </w:rPr>
        <w:t xml:space="preserve"> 2</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then</w:t>
      </w:r>
      <w:r>
        <w:rPr>
          <w:rFonts w:ascii="Consolas" w:hAnsi="Consolas" w:cs="Consolas"/>
          <w:color w:val="000000"/>
          <w:sz w:val="20"/>
          <w:szCs w:val="20"/>
        </w:rPr>
        <w:t xml:space="preserve"> 1</w:t>
      </w:r>
    </w:p>
    <w:p w:rsidR="004F6E13" w:rsidRDefault="004F6E13" w:rsidP="00497E42">
      <w:pPr>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proofErr w:type="gramStart"/>
      <w:r>
        <w:rPr>
          <w:rFonts w:ascii="Consolas" w:hAnsi="Consolas" w:cs="Consolas"/>
          <w:b/>
          <w:bCs/>
          <w:color w:val="7F0055"/>
          <w:sz w:val="20"/>
          <w:szCs w:val="20"/>
        </w:rPr>
        <w:t>else</w:t>
      </w:r>
      <w:proofErr w:type="gramEnd"/>
      <w:r>
        <w:rPr>
          <w:rFonts w:ascii="Consolas" w:hAnsi="Consolas" w:cs="Consolas"/>
          <w:color w:val="000000"/>
          <w:sz w:val="20"/>
          <w:szCs w:val="20"/>
        </w:rPr>
        <w:t xml:space="preserve"> fib</w:t>
      </w:r>
      <w:r>
        <w:rPr>
          <w:rFonts w:ascii="Consolas" w:hAnsi="Consolas" w:cs="Consolas"/>
          <w:b/>
          <w:bCs/>
          <w:color w:val="7F0055"/>
          <w:sz w:val="20"/>
          <w:szCs w:val="20"/>
        </w:rPr>
        <w:t>(</w:t>
      </w:r>
      <w:r>
        <w:rPr>
          <w:rFonts w:ascii="Consolas" w:hAnsi="Consolas" w:cs="Consolas"/>
          <w:color w:val="000000"/>
          <w:sz w:val="20"/>
          <w:szCs w:val="20"/>
        </w:rPr>
        <w:t>x</w:t>
      </w:r>
      <w:r>
        <w:rPr>
          <w:rFonts w:ascii="Consolas" w:hAnsi="Consolas" w:cs="Consolas"/>
          <w:b/>
          <w:bCs/>
          <w:color w:val="7F0055"/>
          <w:sz w:val="20"/>
          <w:szCs w:val="20"/>
        </w:rPr>
        <w:t>-</w:t>
      </w:r>
      <w:r>
        <w:rPr>
          <w:rFonts w:ascii="Consolas" w:hAnsi="Consolas" w:cs="Consolas"/>
          <w:color w:val="000000"/>
          <w:sz w:val="20"/>
          <w:szCs w:val="20"/>
        </w:rPr>
        <w:t>1</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fib</w:t>
      </w:r>
      <w:r>
        <w:rPr>
          <w:rFonts w:ascii="Consolas" w:hAnsi="Consolas" w:cs="Consolas"/>
          <w:b/>
          <w:bCs/>
          <w:color w:val="7F0055"/>
          <w:sz w:val="20"/>
          <w:szCs w:val="20"/>
        </w:rPr>
        <w:t>(</w:t>
      </w:r>
      <w:r>
        <w:rPr>
          <w:rFonts w:ascii="Consolas" w:hAnsi="Consolas" w:cs="Consolas"/>
          <w:color w:val="000000"/>
          <w:sz w:val="20"/>
          <w:szCs w:val="20"/>
        </w:rPr>
        <w:t>x</w:t>
      </w:r>
      <w:r>
        <w:rPr>
          <w:rFonts w:ascii="Consolas" w:hAnsi="Consolas" w:cs="Consolas"/>
          <w:b/>
          <w:bCs/>
          <w:color w:val="7F0055"/>
          <w:sz w:val="20"/>
          <w:szCs w:val="20"/>
        </w:rPr>
        <w:t>-</w:t>
      </w:r>
      <w:r>
        <w:rPr>
          <w:rFonts w:ascii="Consolas" w:hAnsi="Consolas" w:cs="Consolas"/>
          <w:color w:val="000000"/>
          <w:sz w:val="20"/>
          <w:szCs w:val="20"/>
        </w:rPr>
        <w:t>2</w:t>
      </w:r>
      <w:r>
        <w:rPr>
          <w:rFonts w:ascii="Consolas" w:hAnsi="Consolas" w:cs="Consolas"/>
          <w:b/>
          <w:bCs/>
          <w:color w:val="7F0055"/>
          <w:sz w:val="20"/>
          <w:szCs w:val="20"/>
        </w:rPr>
        <w:t>);</w:t>
      </w:r>
    </w:p>
    <w:p w:rsidR="004F6E13" w:rsidRDefault="004F6E13" w:rsidP="00497E42"/>
    <w:p w:rsidR="004F6E13" w:rsidRDefault="00354D8E" w:rsidP="00497E42">
      <w:proofErr w:type="gramStart"/>
      <w:r>
        <w:t>would</w:t>
      </w:r>
      <w:proofErr w:type="gramEnd"/>
      <w:r>
        <w:t xml:space="preserve"> yield an error in AGREE.</w:t>
      </w:r>
    </w:p>
    <w:p w:rsidR="00BF3419" w:rsidRDefault="00BF3419" w:rsidP="00497E42">
      <w:pPr>
        <w:pStyle w:val="Heading3"/>
      </w:pPr>
      <w:bookmarkStart w:id="59" w:name="_Toc372707173"/>
      <w:r>
        <w:t>Node Definitions:</w:t>
      </w:r>
      <w:bookmarkEnd w:id="59"/>
    </w:p>
    <w:p w:rsidR="008B2513" w:rsidRDefault="00BF3419" w:rsidP="00497E42">
      <w:r>
        <w:t xml:space="preserve">Node definitions in AGREE allow specification of </w:t>
      </w:r>
      <w:proofErr w:type="spellStart"/>
      <w:r>
        <w:rPr>
          <w:i/>
        </w:rPr>
        <w:t>stateful</w:t>
      </w:r>
      <w:proofErr w:type="spellEnd"/>
      <w:r>
        <w:rPr>
          <w:i/>
        </w:rPr>
        <w:t xml:space="preserve"> </w:t>
      </w:r>
      <w:r>
        <w:t>definitions; that is, definitions that can maintain internal state.</w:t>
      </w:r>
      <w:r w:rsidR="001A304C">
        <w:t xml:space="preserve">  Nodes are a generalization of functions.  </w:t>
      </w:r>
      <w:r w:rsidR="00C12E0C">
        <w:t xml:space="preserve">It is probably most straightforward to describe via example.  </w:t>
      </w:r>
      <w:r w:rsidR="001A304C">
        <w:t xml:space="preserve">An example node </w:t>
      </w:r>
      <w:r w:rsidR="00305F94">
        <w:t xml:space="preserve">for maintaining a </w:t>
      </w:r>
      <w:r w:rsidR="00C12E0C">
        <w:t xml:space="preserve">generalized </w:t>
      </w:r>
      <w:r w:rsidR="00305F94">
        <w:t>counter would be</w:t>
      </w:r>
      <w:r w:rsidR="001A304C">
        <w:t xml:space="preserve">: </w:t>
      </w:r>
    </w:p>
    <w:p w:rsidR="00C12E0C" w:rsidRDefault="00C12E0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node</w:t>
      </w:r>
      <w:proofErr w:type="gramEnd"/>
      <w:r>
        <w:rPr>
          <w:rFonts w:ascii="Consolas" w:hAnsi="Consolas" w:cs="Consolas"/>
          <w:color w:val="000000"/>
          <w:sz w:val="20"/>
          <w:szCs w:val="20"/>
        </w:rPr>
        <w:t xml:space="preserve"> Counter</w:t>
      </w:r>
      <w:r>
        <w:rPr>
          <w:rFonts w:ascii="Consolas" w:hAnsi="Consolas" w:cs="Consolas"/>
          <w:b/>
          <w:bCs/>
          <w:color w:val="7F0055"/>
          <w:sz w:val="20"/>
          <w:szCs w:val="20"/>
        </w:rPr>
        <w:t>(</w:t>
      </w:r>
      <w:proofErr w:type="spellStart"/>
      <w:r>
        <w:rPr>
          <w:rFonts w:ascii="Consolas" w:hAnsi="Consolas" w:cs="Consolas"/>
          <w:color w:val="000000"/>
          <w:sz w:val="20"/>
          <w:szCs w:val="20"/>
        </w:rPr>
        <w:t>init</w:t>
      </w:r>
      <w:r>
        <w:rPr>
          <w:rFonts w:ascii="Consolas" w:hAnsi="Consolas" w:cs="Consolas"/>
          <w:b/>
          <w:bCs/>
          <w:color w:val="7F0055"/>
          <w:sz w:val="20"/>
          <w:szCs w:val="20"/>
        </w:rPr>
        <w:t>:int</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color w:val="000000"/>
          <w:sz w:val="20"/>
          <w:szCs w:val="20"/>
        </w:rPr>
        <w:t>incr</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b/>
          <w:bCs/>
          <w:color w:val="7F0055"/>
          <w:sz w:val="20"/>
          <w:szCs w:val="20"/>
        </w:rPr>
        <w:t>,</w:t>
      </w:r>
      <w:r>
        <w:rPr>
          <w:rFonts w:ascii="Consolas" w:hAnsi="Consolas" w:cs="Consolas"/>
          <w:color w:val="000000"/>
          <w:sz w:val="20"/>
          <w:szCs w:val="20"/>
        </w:rPr>
        <w:t xml:space="preserve"> reset</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w:t>
      </w:r>
      <w:proofErr w:type="spellEnd"/>
      <w:r>
        <w:rPr>
          <w:rFonts w:ascii="Consolas" w:hAnsi="Consolas" w:cs="Consolas"/>
          <w:b/>
          <w:bCs/>
          <w:color w:val="7F0055"/>
          <w:sz w:val="20"/>
          <w:szCs w:val="20"/>
        </w:rPr>
        <w:t>)</w:t>
      </w:r>
    </w:p>
    <w:p w:rsidR="00C12E0C" w:rsidRDefault="00C12E0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returns(</w:t>
      </w:r>
      <w:proofErr w:type="gramEnd"/>
      <w:r>
        <w:rPr>
          <w:rFonts w:ascii="Consolas" w:hAnsi="Consolas" w:cs="Consolas"/>
          <w:color w:val="000000"/>
          <w:sz w:val="20"/>
          <w:szCs w:val="20"/>
        </w:rPr>
        <w:t>count</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b/>
          <w:bCs/>
          <w:color w:val="7F0055"/>
          <w:sz w:val="20"/>
          <w:szCs w:val="20"/>
        </w:rPr>
        <w:t>);</w:t>
      </w:r>
    </w:p>
    <w:p w:rsidR="00C12E0C" w:rsidRDefault="00C12E0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let</w:t>
      </w:r>
      <w:proofErr w:type="gramEnd"/>
    </w:p>
    <w:p w:rsidR="00C12E0C" w:rsidRDefault="00C12E0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color w:val="000000"/>
          <w:sz w:val="20"/>
          <w:szCs w:val="20"/>
        </w:rPr>
        <w:t>count</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reset </w:t>
      </w:r>
      <w:r>
        <w:rPr>
          <w:rFonts w:ascii="Consolas" w:hAnsi="Consolas" w:cs="Consolas"/>
          <w:b/>
          <w:bCs/>
          <w:color w:val="7F0055"/>
          <w:sz w:val="20"/>
          <w:szCs w:val="20"/>
        </w:rPr>
        <w:t>then</w:t>
      </w:r>
      <w:r>
        <w:rPr>
          <w:rFonts w:ascii="Consolas" w:hAnsi="Consolas" w:cs="Consolas"/>
          <w:color w:val="000000"/>
          <w:sz w:val="20"/>
          <w:szCs w:val="20"/>
        </w:rPr>
        <w:t xml:space="preserve"> </w:t>
      </w:r>
      <w:proofErr w:type="spellStart"/>
      <w:r>
        <w:rPr>
          <w:rFonts w:ascii="Consolas" w:hAnsi="Consolas" w:cs="Consolas"/>
          <w:color w:val="000000"/>
          <w:sz w:val="20"/>
          <w:szCs w:val="20"/>
        </w:rPr>
        <w:t>init</w:t>
      </w:r>
      <w:proofErr w:type="spellEnd"/>
    </w:p>
    <w:p w:rsidR="00C12E0C" w:rsidRDefault="00C12E0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 xml:space="preserve"> </w:t>
      </w:r>
      <w:proofErr w:type="gramStart"/>
      <w:r>
        <w:rPr>
          <w:rFonts w:ascii="Consolas" w:hAnsi="Consolas" w:cs="Consolas"/>
          <w:b/>
          <w:bCs/>
          <w:color w:val="7F0055"/>
          <w:sz w:val="20"/>
          <w:szCs w:val="20"/>
        </w:rPr>
        <w:t>else</w:t>
      </w:r>
      <w:proofErr w:type="gramEnd"/>
      <w:r>
        <w:rPr>
          <w:rFonts w:ascii="Consolas" w:hAnsi="Consolas" w:cs="Consolas"/>
          <w:color w:val="000000"/>
          <w:sz w:val="20"/>
          <w:szCs w:val="20"/>
        </w:rPr>
        <w:t xml:space="preserve"> </w:t>
      </w:r>
      <w:proofErr w:type="spellStart"/>
      <w:r>
        <w:rPr>
          <w:rFonts w:ascii="Consolas" w:hAnsi="Consolas" w:cs="Consolas"/>
          <w:b/>
          <w:bCs/>
          <w:color w:val="7F0055"/>
          <w:sz w:val="20"/>
          <w:szCs w:val="20"/>
        </w:rPr>
        <w:t>prev</w:t>
      </w:r>
      <w:proofErr w:type="spellEnd"/>
      <w:r>
        <w:rPr>
          <w:rFonts w:ascii="Consolas" w:hAnsi="Consolas" w:cs="Consolas"/>
          <w:b/>
          <w:bCs/>
          <w:color w:val="7F0055"/>
          <w:sz w:val="20"/>
          <w:szCs w:val="20"/>
        </w:rPr>
        <w:t>(</w:t>
      </w:r>
      <w:r>
        <w:rPr>
          <w:rFonts w:ascii="Consolas" w:hAnsi="Consolas" w:cs="Consolas"/>
          <w:color w:val="000000"/>
          <w:sz w:val="20"/>
          <w:szCs w:val="20"/>
        </w:rPr>
        <w:t xml:space="preserve">count, </w:t>
      </w:r>
      <w:proofErr w:type="spellStart"/>
      <w:r>
        <w:rPr>
          <w:rFonts w:ascii="Consolas" w:hAnsi="Consolas" w:cs="Consolas"/>
          <w:color w:val="000000"/>
          <w:sz w:val="20"/>
          <w:szCs w:val="20"/>
        </w:rPr>
        <w:t>init</w:t>
      </w:r>
      <w:proofErr w:type="spellEnd"/>
      <w:r>
        <w:rPr>
          <w:rFonts w:ascii="Consolas" w:hAnsi="Consolas" w:cs="Consolas"/>
          <w:b/>
          <w:bCs/>
          <w:color w:val="7F0055"/>
          <w:sz w:val="20"/>
          <w:szCs w:val="20"/>
        </w:rPr>
        <w:t>)+</w:t>
      </w:r>
      <w:proofErr w:type="spellStart"/>
      <w:r>
        <w:rPr>
          <w:rFonts w:ascii="Consolas" w:hAnsi="Consolas" w:cs="Consolas"/>
          <w:color w:val="000000"/>
          <w:sz w:val="20"/>
          <w:szCs w:val="20"/>
        </w:rPr>
        <w:t>incr</w:t>
      </w:r>
      <w:proofErr w:type="spellEnd"/>
      <w:r>
        <w:rPr>
          <w:rFonts w:ascii="Consolas" w:hAnsi="Consolas" w:cs="Consolas"/>
          <w:b/>
          <w:bCs/>
          <w:color w:val="7F0055"/>
          <w:sz w:val="20"/>
          <w:szCs w:val="20"/>
        </w:rPr>
        <w:t>;</w:t>
      </w:r>
    </w:p>
    <w:p w:rsidR="00C12E0C" w:rsidRDefault="00C12E0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proofErr w:type="gramStart"/>
      <w:r>
        <w:rPr>
          <w:rFonts w:ascii="Consolas" w:hAnsi="Consolas" w:cs="Consolas"/>
          <w:b/>
          <w:bCs/>
          <w:color w:val="7F0055"/>
          <w:sz w:val="20"/>
          <w:szCs w:val="20"/>
        </w:rPr>
        <w:t>tel</w:t>
      </w:r>
      <w:proofErr w:type="spellEnd"/>
      <w:proofErr w:type="gramEnd"/>
      <w:r>
        <w:rPr>
          <w:rFonts w:ascii="Consolas" w:hAnsi="Consolas" w:cs="Consolas"/>
          <w:b/>
          <w:bCs/>
          <w:color w:val="7F0055"/>
          <w:sz w:val="20"/>
          <w:szCs w:val="20"/>
        </w:rPr>
        <w:t>;</w:t>
      </w:r>
    </w:p>
    <w:p w:rsidR="001A304C" w:rsidRDefault="001A304C" w:rsidP="00497E42"/>
    <w:p w:rsidR="00C12E0C" w:rsidRDefault="00305F94" w:rsidP="00497E42">
      <w:r>
        <w:t xml:space="preserve">In this example, if reset is true, the counter is reset back to </w:t>
      </w:r>
      <w:r w:rsidR="00C12E0C">
        <w:t xml:space="preserve">the </w:t>
      </w:r>
      <w:proofErr w:type="spellStart"/>
      <w:r w:rsidR="00C12E0C">
        <w:rPr>
          <w:rFonts w:ascii="Consolas" w:hAnsi="Consolas" w:cs="Consolas"/>
          <w:color w:val="000000"/>
          <w:sz w:val="20"/>
          <w:szCs w:val="20"/>
        </w:rPr>
        <w:t>init</w:t>
      </w:r>
      <w:proofErr w:type="spellEnd"/>
      <w:r w:rsidR="00C12E0C">
        <w:t xml:space="preserve"> value</w:t>
      </w:r>
      <w:r>
        <w:t xml:space="preserve">.  </w:t>
      </w:r>
      <w:proofErr w:type="gramStart"/>
      <w:r>
        <w:t xml:space="preserve">Otherwise, it increments by </w:t>
      </w:r>
      <w:r w:rsidR="00C12E0C">
        <w:rPr>
          <w:rFonts w:ascii="Consolas" w:hAnsi="Consolas" w:cs="Consolas"/>
          <w:color w:val="000000"/>
          <w:sz w:val="20"/>
          <w:szCs w:val="20"/>
        </w:rPr>
        <w:t>incr</w:t>
      </w:r>
      <w:r>
        <w:t>.</w:t>
      </w:r>
      <w:proofErr w:type="gramEnd"/>
      <w:r>
        <w:t xml:space="preserve">  The node maintains state (the value of </w:t>
      </w:r>
      <w:r w:rsidR="00C12E0C">
        <w:rPr>
          <w:rFonts w:ascii="Consolas" w:hAnsi="Consolas" w:cs="Consolas"/>
          <w:color w:val="000000"/>
          <w:sz w:val="20"/>
          <w:szCs w:val="20"/>
        </w:rPr>
        <w:t>count</w:t>
      </w:r>
      <w:r>
        <w:t xml:space="preserve"> changes from time step to time step).  </w:t>
      </w:r>
      <w:r w:rsidR="006E7A95">
        <w:t xml:space="preserve">It is then possible to </w:t>
      </w:r>
      <w:r w:rsidR="00C12E0C">
        <w:t xml:space="preserve">instantiate </w:t>
      </w:r>
      <w:r w:rsidR="006E7A95">
        <w:t xml:space="preserve">this node </w:t>
      </w:r>
      <w:r w:rsidR="00C12E0C">
        <w:t xml:space="preserve">in other expressions.  For example: </w:t>
      </w:r>
    </w:p>
    <w:p w:rsidR="00135997" w:rsidRDefault="00135997"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 xml:space="preserve">    </w:t>
      </w:r>
      <w:proofErr w:type="spellStart"/>
      <w:proofErr w:type="gramStart"/>
      <w:r>
        <w:rPr>
          <w:rFonts w:ascii="Consolas" w:hAnsi="Consolas" w:cs="Consolas"/>
          <w:b/>
          <w:bCs/>
          <w:color w:val="7F0055"/>
          <w:sz w:val="20"/>
          <w:szCs w:val="20"/>
        </w:rPr>
        <w:t>eq</w:t>
      </w:r>
      <w:proofErr w:type="spellEnd"/>
      <w:proofErr w:type="gramEnd"/>
      <w:r>
        <w:rPr>
          <w:rFonts w:ascii="Consolas" w:hAnsi="Consolas" w:cs="Consolas"/>
          <w:color w:val="000000"/>
          <w:sz w:val="20"/>
          <w:szCs w:val="20"/>
        </w:rPr>
        <w:t xml:space="preserve"> x1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Counter</w:t>
      </w:r>
      <w:r>
        <w:rPr>
          <w:rFonts w:ascii="Consolas" w:hAnsi="Consolas" w:cs="Consolas"/>
          <w:b/>
          <w:bCs/>
          <w:color w:val="7F0055"/>
          <w:sz w:val="20"/>
          <w:szCs w:val="20"/>
        </w:rPr>
        <w:t>(</w:t>
      </w:r>
      <w:r>
        <w:rPr>
          <w:rFonts w:ascii="Consolas" w:hAnsi="Consolas" w:cs="Consolas"/>
          <w:color w:val="000000"/>
          <w:sz w:val="20"/>
          <w:szCs w:val="20"/>
        </w:rPr>
        <w:t>0</w:t>
      </w:r>
      <w:r>
        <w:rPr>
          <w:rFonts w:ascii="Consolas" w:hAnsi="Consolas" w:cs="Consolas"/>
          <w:b/>
          <w:bCs/>
          <w:color w:val="7F0055"/>
          <w:sz w:val="20"/>
          <w:szCs w:val="20"/>
        </w:rPr>
        <w:t>,</w:t>
      </w:r>
      <w:r>
        <w:rPr>
          <w:rFonts w:ascii="Consolas" w:hAnsi="Consolas" w:cs="Consolas"/>
          <w:color w:val="000000"/>
          <w:sz w:val="20"/>
          <w:szCs w:val="20"/>
        </w:rPr>
        <w:t xml:space="preserve"> 1</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prev</w:t>
      </w:r>
      <w:proofErr w:type="spellEnd"/>
      <w:r>
        <w:rPr>
          <w:rFonts w:ascii="Consolas" w:hAnsi="Consolas" w:cs="Consolas"/>
          <w:b/>
          <w:bCs/>
          <w:color w:val="7F0055"/>
          <w:sz w:val="20"/>
          <w:szCs w:val="20"/>
        </w:rPr>
        <w:t>(</w:t>
      </w:r>
      <w:r>
        <w:rPr>
          <w:rFonts w:ascii="Consolas" w:hAnsi="Consolas" w:cs="Consolas"/>
          <w:color w:val="000000"/>
          <w:sz w:val="20"/>
          <w:szCs w:val="20"/>
        </w:rPr>
        <w:t xml:space="preserve">x1 </w:t>
      </w:r>
      <w:r>
        <w:rPr>
          <w:rFonts w:ascii="Consolas" w:hAnsi="Consolas" w:cs="Consolas"/>
          <w:b/>
          <w:bCs/>
          <w:color w:val="7F0055"/>
          <w:sz w:val="20"/>
          <w:szCs w:val="20"/>
        </w:rPr>
        <w:t>=</w:t>
      </w:r>
      <w:r>
        <w:rPr>
          <w:rFonts w:ascii="Consolas" w:hAnsi="Consolas" w:cs="Consolas"/>
          <w:color w:val="000000"/>
          <w:sz w:val="20"/>
          <w:szCs w:val="20"/>
        </w:rPr>
        <w:t xml:space="preserve"> 9, </w:t>
      </w:r>
      <w:r>
        <w:rPr>
          <w:rFonts w:ascii="Consolas" w:hAnsi="Consolas" w:cs="Consolas"/>
          <w:b/>
          <w:bCs/>
          <w:color w:val="7F0055"/>
          <w:sz w:val="20"/>
          <w:szCs w:val="20"/>
        </w:rPr>
        <w:t>false</w:t>
      </w:r>
      <w:r>
        <w:rPr>
          <w:rFonts w:ascii="Consolas" w:hAnsi="Consolas" w:cs="Consolas"/>
          <w:color w:val="000000"/>
          <w:sz w:val="20"/>
          <w:szCs w:val="20"/>
        </w:rPr>
        <w:t>)</w:t>
      </w:r>
      <w:r>
        <w:rPr>
          <w:rFonts w:ascii="Consolas" w:hAnsi="Consolas" w:cs="Consolas"/>
          <w:b/>
          <w:bCs/>
          <w:color w:val="7F0055"/>
          <w:sz w:val="20"/>
          <w:szCs w:val="20"/>
        </w:rPr>
        <w:t>);</w:t>
      </w:r>
    </w:p>
    <w:p w:rsidR="00135997" w:rsidRDefault="00135997"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 xml:space="preserve">    </w:t>
      </w:r>
      <w:proofErr w:type="spellStart"/>
      <w:proofErr w:type="gramStart"/>
      <w:r>
        <w:rPr>
          <w:rFonts w:ascii="Consolas" w:hAnsi="Consolas" w:cs="Consolas"/>
          <w:b/>
          <w:bCs/>
          <w:color w:val="7F0055"/>
          <w:sz w:val="20"/>
          <w:szCs w:val="20"/>
        </w:rPr>
        <w:t>eq</w:t>
      </w:r>
      <w:proofErr w:type="spellEnd"/>
      <w:proofErr w:type="gramEnd"/>
      <w:r>
        <w:rPr>
          <w:rFonts w:ascii="Consolas" w:hAnsi="Consolas" w:cs="Consolas"/>
          <w:color w:val="000000"/>
          <w:sz w:val="20"/>
          <w:szCs w:val="20"/>
        </w:rPr>
        <w:t xml:space="preserve"> x2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Counter</w:t>
      </w:r>
      <w:r>
        <w:rPr>
          <w:rFonts w:ascii="Consolas" w:hAnsi="Consolas" w:cs="Consolas"/>
          <w:b/>
          <w:bCs/>
          <w:color w:val="7F0055"/>
          <w:sz w:val="20"/>
          <w:szCs w:val="20"/>
        </w:rPr>
        <w:t>(</w:t>
      </w:r>
      <w:r>
        <w:rPr>
          <w:rFonts w:ascii="Consolas" w:hAnsi="Consolas" w:cs="Consolas"/>
          <w:color w:val="000000"/>
          <w:sz w:val="20"/>
          <w:szCs w:val="20"/>
        </w:rPr>
        <w:t>1</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prev</w:t>
      </w:r>
      <w:proofErr w:type="spellEnd"/>
      <w:r>
        <w:rPr>
          <w:rFonts w:ascii="Consolas" w:hAnsi="Consolas" w:cs="Consolas"/>
          <w:b/>
          <w:bCs/>
          <w:color w:val="7F0055"/>
          <w:sz w:val="20"/>
          <w:szCs w:val="20"/>
        </w:rPr>
        <w:t>(</w:t>
      </w:r>
      <w:r>
        <w:rPr>
          <w:rFonts w:ascii="Consolas" w:hAnsi="Consolas" w:cs="Consolas"/>
          <w:color w:val="000000"/>
          <w:sz w:val="20"/>
          <w:szCs w:val="20"/>
        </w:rPr>
        <w:t>x2, 0</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false);</w:t>
      </w:r>
    </w:p>
    <w:p w:rsidR="00BE32EE" w:rsidRDefault="00BE32EE" w:rsidP="00497E42"/>
    <w:p w:rsidR="00135997" w:rsidRDefault="00BE32EE" w:rsidP="00497E42">
      <w:r>
        <w:t xml:space="preserve">Given these equations, x1 is a counter that repeatedly counts up to 9 then resets to zero, and x2 computes the Fibonacci series.  </w:t>
      </w:r>
    </w:p>
    <w:p w:rsidR="00BE32EE" w:rsidRDefault="00BE32EE" w:rsidP="00497E42">
      <w:r>
        <w:t xml:space="preserve">An example of a more complex node with multiple </w:t>
      </w:r>
      <w:r w:rsidR="00EE1986">
        <w:t xml:space="preserve">nodes, multiple </w:t>
      </w:r>
      <w:r>
        <w:t xml:space="preserve">outputs </w:t>
      </w:r>
      <w:r w:rsidR="00EE1986">
        <w:t xml:space="preserve">and local variables </w:t>
      </w:r>
      <w:r>
        <w:t xml:space="preserve">would </w:t>
      </w:r>
      <w:r w:rsidR="00A96B5A">
        <w:t>be a 4-bit adder:</w:t>
      </w:r>
    </w:p>
    <w:p w:rsidR="00D931B7" w:rsidRDefault="00EE1986" w:rsidP="00497E42">
      <w:pPr>
        <w:keepNext/>
        <w:keepLines/>
        <w:autoSpaceDE w:val="0"/>
        <w:autoSpaceDN w:val="0"/>
        <w:adjustRightInd w:val="0"/>
        <w:spacing w:after="0" w:line="240" w:lineRule="auto"/>
        <w:ind w:left="720"/>
        <w:jc w:val="left"/>
        <w:rPr>
          <w:rFonts w:ascii="Consolas" w:hAnsi="Consolas" w:cs="Consolas"/>
          <w:color w:val="000000"/>
          <w:sz w:val="20"/>
          <w:szCs w:val="20"/>
        </w:rPr>
      </w:pPr>
      <w:r>
        <w:rPr>
          <w:rFonts w:ascii="Consolas" w:hAnsi="Consolas" w:cs="Consolas"/>
          <w:b/>
          <w:bCs/>
          <w:color w:val="7F0055"/>
          <w:sz w:val="20"/>
          <w:szCs w:val="20"/>
        </w:rPr>
        <w:lastRenderedPageBreak/>
        <w:t xml:space="preserve">  </w:t>
      </w:r>
      <w:proofErr w:type="gramStart"/>
      <w:r w:rsidR="00A96B5A">
        <w:rPr>
          <w:rFonts w:ascii="Consolas" w:hAnsi="Consolas" w:cs="Consolas"/>
          <w:b/>
          <w:bCs/>
          <w:color w:val="7F0055"/>
          <w:sz w:val="20"/>
          <w:szCs w:val="20"/>
        </w:rPr>
        <w:t>node</w:t>
      </w:r>
      <w:proofErr w:type="gramEnd"/>
      <w:r w:rsidR="00A96B5A">
        <w:rPr>
          <w:rFonts w:ascii="Consolas" w:hAnsi="Consolas" w:cs="Consolas"/>
          <w:color w:val="000000"/>
          <w:sz w:val="20"/>
          <w:szCs w:val="20"/>
        </w:rPr>
        <w:t xml:space="preserve"> ADD1</w:t>
      </w:r>
      <w:r w:rsidR="00A96B5A">
        <w:rPr>
          <w:rFonts w:ascii="Consolas" w:hAnsi="Consolas" w:cs="Consolas"/>
          <w:b/>
          <w:bCs/>
          <w:color w:val="7F0055"/>
          <w:sz w:val="20"/>
          <w:szCs w:val="20"/>
        </w:rPr>
        <w:t>(</w:t>
      </w:r>
      <w:r w:rsidR="00A96B5A">
        <w:rPr>
          <w:rFonts w:ascii="Consolas" w:hAnsi="Consolas" w:cs="Consolas"/>
          <w:color w:val="000000"/>
          <w:sz w:val="20"/>
          <w:szCs w:val="20"/>
        </w:rPr>
        <w:t>a</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b</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color w:val="000000"/>
          <w:sz w:val="20"/>
          <w:szCs w:val="20"/>
        </w:rPr>
        <w:t>carry_in</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r w:rsidR="00A96B5A">
        <w:rPr>
          <w:rFonts w:ascii="Consolas" w:hAnsi="Consolas" w:cs="Consolas"/>
          <w:b/>
          <w:bCs/>
          <w:color w:val="7F0055"/>
          <w:sz w:val="20"/>
          <w:szCs w:val="20"/>
        </w:rPr>
        <w:t>returns</w:t>
      </w:r>
      <w:r w:rsidR="00A96B5A">
        <w:rPr>
          <w:rFonts w:ascii="Consolas" w:hAnsi="Consolas" w:cs="Consolas"/>
          <w:color w:val="000000"/>
          <w:sz w:val="20"/>
          <w:szCs w:val="20"/>
        </w:rPr>
        <w:t xml:space="preserve"> </w:t>
      </w:r>
    </w:p>
    <w:p w:rsidR="00A96B5A" w:rsidRDefault="00D931B7"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r w:rsidR="00EE1986">
        <w:rPr>
          <w:rFonts w:ascii="Consolas" w:hAnsi="Consolas" w:cs="Consolas"/>
          <w:color w:val="000000"/>
          <w:sz w:val="20"/>
          <w:szCs w:val="20"/>
        </w:rPr>
        <w:t xml:space="preserve">  </w:t>
      </w:r>
      <w:r>
        <w:rPr>
          <w:rFonts w:ascii="Consolas" w:hAnsi="Consolas" w:cs="Consolas"/>
          <w:color w:val="000000"/>
          <w:sz w:val="20"/>
          <w:szCs w:val="20"/>
        </w:rPr>
        <w:t xml:space="preserve">       </w:t>
      </w:r>
      <w:r w:rsidR="00A96B5A">
        <w:rPr>
          <w:rFonts w:ascii="Consolas" w:hAnsi="Consolas" w:cs="Consolas"/>
          <w:b/>
          <w:bCs/>
          <w:color w:val="7F0055"/>
          <w:sz w:val="20"/>
          <w:szCs w:val="20"/>
        </w:rPr>
        <w:t>(</w:t>
      </w:r>
      <w:proofErr w:type="gramStart"/>
      <w:r w:rsidR="00A96B5A">
        <w:rPr>
          <w:rFonts w:ascii="Consolas" w:hAnsi="Consolas" w:cs="Consolas"/>
          <w:color w:val="000000"/>
          <w:sz w:val="20"/>
          <w:szCs w:val="20"/>
        </w:rPr>
        <w:t>out</w:t>
      </w:r>
      <w:proofErr w:type="gram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color w:val="000000"/>
          <w:sz w:val="20"/>
          <w:szCs w:val="20"/>
        </w:rPr>
        <w:t>carry_out</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
    <w:p w:rsidR="00A96B5A" w:rsidRDefault="00EE1986"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b/>
          <w:bCs/>
          <w:color w:val="7F0055"/>
          <w:sz w:val="20"/>
          <w:szCs w:val="20"/>
        </w:rPr>
        <w:t xml:space="preserve">  </w:t>
      </w:r>
      <w:proofErr w:type="gramStart"/>
      <w:r w:rsidR="00A96B5A">
        <w:rPr>
          <w:rFonts w:ascii="Consolas" w:hAnsi="Consolas" w:cs="Consolas"/>
          <w:b/>
          <w:bCs/>
          <w:color w:val="7F0055"/>
          <w:sz w:val="20"/>
          <w:szCs w:val="20"/>
        </w:rPr>
        <w:t>let</w:t>
      </w:r>
      <w:proofErr w:type="gramEnd"/>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r w:rsidR="00EE1986">
        <w:rPr>
          <w:rFonts w:ascii="Consolas" w:hAnsi="Consolas" w:cs="Consolas"/>
          <w:color w:val="000000"/>
          <w:sz w:val="20"/>
          <w:szCs w:val="20"/>
        </w:rPr>
        <w:t xml:space="preserve"> </w:t>
      </w:r>
      <w:r>
        <w:rPr>
          <w:rFonts w:ascii="Consolas" w:hAnsi="Consolas" w:cs="Consolas"/>
          <w:color w:val="000000"/>
          <w:sz w:val="20"/>
          <w:szCs w:val="20"/>
        </w:rPr>
        <w:t xml:space="preserve"> </w:t>
      </w:r>
      <w:proofErr w:type="gramStart"/>
      <w:r>
        <w:rPr>
          <w:rFonts w:ascii="Consolas" w:hAnsi="Consolas" w:cs="Consolas"/>
          <w:color w:val="000000"/>
          <w:sz w:val="20"/>
          <w:szCs w:val="20"/>
        </w:rPr>
        <w:t>out</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a </w:t>
      </w:r>
      <w:r>
        <w:rPr>
          <w:rFonts w:ascii="Consolas" w:hAnsi="Consolas" w:cs="Consolas"/>
          <w:b/>
          <w:bCs/>
          <w:color w:val="7F0055"/>
          <w:sz w:val="20"/>
          <w:szCs w:val="20"/>
        </w:rPr>
        <w:t>&lt;&gt;</w:t>
      </w:r>
      <w:r>
        <w:rPr>
          <w:rFonts w:ascii="Consolas" w:hAnsi="Consolas" w:cs="Consolas"/>
          <w:color w:val="000000"/>
          <w:sz w:val="20"/>
          <w:szCs w:val="20"/>
        </w:rPr>
        <w:t xml:space="preserve"> b</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&lt;&gt;</w:t>
      </w:r>
      <w:r>
        <w:rPr>
          <w:rFonts w:ascii="Consolas" w:hAnsi="Consolas" w:cs="Consolas"/>
          <w:color w:val="000000"/>
          <w:sz w:val="20"/>
          <w:szCs w:val="20"/>
        </w:rPr>
        <w:t xml:space="preserve"> </w:t>
      </w:r>
      <w:proofErr w:type="spellStart"/>
      <w:r>
        <w:rPr>
          <w:rFonts w:ascii="Consolas" w:hAnsi="Consolas" w:cs="Consolas"/>
          <w:color w:val="000000"/>
          <w:sz w:val="20"/>
          <w:szCs w:val="20"/>
        </w:rPr>
        <w:t>carry_in</w:t>
      </w:r>
      <w:proofErr w:type="spellEnd"/>
      <w:r>
        <w:rPr>
          <w:rFonts w:ascii="Consolas" w:hAnsi="Consolas" w:cs="Consolas"/>
          <w:b/>
          <w:bCs/>
          <w:color w:val="7F0055"/>
          <w:sz w:val="20"/>
          <w:szCs w:val="20"/>
        </w:rPr>
        <w:t>;</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r w:rsidR="00EE1986">
        <w:rPr>
          <w:rFonts w:ascii="Consolas" w:hAnsi="Consolas" w:cs="Consolas"/>
          <w:color w:val="000000"/>
          <w:sz w:val="20"/>
          <w:szCs w:val="20"/>
        </w:rPr>
        <w:t xml:space="preserve"> </w:t>
      </w:r>
      <w:proofErr w:type="spellStart"/>
      <w:r>
        <w:rPr>
          <w:rFonts w:ascii="Consolas" w:hAnsi="Consolas" w:cs="Consolas"/>
          <w:color w:val="000000"/>
          <w:sz w:val="20"/>
          <w:szCs w:val="20"/>
        </w:rPr>
        <w:t>carry_out</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a </w:t>
      </w:r>
      <w:r>
        <w:rPr>
          <w:rFonts w:ascii="Consolas" w:hAnsi="Consolas" w:cs="Consolas"/>
          <w:b/>
          <w:bCs/>
          <w:color w:val="7F0055"/>
          <w:sz w:val="20"/>
          <w:szCs w:val="20"/>
        </w:rPr>
        <w:t>and</w:t>
      </w:r>
      <w:r>
        <w:rPr>
          <w:rFonts w:ascii="Consolas" w:hAnsi="Consolas" w:cs="Consolas"/>
          <w:color w:val="000000"/>
          <w:sz w:val="20"/>
          <w:szCs w:val="20"/>
        </w:rPr>
        <w:t xml:space="preserve"> b</w:t>
      </w:r>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or</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a </w:t>
      </w:r>
      <w:r>
        <w:rPr>
          <w:rFonts w:ascii="Consolas" w:hAnsi="Consolas" w:cs="Consolas"/>
          <w:b/>
          <w:bCs/>
          <w:color w:val="7F0055"/>
          <w:sz w:val="20"/>
          <w:szCs w:val="20"/>
        </w:rPr>
        <w:t>and</w:t>
      </w:r>
      <w:r>
        <w:rPr>
          <w:rFonts w:ascii="Consolas" w:hAnsi="Consolas" w:cs="Consolas"/>
          <w:color w:val="000000"/>
          <w:sz w:val="20"/>
          <w:szCs w:val="20"/>
        </w:rPr>
        <w:t xml:space="preserve"> </w:t>
      </w:r>
      <w:proofErr w:type="spellStart"/>
      <w:r>
        <w:rPr>
          <w:rFonts w:ascii="Consolas" w:hAnsi="Consolas" w:cs="Consolas"/>
          <w:color w:val="000000"/>
          <w:sz w:val="20"/>
          <w:szCs w:val="20"/>
        </w:rPr>
        <w:t>carry_in</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or</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b </w:t>
      </w:r>
      <w:r>
        <w:rPr>
          <w:rFonts w:ascii="Consolas" w:hAnsi="Consolas" w:cs="Consolas"/>
          <w:b/>
          <w:bCs/>
          <w:color w:val="7F0055"/>
          <w:sz w:val="20"/>
          <w:szCs w:val="20"/>
        </w:rPr>
        <w:t>and</w:t>
      </w:r>
      <w:r>
        <w:rPr>
          <w:rFonts w:ascii="Consolas" w:hAnsi="Consolas" w:cs="Consolas"/>
          <w:color w:val="000000"/>
          <w:sz w:val="20"/>
          <w:szCs w:val="20"/>
        </w:rPr>
        <w:t xml:space="preserve"> </w:t>
      </w:r>
      <w:proofErr w:type="spellStart"/>
      <w:r>
        <w:rPr>
          <w:rFonts w:ascii="Consolas" w:hAnsi="Consolas" w:cs="Consolas"/>
          <w:color w:val="000000"/>
          <w:sz w:val="20"/>
          <w:szCs w:val="20"/>
        </w:rPr>
        <w:t>carry_in</w:t>
      </w:r>
      <w:proofErr w:type="spellEnd"/>
      <w:r>
        <w:rPr>
          <w:rFonts w:ascii="Consolas" w:hAnsi="Consolas" w:cs="Consolas"/>
          <w:b/>
          <w:bCs/>
          <w:color w:val="7F0055"/>
          <w:sz w:val="20"/>
          <w:szCs w:val="20"/>
        </w:rPr>
        <w:t>);</w:t>
      </w:r>
    </w:p>
    <w:p w:rsidR="00A96B5A" w:rsidRDefault="00EE1986"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b/>
          <w:bCs/>
          <w:color w:val="7F0055"/>
          <w:sz w:val="20"/>
          <w:szCs w:val="20"/>
        </w:rPr>
        <w:t xml:space="preserve">  </w:t>
      </w:r>
      <w:proofErr w:type="spellStart"/>
      <w:proofErr w:type="gramStart"/>
      <w:r w:rsidR="00A96B5A">
        <w:rPr>
          <w:rFonts w:ascii="Consolas" w:hAnsi="Consolas" w:cs="Consolas"/>
          <w:b/>
          <w:bCs/>
          <w:color w:val="7F0055"/>
          <w:sz w:val="20"/>
          <w:szCs w:val="20"/>
        </w:rPr>
        <w:t>tel</w:t>
      </w:r>
      <w:proofErr w:type="spellEnd"/>
      <w:proofErr w:type="gramEnd"/>
      <w:r w:rsidR="00A96B5A">
        <w:rPr>
          <w:rFonts w:ascii="Consolas" w:hAnsi="Consolas" w:cs="Consolas"/>
          <w:b/>
          <w:bCs/>
          <w:color w:val="7F0055"/>
          <w:sz w:val="20"/>
          <w:szCs w:val="20"/>
        </w:rPr>
        <w:t>;</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p>
    <w:p w:rsidR="00D931B7" w:rsidRDefault="00EE1986" w:rsidP="00497E42">
      <w:pPr>
        <w:keepNext/>
        <w:keepLines/>
        <w:autoSpaceDE w:val="0"/>
        <w:autoSpaceDN w:val="0"/>
        <w:adjustRightInd w:val="0"/>
        <w:spacing w:after="0" w:line="240" w:lineRule="auto"/>
        <w:ind w:left="720"/>
        <w:jc w:val="left"/>
        <w:rPr>
          <w:rFonts w:ascii="Consolas" w:hAnsi="Consolas" w:cs="Consolas"/>
          <w:color w:val="000000"/>
          <w:sz w:val="20"/>
          <w:szCs w:val="20"/>
        </w:rPr>
      </w:pPr>
      <w:r>
        <w:rPr>
          <w:rFonts w:ascii="Consolas" w:hAnsi="Consolas" w:cs="Consolas"/>
          <w:b/>
          <w:bCs/>
          <w:color w:val="7F0055"/>
          <w:sz w:val="20"/>
          <w:szCs w:val="20"/>
        </w:rPr>
        <w:t xml:space="preserve">  </w:t>
      </w:r>
      <w:proofErr w:type="gramStart"/>
      <w:r w:rsidR="00A96B5A">
        <w:rPr>
          <w:rFonts w:ascii="Consolas" w:hAnsi="Consolas" w:cs="Consolas"/>
          <w:b/>
          <w:bCs/>
          <w:color w:val="7F0055"/>
          <w:sz w:val="20"/>
          <w:szCs w:val="20"/>
        </w:rPr>
        <w:t>node</w:t>
      </w:r>
      <w:proofErr w:type="gramEnd"/>
      <w:r w:rsidR="00A96B5A">
        <w:rPr>
          <w:rFonts w:ascii="Consolas" w:hAnsi="Consolas" w:cs="Consolas"/>
          <w:color w:val="000000"/>
          <w:sz w:val="20"/>
          <w:szCs w:val="20"/>
        </w:rPr>
        <w:t xml:space="preserve"> ADD4 </w:t>
      </w:r>
      <w:r w:rsidR="00A96B5A">
        <w:rPr>
          <w:rFonts w:ascii="Consolas" w:hAnsi="Consolas" w:cs="Consolas"/>
          <w:b/>
          <w:bCs/>
          <w:color w:val="7F0055"/>
          <w:sz w:val="20"/>
          <w:szCs w:val="20"/>
        </w:rPr>
        <w:t>(</w:t>
      </w:r>
      <w:r w:rsidR="00A96B5A">
        <w:rPr>
          <w:rFonts w:ascii="Consolas" w:hAnsi="Consolas" w:cs="Consolas"/>
          <w:color w:val="000000"/>
          <w:sz w:val="20"/>
          <w:szCs w:val="20"/>
        </w:rPr>
        <w:t>a0</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a1</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a2</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a3</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
    <w:p w:rsidR="00D931B7" w:rsidRDefault="00D931B7" w:rsidP="00497E42">
      <w:pPr>
        <w:keepNext/>
        <w:keepLines/>
        <w:autoSpaceDE w:val="0"/>
        <w:autoSpaceDN w:val="0"/>
        <w:adjustRightInd w:val="0"/>
        <w:spacing w:after="0" w:line="240" w:lineRule="auto"/>
        <w:ind w:left="720"/>
        <w:jc w:val="left"/>
        <w:rPr>
          <w:rFonts w:ascii="Consolas" w:hAnsi="Consolas" w:cs="Consolas"/>
          <w:color w:val="000000"/>
          <w:sz w:val="20"/>
          <w:szCs w:val="20"/>
        </w:rPr>
      </w:pPr>
      <w:r>
        <w:rPr>
          <w:rFonts w:ascii="Consolas" w:hAnsi="Consolas" w:cs="Consolas"/>
          <w:color w:val="000000"/>
          <w:sz w:val="20"/>
          <w:szCs w:val="20"/>
        </w:rPr>
        <w:t xml:space="preserve">    </w:t>
      </w:r>
      <w:r w:rsidR="00EE1986">
        <w:rPr>
          <w:rFonts w:ascii="Consolas" w:hAnsi="Consolas" w:cs="Consolas"/>
          <w:color w:val="000000"/>
          <w:sz w:val="20"/>
          <w:szCs w:val="20"/>
        </w:rPr>
        <w:t xml:space="preserve">  </w:t>
      </w:r>
      <w:r>
        <w:rPr>
          <w:rFonts w:ascii="Consolas" w:hAnsi="Consolas" w:cs="Consolas"/>
          <w:color w:val="000000"/>
          <w:sz w:val="20"/>
          <w:szCs w:val="20"/>
        </w:rPr>
        <w:t xml:space="preserve">       </w:t>
      </w:r>
      <w:proofErr w:type="gramStart"/>
      <w:r w:rsidR="00A96B5A">
        <w:rPr>
          <w:rFonts w:ascii="Consolas" w:hAnsi="Consolas" w:cs="Consolas"/>
          <w:color w:val="000000"/>
          <w:sz w:val="20"/>
          <w:szCs w:val="20"/>
        </w:rPr>
        <w:t xml:space="preserve">b0 </w:t>
      </w:r>
      <w:r w:rsidR="00A96B5A">
        <w:rPr>
          <w:rFonts w:ascii="Consolas" w:hAnsi="Consolas" w:cs="Consolas"/>
          <w:b/>
          <w:bCs/>
          <w:color w:val="7F0055"/>
          <w:sz w:val="20"/>
          <w:szCs w:val="20"/>
        </w:rPr>
        <w:t>:</w:t>
      </w:r>
      <w:proofErr w:type="gramEnd"/>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b1</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b2</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b3</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r w:rsidR="00A96B5A">
        <w:rPr>
          <w:rFonts w:ascii="Consolas" w:hAnsi="Consolas" w:cs="Consolas"/>
          <w:b/>
          <w:bCs/>
          <w:color w:val="7F0055"/>
          <w:sz w:val="20"/>
          <w:szCs w:val="20"/>
        </w:rPr>
        <w:t>returns</w:t>
      </w:r>
      <w:r w:rsidR="00A96B5A">
        <w:rPr>
          <w:rFonts w:ascii="Consolas" w:hAnsi="Consolas" w:cs="Consolas"/>
          <w:color w:val="000000"/>
          <w:sz w:val="20"/>
          <w:szCs w:val="20"/>
        </w:rPr>
        <w:t xml:space="preserve"> </w:t>
      </w:r>
    </w:p>
    <w:p w:rsidR="00A96B5A" w:rsidRDefault="00D931B7"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r w:rsidR="00EE1986">
        <w:rPr>
          <w:rFonts w:ascii="Consolas" w:hAnsi="Consolas" w:cs="Consolas"/>
          <w:color w:val="000000"/>
          <w:sz w:val="20"/>
          <w:szCs w:val="20"/>
        </w:rPr>
        <w:t xml:space="preserve">  </w:t>
      </w:r>
      <w:r>
        <w:rPr>
          <w:rFonts w:ascii="Consolas" w:hAnsi="Consolas" w:cs="Consolas"/>
          <w:color w:val="000000"/>
          <w:sz w:val="20"/>
          <w:szCs w:val="20"/>
        </w:rPr>
        <w:t xml:space="preserve">    </w:t>
      </w:r>
      <w:r w:rsidR="00A96B5A">
        <w:rPr>
          <w:rFonts w:ascii="Consolas" w:hAnsi="Consolas" w:cs="Consolas"/>
          <w:b/>
          <w:bCs/>
          <w:color w:val="7F0055"/>
          <w:sz w:val="20"/>
          <w:szCs w:val="20"/>
        </w:rPr>
        <w:t>(</w:t>
      </w:r>
      <w:proofErr w:type="gramStart"/>
      <w:r w:rsidR="00A96B5A">
        <w:rPr>
          <w:rFonts w:ascii="Consolas" w:hAnsi="Consolas" w:cs="Consolas"/>
          <w:color w:val="000000"/>
          <w:sz w:val="20"/>
          <w:szCs w:val="20"/>
        </w:rPr>
        <w:t xml:space="preserve">s0 </w:t>
      </w:r>
      <w:r w:rsidR="00A96B5A">
        <w:rPr>
          <w:rFonts w:ascii="Consolas" w:hAnsi="Consolas" w:cs="Consolas"/>
          <w:b/>
          <w:bCs/>
          <w:color w:val="7F0055"/>
          <w:sz w:val="20"/>
          <w:szCs w:val="20"/>
        </w:rPr>
        <w:t>:</w:t>
      </w:r>
      <w:proofErr w:type="gramEnd"/>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s1</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s2</w:t>
      </w:r>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s3</w:t>
      </w:r>
      <w:r w:rsidR="00A96B5A">
        <w:rPr>
          <w:rFonts w:ascii="Consolas" w:hAnsi="Consolas" w:cs="Consolas"/>
          <w:b/>
          <w:bCs/>
          <w:color w:val="7F0055"/>
          <w:sz w:val="20"/>
          <w:szCs w:val="20"/>
        </w:rPr>
        <w:t>:bool,</w:t>
      </w:r>
      <w:r w:rsidR="00A96B5A">
        <w:rPr>
          <w:rFonts w:ascii="Consolas" w:hAnsi="Consolas" w:cs="Consolas"/>
          <w:color w:val="000000"/>
          <w:sz w:val="20"/>
          <w:szCs w:val="20"/>
        </w:rPr>
        <w:t xml:space="preserve"> </w:t>
      </w:r>
      <w:proofErr w:type="spellStart"/>
      <w:r w:rsidR="00A96B5A">
        <w:rPr>
          <w:rFonts w:ascii="Consolas" w:hAnsi="Consolas" w:cs="Consolas"/>
          <w:color w:val="000000"/>
          <w:sz w:val="20"/>
          <w:szCs w:val="20"/>
        </w:rPr>
        <w:t>carry</w:t>
      </w:r>
      <w:r>
        <w:rPr>
          <w:rFonts w:ascii="Consolas" w:hAnsi="Consolas" w:cs="Consolas"/>
          <w:color w:val="000000"/>
          <w:sz w:val="20"/>
          <w:szCs w:val="20"/>
        </w:rPr>
        <w:t>_out</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roofErr w:type="spellStart"/>
      <w:r w:rsidR="00A96B5A">
        <w:rPr>
          <w:rFonts w:ascii="Consolas" w:hAnsi="Consolas" w:cs="Consolas"/>
          <w:b/>
          <w:bCs/>
          <w:color w:val="7F0055"/>
          <w:sz w:val="20"/>
          <w:szCs w:val="20"/>
        </w:rPr>
        <w:t>bool</w:t>
      </w:r>
      <w:proofErr w:type="spell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proofErr w:type="spellStart"/>
      <w:proofErr w:type="gramStart"/>
      <w:r>
        <w:rPr>
          <w:rFonts w:ascii="Consolas" w:hAnsi="Consolas" w:cs="Consolas"/>
          <w:b/>
          <w:bCs/>
          <w:color w:val="7F0055"/>
          <w:sz w:val="20"/>
          <w:szCs w:val="20"/>
        </w:rPr>
        <w:t>var</w:t>
      </w:r>
      <w:proofErr w:type="spellEnd"/>
      <w:proofErr w:type="gramEnd"/>
      <w:r>
        <w:rPr>
          <w:rFonts w:ascii="Consolas" w:hAnsi="Consolas" w:cs="Consolas"/>
          <w:color w:val="000000"/>
          <w:sz w:val="20"/>
          <w:szCs w:val="20"/>
        </w:rPr>
        <w:t xml:space="preserve"> c0</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c1</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c2</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w:t>
      </w:r>
      <w:proofErr w:type="spellEnd"/>
      <w:r>
        <w:rPr>
          <w:rFonts w:ascii="Consolas" w:hAnsi="Consolas" w:cs="Consolas"/>
          <w:b/>
          <w:bCs/>
          <w:color w:val="7F0055"/>
          <w:sz w:val="20"/>
          <w:szCs w:val="20"/>
        </w:rPr>
        <w:t>;</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c3</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proofErr w:type="gramStart"/>
      <w:r>
        <w:rPr>
          <w:rFonts w:ascii="Consolas" w:hAnsi="Consolas" w:cs="Consolas"/>
          <w:b/>
          <w:bCs/>
          <w:color w:val="7F0055"/>
          <w:sz w:val="20"/>
          <w:szCs w:val="20"/>
        </w:rPr>
        <w:t>let</w:t>
      </w:r>
      <w:proofErr w:type="gramEnd"/>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s0</w:t>
      </w:r>
      <w:proofErr w:type="gramStart"/>
      <w:r>
        <w:rPr>
          <w:rFonts w:ascii="Consolas" w:hAnsi="Consolas" w:cs="Consolas"/>
          <w:b/>
          <w:bCs/>
          <w:color w:val="7F0055"/>
          <w:sz w:val="20"/>
          <w:szCs w:val="20"/>
        </w:rPr>
        <w:t>,</w:t>
      </w:r>
      <w:r>
        <w:rPr>
          <w:rFonts w:ascii="Consolas" w:hAnsi="Consolas" w:cs="Consolas"/>
          <w:color w:val="000000"/>
          <w:sz w:val="20"/>
          <w:szCs w:val="20"/>
        </w:rPr>
        <w:t>c0</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ADD1</w:t>
      </w:r>
      <w:r>
        <w:rPr>
          <w:rFonts w:ascii="Consolas" w:hAnsi="Consolas" w:cs="Consolas"/>
          <w:b/>
          <w:bCs/>
          <w:color w:val="7F0055"/>
          <w:sz w:val="20"/>
          <w:szCs w:val="20"/>
        </w:rPr>
        <w:t>(</w:t>
      </w:r>
      <w:r>
        <w:rPr>
          <w:rFonts w:ascii="Consolas" w:hAnsi="Consolas" w:cs="Consolas"/>
          <w:color w:val="000000"/>
          <w:sz w:val="20"/>
          <w:szCs w:val="20"/>
        </w:rPr>
        <w:t>a0</w:t>
      </w:r>
      <w:r>
        <w:rPr>
          <w:rFonts w:ascii="Consolas" w:hAnsi="Consolas" w:cs="Consolas"/>
          <w:b/>
          <w:bCs/>
          <w:color w:val="7F0055"/>
          <w:sz w:val="20"/>
          <w:szCs w:val="20"/>
        </w:rPr>
        <w:t>,</w:t>
      </w:r>
      <w:r>
        <w:rPr>
          <w:rFonts w:ascii="Consolas" w:hAnsi="Consolas" w:cs="Consolas"/>
          <w:color w:val="000000"/>
          <w:sz w:val="20"/>
          <w:szCs w:val="20"/>
        </w:rPr>
        <w:t>b0</w:t>
      </w:r>
      <w:r>
        <w:rPr>
          <w:rFonts w:ascii="Consolas" w:hAnsi="Consolas" w:cs="Consolas"/>
          <w:b/>
          <w:bCs/>
          <w:color w:val="7F0055"/>
          <w:sz w:val="20"/>
          <w:szCs w:val="20"/>
        </w:rPr>
        <w:t>,false);</w:t>
      </w:r>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s1</w:t>
      </w:r>
      <w:proofErr w:type="gramStart"/>
      <w:r>
        <w:rPr>
          <w:rFonts w:ascii="Consolas" w:hAnsi="Consolas" w:cs="Consolas"/>
          <w:b/>
          <w:bCs/>
          <w:color w:val="7F0055"/>
          <w:sz w:val="20"/>
          <w:szCs w:val="20"/>
        </w:rPr>
        <w:t>,</w:t>
      </w:r>
      <w:r>
        <w:rPr>
          <w:rFonts w:ascii="Consolas" w:hAnsi="Consolas" w:cs="Consolas"/>
          <w:color w:val="000000"/>
          <w:sz w:val="20"/>
          <w:szCs w:val="20"/>
        </w:rPr>
        <w:t>c1</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ADD1</w:t>
      </w:r>
      <w:r>
        <w:rPr>
          <w:rFonts w:ascii="Consolas" w:hAnsi="Consolas" w:cs="Consolas"/>
          <w:b/>
          <w:bCs/>
          <w:color w:val="7F0055"/>
          <w:sz w:val="20"/>
          <w:szCs w:val="20"/>
        </w:rPr>
        <w:t>(</w:t>
      </w:r>
      <w:r>
        <w:rPr>
          <w:rFonts w:ascii="Consolas" w:hAnsi="Consolas" w:cs="Consolas"/>
          <w:color w:val="000000"/>
          <w:sz w:val="20"/>
          <w:szCs w:val="20"/>
        </w:rPr>
        <w:t>a1</w:t>
      </w:r>
      <w:r>
        <w:rPr>
          <w:rFonts w:ascii="Consolas" w:hAnsi="Consolas" w:cs="Consolas"/>
          <w:b/>
          <w:bCs/>
          <w:color w:val="7F0055"/>
          <w:sz w:val="20"/>
          <w:szCs w:val="20"/>
        </w:rPr>
        <w:t>,</w:t>
      </w:r>
      <w:r>
        <w:rPr>
          <w:rFonts w:ascii="Consolas" w:hAnsi="Consolas" w:cs="Consolas"/>
          <w:color w:val="000000"/>
          <w:sz w:val="20"/>
          <w:szCs w:val="20"/>
        </w:rPr>
        <w:t>b1</w:t>
      </w:r>
      <w:r>
        <w:rPr>
          <w:rFonts w:ascii="Consolas" w:hAnsi="Consolas" w:cs="Consolas"/>
          <w:b/>
          <w:bCs/>
          <w:color w:val="7F0055"/>
          <w:sz w:val="20"/>
          <w:szCs w:val="20"/>
        </w:rPr>
        <w:t>,</w:t>
      </w:r>
      <w:r>
        <w:rPr>
          <w:rFonts w:ascii="Consolas" w:hAnsi="Consolas" w:cs="Consolas"/>
          <w:color w:val="000000"/>
          <w:sz w:val="20"/>
          <w:szCs w:val="20"/>
        </w:rPr>
        <w:t>c0</w:t>
      </w:r>
      <w:r>
        <w:rPr>
          <w:rFonts w:ascii="Consolas" w:hAnsi="Consolas" w:cs="Consolas"/>
          <w:b/>
          <w:bCs/>
          <w:color w:val="7F0055"/>
          <w:sz w:val="20"/>
          <w:szCs w:val="20"/>
        </w:rPr>
        <w:t>);</w:t>
      </w:r>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s2</w:t>
      </w:r>
      <w:proofErr w:type="gramStart"/>
      <w:r>
        <w:rPr>
          <w:rFonts w:ascii="Consolas" w:hAnsi="Consolas" w:cs="Consolas"/>
          <w:b/>
          <w:bCs/>
          <w:color w:val="7F0055"/>
          <w:sz w:val="20"/>
          <w:szCs w:val="20"/>
        </w:rPr>
        <w:t>,</w:t>
      </w:r>
      <w:r>
        <w:rPr>
          <w:rFonts w:ascii="Consolas" w:hAnsi="Consolas" w:cs="Consolas"/>
          <w:color w:val="000000"/>
          <w:sz w:val="20"/>
          <w:szCs w:val="20"/>
        </w:rPr>
        <w:t>c2</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ADD1</w:t>
      </w:r>
      <w:r>
        <w:rPr>
          <w:rFonts w:ascii="Consolas" w:hAnsi="Consolas" w:cs="Consolas"/>
          <w:b/>
          <w:bCs/>
          <w:color w:val="7F0055"/>
          <w:sz w:val="20"/>
          <w:szCs w:val="20"/>
        </w:rPr>
        <w:t>(</w:t>
      </w:r>
      <w:r>
        <w:rPr>
          <w:rFonts w:ascii="Consolas" w:hAnsi="Consolas" w:cs="Consolas"/>
          <w:color w:val="000000"/>
          <w:sz w:val="20"/>
          <w:szCs w:val="20"/>
        </w:rPr>
        <w:t>a2</w:t>
      </w:r>
      <w:r>
        <w:rPr>
          <w:rFonts w:ascii="Consolas" w:hAnsi="Consolas" w:cs="Consolas"/>
          <w:b/>
          <w:bCs/>
          <w:color w:val="7F0055"/>
          <w:sz w:val="20"/>
          <w:szCs w:val="20"/>
        </w:rPr>
        <w:t>,</w:t>
      </w:r>
      <w:r>
        <w:rPr>
          <w:rFonts w:ascii="Consolas" w:hAnsi="Consolas" w:cs="Consolas"/>
          <w:color w:val="000000"/>
          <w:sz w:val="20"/>
          <w:szCs w:val="20"/>
        </w:rPr>
        <w:t>b2</w:t>
      </w:r>
      <w:r>
        <w:rPr>
          <w:rFonts w:ascii="Consolas" w:hAnsi="Consolas" w:cs="Consolas"/>
          <w:b/>
          <w:bCs/>
          <w:color w:val="7F0055"/>
          <w:sz w:val="20"/>
          <w:szCs w:val="20"/>
        </w:rPr>
        <w:t>,</w:t>
      </w:r>
      <w:r>
        <w:rPr>
          <w:rFonts w:ascii="Consolas" w:hAnsi="Consolas" w:cs="Consolas"/>
          <w:color w:val="000000"/>
          <w:sz w:val="20"/>
          <w:szCs w:val="20"/>
        </w:rPr>
        <w:t>c1</w:t>
      </w:r>
      <w:r>
        <w:rPr>
          <w:rFonts w:ascii="Consolas" w:hAnsi="Consolas" w:cs="Consolas"/>
          <w:b/>
          <w:bCs/>
          <w:color w:val="7F0055"/>
          <w:sz w:val="20"/>
          <w:szCs w:val="20"/>
        </w:rPr>
        <w:t>);</w:t>
      </w:r>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s3</w:t>
      </w:r>
      <w:proofErr w:type="gramStart"/>
      <w:r>
        <w:rPr>
          <w:rFonts w:ascii="Consolas" w:hAnsi="Consolas" w:cs="Consolas"/>
          <w:b/>
          <w:bCs/>
          <w:color w:val="7F0055"/>
          <w:sz w:val="20"/>
          <w:szCs w:val="20"/>
        </w:rPr>
        <w:t>,</w:t>
      </w:r>
      <w:r>
        <w:rPr>
          <w:rFonts w:ascii="Consolas" w:hAnsi="Consolas" w:cs="Consolas"/>
          <w:color w:val="000000"/>
          <w:sz w:val="20"/>
          <w:szCs w:val="20"/>
        </w:rPr>
        <w:t>c3</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ADD1</w:t>
      </w:r>
      <w:r>
        <w:rPr>
          <w:rFonts w:ascii="Consolas" w:hAnsi="Consolas" w:cs="Consolas"/>
          <w:b/>
          <w:bCs/>
          <w:color w:val="7F0055"/>
          <w:sz w:val="20"/>
          <w:szCs w:val="20"/>
        </w:rPr>
        <w:t>(</w:t>
      </w:r>
      <w:r>
        <w:rPr>
          <w:rFonts w:ascii="Consolas" w:hAnsi="Consolas" w:cs="Consolas"/>
          <w:color w:val="000000"/>
          <w:sz w:val="20"/>
          <w:szCs w:val="20"/>
        </w:rPr>
        <w:t>a3</w:t>
      </w:r>
      <w:r>
        <w:rPr>
          <w:rFonts w:ascii="Consolas" w:hAnsi="Consolas" w:cs="Consolas"/>
          <w:b/>
          <w:bCs/>
          <w:color w:val="7F0055"/>
          <w:sz w:val="20"/>
          <w:szCs w:val="20"/>
        </w:rPr>
        <w:t>,</w:t>
      </w:r>
      <w:r>
        <w:rPr>
          <w:rFonts w:ascii="Consolas" w:hAnsi="Consolas" w:cs="Consolas"/>
          <w:color w:val="000000"/>
          <w:sz w:val="20"/>
          <w:szCs w:val="20"/>
        </w:rPr>
        <w:t>b3</w:t>
      </w:r>
      <w:r>
        <w:rPr>
          <w:rFonts w:ascii="Consolas" w:hAnsi="Consolas" w:cs="Consolas"/>
          <w:b/>
          <w:bCs/>
          <w:color w:val="7F0055"/>
          <w:sz w:val="20"/>
          <w:szCs w:val="20"/>
        </w:rPr>
        <w:t>,</w:t>
      </w:r>
      <w:r>
        <w:rPr>
          <w:rFonts w:ascii="Consolas" w:hAnsi="Consolas" w:cs="Consolas"/>
          <w:color w:val="000000"/>
          <w:sz w:val="20"/>
          <w:szCs w:val="20"/>
        </w:rPr>
        <w:t>c2</w:t>
      </w:r>
      <w:r>
        <w:rPr>
          <w:rFonts w:ascii="Consolas" w:hAnsi="Consolas" w:cs="Consolas"/>
          <w:b/>
          <w:bCs/>
          <w:color w:val="7F0055"/>
          <w:sz w:val="20"/>
          <w:szCs w:val="20"/>
        </w:rPr>
        <w:t>);</w:t>
      </w:r>
      <w:r>
        <w:rPr>
          <w:rFonts w:ascii="Consolas" w:hAnsi="Consolas" w:cs="Consolas"/>
          <w:color w:val="000000"/>
          <w:sz w:val="20"/>
          <w:szCs w:val="20"/>
        </w:rPr>
        <w:t xml:space="preserve"> </w:t>
      </w:r>
    </w:p>
    <w:p w:rsidR="00A96B5A" w:rsidRDefault="00A96B5A"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carry</w:t>
      </w:r>
      <w:r w:rsidR="00D931B7">
        <w:rPr>
          <w:rFonts w:ascii="Consolas" w:hAnsi="Consolas" w:cs="Consolas"/>
          <w:color w:val="000000"/>
          <w:sz w:val="20"/>
          <w:szCs w:val="20"/>
        </w:rPr>
        <w:t>_out</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c3</w:t>
      </w:r>
      <w:r>
        <w:rPr>
          <w:rFonts w:ascii="Consolas" w:hAnsi="Consolas" w:cs="Consolas"/>
          <w:b/>
          <w:bCs/>
          <w:color w:val="7F0055"/>
          <w:sz w:val="20"/>
          <w:szCs w:val="20"/>
        </w:rPr>
        <w:t>;</w:t>
      </w:r>
      <w:r>
        <w:rPr>
          <w:rFonts w:ascii="Consolas" w:hAnsi="Consolas" w:cs="Consolas"/>
          <w:color w:val="000000"/>
          <w:sz w:val="20"/>
          <w:szCs w:val="20"/>
        </w:rPr>
        <w:t xml:space="preserve"> </w:t>
      </w:r>
    </w:p>
    <w:p w:rsidR="00A96B5A" w:rsidRDefault="00EE1986" w:rsidP="00497E42">
      <w:pPr>
        <w:keepNext/>
        <w:keepLines/>
        <w:autoSpaceDE w:val="0"/>
        <w:autoSpaceDN w:val="0"/>
        <w:adjustRightInd w:val="0"/>
        <w:spacing w:after="0" w:line="240" w:lineRule="auto"/>
        <w:ind w:left="720"/>
        <w:jc w:val="left"/>
        <w:rPr>
          <w:rFonts w:ascii="Consolas" w:hAnsi="Consolas" w:cs="Consolas"/>
          <w:sz w:val="20"/>
          <w:szCs w:val="20"/>
        </w:rPr>
      </w:pPr>
      <w:r>
        <w:rPr>
          <w:rFonts w:ascii="Consolas" w:hAnsi="Consolas" w:cs="Consolas"/>
          <w:b/>
          <w:bCs/>
          <w:color w:val="7F0055"/>
          <w:sz w:val="20"/>
          <w:szCs w:val="20"/>
        </w:rPr>
        <w:t xml:space="preserve">  </w:t>
      </w:r>
      <w:proofErr w:type="spellStart"/>
      <w:proofErr w:type="gramStart"/>
      <w:r w:rsidR="00A96B5A">
        <w:rPr>
          <w:rFonts w:ascii="Consolas" w:hAnsi="Consolas" w:cs="Consolas"/>
          <w:b/>
          <w:bCs/>
          <w:color w:val="7F0055"/>
          <w:sz w:val="20"/>
          <w:szCs w:val="20"/>
        </w:rPr>
        <w:t>tel</w:t>
      </w:r>
      <w:proofErr w:type="spellEnd"/>
      <w:proofErr w:type="gramEnd"/>
      <w:r w:rsidR="00A96B5A">
        <w:rPr>
          <w:rFonts w:ascii="Consolas" w:hAnsi="Consolas" w:cs="Consolas"/>
          <w:b/>
          <w:bCs/>
          <w:color w:val="7F0055"/>
          <w:sz w:val="20"/>
          <w:szCs w:val="20"/>
        </w:rPr>
        <w:t>;</w:t>
      </w:r>
      <w:r w:rsidR="00A96B5A">
        <w:rPr>
          <w:rFonts w:ascii="Consolas" w:hAnsi="Consolas" w:cs="Consolas"/>
          <w:color w:val="000000"/>
          <w:sz w:val="20"/>
          <w:szCs w:val="20"/>
        </w:rPr>
        <w:t xml:space="preserve"> </w:t>
      </w:r>
    </w:p>
    <w:p w:rsidR="00A96B5A" w:rsidRDefault="00A96B5A" w:rsidP="00497E42"/>
    <w:p w:rsidR="00D931B7" w:rsidRDefault="00D931B7" w:rsidP="00497E42">
      <w:r>
        <w:t xml:space="preserve">The ADD1 node takes two single bit inputs and a carry input bit and computes an output and a carry bit.  We can use this to create a four bit adder ADD4 by “stringing together” four of the 1 bit adders.  Note that all local variables (defined with </w:t>
      </w:r>
      <w:proofErr w:type="spellStart"/>
      <w:r w:rsidR="00EE1986">
        <w:rPr>
          <w:rFonts w:ascii="Consolas" w:hAnsi="Consolas" w:cs="Consolas"/>
          <w:b/>
          <w:bCs/>
          <w:color w:val="7F0055"/>
          <w:sz w:val="20"/>
          <w:szCs w:val="20"/>
        </w:rPr>
        <w:t>var</w:t>
      </w:r>
      <w:proofErr w:type="spellEnd"/>
      <w:r>
        <w:t xml:space="preserve">) and all output variables (defined in the </w:t>
      </w:r>
      <w:r w:rsidR="00EE1986">
        <w:rPr>
          <w:rFonts w:ascii="Consolas" w:hAnsi="Consolas" w:cs="Consolas"/>
          <w:b/>
          <w:bCs/>
          <w:color w:val="7F0055"/>
          <w:sz w:val="20"/>
          <w:szCs w:val="20"/>
        </w:rPr>
        <w:t>returns</w:t>
      </w:r>
      <w:r w:rsidR="00EE1986">
        <w:rPr>
          <w:rFonts w:ascii="Consolas" w:hAnsi="Consolas" w:cs="Consolas"/>
          <w:color w:val="000000"/>
          <w:sz w:val="20"/>
          <w:szCs w:val="20"/>
        </w:rPr>
        <w:t xml:space="preserve"> </w:t>
      </w:r>
      <w:r>
        <w:t xml:space="preserve">section) must be assigned </w:t>
      </w:r>
      <w:r w:rsidR="00EE1986">
        <w:t xml:space="preserve">exactly one time within the </w:t>
      </w:r>
      <w:r w:rsidR="00EE1986">
        <w:rPr>
          <w:rFonts w:ascii="Consolas" w:hAnsi="Consolas" w:cs="Consolas"/>
          <w:b/>
          <w:bCs/>
          <w:color w:val="7F0055"/>
          <w:sz w:val="20"/>
          <w:szCs w:val="20"/>
        </w:rPr>
        <w:t>let</w:t>
      </w:r>
      <w:r w:rsidR="00EE1986">
        <w:t xml:space="preserve"> block.  </w:t>
      </w:r>
    </w:p>
    <w:p w:rsidR="006E7A95" w:rsidRDefault="00135997" w:rsidP="00497E42">
      <w:r>
        <w:t xml:space="preserve">The </w:t>
      </w:r>
      <w:r w:rsidR="006E7A95">
        <w:t>Recursive nodes, like recursive functions, are not supported.</w:t>
      </w:r>
    </w:p>
    <w:p w:rsidR="00C12E0C" w:rsidRDefault="00707B57" w:rsidP="00497E42">
      <w:pPr>
        <w:pStyle w:val="Heading3"/>
      </w:pPr>
      <w:bookmarkStart w:id="60" w:name="_Toc372707174"/>
      <w:r>
        <w:t>Ad</w:t>
      </w:r>
      <w:r w:rsidR="00497E42">
        <w:t>vanced Topic: Assert statements</w:t>
      </w:r>
      <w:bookmarkEnd w:id="60"/>
    </w:p>
    <w:p w:rsidR="00E633F5" w:rsidRDefault="00707B57" w:rsidP="00497E42">
      <w:r>
        <w:t xml:space="preserve">Assert statements allow definition of axioms within the model.  Axioms are “facts” about the behavior of the system or the environment </w:t>
      </w:r>
      <w:r w:rsidR="00E633F5">
        <w:t>that are added to the model to support proofs.  An example assertion is of the form:</w:t>
      </w:r>
    </w:p>
    <w:p w:rsidR="00E633F5" w:rsidRDefault="00E633F5"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b/>
          <w:bCs/>
          <w:color w:val="7F0055"/>
          <w:sz w:val="20"/>
          <w:szCs w:val="20"/>
        </w:rPr>
        <w:t xml:space="preserve">   </w:t>
      </w:r>
      <w:proofErr w:type="gramStart"/>
      <w:r>
        <w:rPr>
          <w:rFonts w:ascii="Consolas" w:hAnsi="Consolas" w:cs="Consolas"/>
          <w:b/>
          <w:bCs/>
          <w:color w:val="7F0055"/>
          <w:sz w:val="20"/>
          <w:szCs w:val="20"/>
        </w:rPr>
        <w:t>assert</w:t>
      </w:r>
      <w:proofErr w:type="gramEnd"/>
      <w:r>
        <w:rPr>
          <w:rFonts w:ascii="Consolas" w:hAnsi="Consolas" w:cs="Consolas"/>
          <w:color w:val="000000"/>
          <w:sz w:val="20"/>
          <w:szCs w:val="20"/>
        </w:rPr>
        <w:t xml:space="preserve"> </w:t>
      </w:r>
      <w:r>
        <w:rPr>
          <w:rFonts w:ascii="Consolas" w:hAnsi="Consolas" w:cs="Consolas"/>
          <w:b/>
          <w:bCs/>
          <w:color w:val="7F0055"/>
          <w:sz w:val="20"/>
          <w:szCs w:val="20"/>
        </w:rPr>
        <w:t>(</w:t>
      </w:r>
      <w:proofErr w:type="spellStart"/>
      <w:r>
        <w:rPr>
          <w:rFonts w:ascii="Consolas" w:hAnsi="Consolas" w:cs="Consolas"/>
          <w:color w:val="000000"/>
          <w:sz w:val="20"/>
          <w:szCs w:val="20"/>
        </w:rPr>
        <w:t>FGS_L</w:t>
      </w:r>
      <w:r>
        <w:rPr>
          <w:rFonts w:ascii="Consolas" w:hAnsi="Consolas" w:cs="Consolas"/>
          <w:b/>
          <w:bCs/>
          <w:color w:val="7F0055"/>
          <w:sz w:val="20"/>
          <w:szCs w:val="20"/>
        </w:rPr>
        <w:t>.</w:t>
      </w:r>
      <w:r>
        <w:rPr>
          <w:rFonts w:ascii="Consolas" w:hAnsi="Consolas" w:cs="Consolas"/>
          <w:color w:val="000000"/>
          <w:sz w:val="20"/>
          <w:szCs w:val="20"/>
        </w:rPr>
        <w:t>LSO</w:t>
      </w:r>
      <w:r>
        <w:rPr>
          <w:rFonts w:ascii="Consolas" w:hAnsi="Consolas" w:cs="Consolas"/>
          <w:b/>
          <w:bCs/>
          <w:color w:val="7F0055"/>
          <w:sz w:val="20"/>
          <w:szCs w:val="20"/>
        </w:rPr>
        <w:t>.</w:t>
      </w:r>
      <w:r>
        <w:rPr>
          <w:rFonts w:ascii="Consolas" w:hAnsi="Consolas" w:cs="Consolas"/>
          <w:color w:val="000000"/>
          <w:sz w:val="20"/>
          <w:szCs w:val="20"/>
        </w:rPr>
        <w:t>Valid</w:t>
      </w:r>
      <w:proofErr w:type="spellEnd"/>
      <w:r>
        <w:rPr>
          <w:rFonts w:ascii="Consolas" w:hAnsi="Consolas" w:cs="Consolas"/>
          <w:color w:val="000000"/>
          <w:sz w:val="20"/>
          <w:szCs w:val="20"/>
        </w:rPr>
        <w:t xml:space="preserve"> </w:t>
      </w:r>
      <w:r>
        <w:rPr>
          <w:rFonts w:ascii="Consolas" w:hAnsi="Consolas" w:cs="Consolas"/>
          <w:b/>
          <w:bCs/>
          <w:color w:val="7F0055"/>
          <w:sz w:val="20"/>
          <w:szCs w:val="20"/>
        </w:rPr>
        <w:t>and</w:t>
      </w:r>
      <w:r>
        <w:rPr>
          <w:rFonts w:ascii="Consolas" w:hAnsi="Consolas" w:cs="Consolas"/>
          <w:color w:val="000000"/>
          <w:sz w:val="20"/>
          <w:szCs w:val="20"/>
        </w:rPr>
        <w:t xml:space="preserve"> </w:t>
      </w:r>
      <w:proofErr w:type="spellStart"/>
      <w:r>
        <w:rPr>
          <w:rFonts w:ascii="Consolas" w:hAnsi="Consolas" w:cs="Consolas"/>
          <w:color w:val="000000"/>
          <w:sz w:val="20"/>
          <w:szCs w:val="20"/>
        </w:rPr>
        <w:t>FGS_R</w:t>
      </w:r>
      <w:r>
        <w:rPr>
          <w:rFonts w:ascii="Consolas" w:hAnsi="Consolas" w:cs="Consolas"/>
          <w:b/>
          <w:bCs/>
          <w:color w:val="7F0055"/>
          <w:sz w:val="20"/>
          <w:szCs w:val="20"/>
        </w:rPr>
        <w:t>.</w:t>
      </w:r>
      <w:r>
        <w:rPr>
          <w:rFonts w:ascii="Consolas" w:hAnsi="Consolas" w:cs="Consolas"/>
          <w:color w:val="000000"/>
          <w:sz w:val="20"/>
          <w:szCs w:val="20"/>
        </w:rPr>
        <w:t>LSO</w:t>
      </w:r>
      <w:r>
        <w:rPr>
          <w:rFonts w:ascii="Consolas" w:hAnsi="Consolas" w:cs="Consolas"/>
          <w:b/>
          <w:bCs/>
          <w:color w:val="7F0055"/>
          <w:sz w:val="20"/>
          <w:szCs w:val="20"/>
        </w:rPr>
        <w:t>.</w:t>
      </w:r>
      <w:r>
        <w:rPr>
          <w:rFonts w:ascii="Consolas" w:hAnsi="Consolas" w:cs="Consolas"/>
          <w:color w:val="000000"/>
          <w:sz w:val="20"/>
          <w:szCs w:val="20"/>
        </w:rPr>
        <w:t>Valid</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=&gt;</w:t>
      </w:r>
      <w:r>
        <w:rPr>
          <w:rFonts w:ascii="Consolas" w:hAnsi="Consolas" w:cs="Consolas"/>
          <w:color w:val="000000"/>
          <w:sz w:val="20"/>
          <w:szCs w:val="20"/>
        </w:rPr>
        <w:t xml:space="preserve"> </w:t>
      </w:r>
    </w:p>
    <w:p w:rsidR="00E633F5" w:rsidRDefault="00E633F5"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 xml:space="preserve">      </w:t>
      </w:r>
      <w:proofErr w:type="spellStart"/>
      <w:r>
        <w:rPr>
          <w:rFonts w:ascii="Consolas" w:hAnsi="Consolas" w:cs="Consolas"/>
          <w:color w:val="000000"/>
          <w:sz w:val="20"/>
          <w:szCs w:val="20"/>
        </w:rPr>
        <w:t>FGS_L</w:t>
      </w:r>
      <w:r>
        <w:rPr>
          <w:rFonts w:ascii="Consolas" w:hAnsi="Consolas" w:cs="Consolas"/>
          <w:b/>
          <w:bCs/>
          <w:color w:val="7F0055"/>
          <w:sz w:val="20"/>
          <w:szCs w:val="20"/>
        </w:rPr>
        <w:t>.</w:t>
      </w:r>
      <w:r>
        <w:rPr>
          <w:rFonts w:ascii="Consolas" w:hAnsi="Consolas" w:cs="Consolas"/>
          <w:color w:val="000000"/>
          <w:sz w:val="20"/>
          <w:szCs w:val="20"/>
        </w:rPr>
        <w:t>LSO</w:t>
      </w:r>
      <w:r>
        <w:rPr>
          <w:rFonts w:ascii="Consolas" w:hAnsi="Consolas" w:cs="Consolas"/>
          <w:b/>
          <w:bCs/>
          <w:color w:val="7F0055"/>
          <w:sz w:val="20"/>
          <w:szCs w:val="20"/>
        </w:rPr>
        <w:t>.</w:t>
      </w:r>
      <w:r>
        <w:rPr>
          <w:rFonts w:ascii="Consolas" w:hAnsi="Consolas" w:cs="Consolas"/>
          <w:color w:val="000000"/>
          <w:sz w:val="20"/>
          <w:szCs w:val="20"/>
        </w:rPr>
        <w:t>Leader</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color w:val="000000"/>
          <w:sz w:val="20"/>
          <w:szCs w:val="20"/>
        </w:rPr>
        <w:t>FGS_R</w:t>
      </w:r>
      <w:r>
        <w:rPr>
          <w:rFonts w:ascii="Consolas" w:hAnsi="Consolas" w:cs="Consolas"/>
          <w:b/>
          <w:bCs/>
          <w:color w:val="7F0055"/>
          <w:sz w:val="20"/>
          <w:szCs w:val="20"/>
        </w:rPr>
        <w:t>.</w:t>
      </w:r>
      <w:r>
        <w:rPr>
          <w:rFonts w:ascii="Consolas" w:hAnsi="Consolas" w:cs="Consolas"/>
          <w:color w:val="000000"/>
          <w:sz w:val="20"/>
          <w:szCs w:val="20"/>
        </w:rPr>
        <w:t>LSO</w:t>
      </w:r>
      <w:r>
        <w:rPr>
          <w:rFonts w:ascii="Consolas" w:hAnsi="Consolas" w:cs="Consolas"/>
          <w:b/>
          <w:bCs/>
          <w:color w:val="7F0055"/>
          <w:sz w:val="20"/>
          <w:szCs w:val="20"/>
        </w:rPr>
        <w:t>.</w:t>
      </w:r>
      <w:r>
        <w:rPr>
          <w:rFonts w:ascii="Consolas" w:hAnsi="Consolas" w:cs="Consolas"/>
          <w:color w:val="000000"/>
          <w:sz w:val="20"/>
          <w:szCs w:val="20"/>
        </w:rPr>
        <w:t>Leader</w:t>
      </w:r>
      <w:proofErr w:type="spellEnd"/>
      <w:r>
        <w:rPr>
          <w:rFonts w:ascii="Consolas" w:hAnsi="Consolas" w:cs="Consolas"/>
          <w:b/>
          <w:bCs/>
          <w:color w:val="7F0055"/>
          <w:sz w:val="20"/>
          <w:szCs w:val="20"/>
        </w:rPr>
        <w:t>;</w:t>
      </w:r>
    </w:p>
    <w:p w:rsidR="00E633F5" w:rsidRDefault="00E633F5" w:rsidP="00497E42"/>
    <w:p w:rsidR="00E633F5" w:rsidRPr="00E633F5" w:rsidRDefault="00E633F5" w:rsidP="00497E42">
      <w:r>
        <w:t xml:space="preserve">Assertions are sometimes used for </w:t>
      </w:r>
      <w:r w:rsidRPr="00E633F5">
        <w:rPr>
          <w:i/>
        </w:rPr>
        <w:t>architectural</w:t>
      </w:r>
      <w:r>
        <w:t xml:space="preserve"> </w:t>
      </w:r>
      <w:r>
        <w:rPr>
          <w:i/>
        </w:rPr>
        <w:t xml:space="preserve">patterns </w:t>
      </w:r>
      <w:r>
        <w:t xml:space="preserve">whose correctness is established in a separate phase of analysis.  The assertion above is from a pattern called </w:t>
      </w:r>
      <w:r>
        <w:rPr>
          <w:i/>
        </w:rPr>
        <w:t xml:space="preserve">leader selection </w:t>
      </w:r>
      <w:r>
        <w:t>that ensures that one of a set of redundant components is the leader.</w:t>
      </w:r>
    </w:p>
    <w:p w:rsidR="00707B57" w:rsidRPr="00E633F5" w:rsidRDefault="00E633F5" w:rsidP="00497E42">
      <w:pPr>
        <w:rPr>
          <w:b/>
        </w:rPr>
      </w:pPr>
      <w:r>
        <w:rPr>
          <w:b/>
        </w:rPr>
        <w:t>NB: Assert statements are assumed to be true and are not validated in any way by AGREE.  The use of such statements is extremely dangerous, and all assert statements should be examined by a domain expert and formal verification expert.</w:t>
      </w:r>
    </w:p>
    <w:p w:rsidR="00BF3419" w:rsidRPr="00BF3419" w:rsidRDefault="00BF3419" w:rsidP="00497E42"/>
    <w:p w:rsidR="00920D6C" w:rsidRDefault="00497E42" w:rsidP="00497E42">
      <w:pPr>
        <w:pStyle w:val="Heading3"/>
      </w:pPr>
      <w:bookmarkStart w:id="61" w:name="_Toc372707175"/>
      <w:r>
        <w:lastRenderedPageBreak/>
        <w:t>Advanced Topic: Lift statements</w:t>
      </w:r>
      <w:bookmarkEnd w:id="61"/>
    </w:p>
    <w:p w:rsidR="00920D6C" w:rsidRDefault="00920D6C" w:rsidP="00497E42">
      <w:r>
        <w:t>Guarantee statements in an AGREE annex are proven by using only direct evidence from some implementation’s subcomponents.  To help clarify this, consider the picture in Figure 15.  In this Figure, the blocks represent different AADL system implementations.  If AGREE is used to prove the Assumptions and Guarantees of system 1 (A</w:t>
      </w:r>
      <w:r w:rsidRPr="00775B9F">
        <w:rPr>
          <w:vertAlign w:val="subscript"/>
        </w:rPr>
        <w:t>1</w:t>
      </w:r>
      <w:r>
        <w:t xml:space="preserve"> and G</w:t>
      </w:r>
      <w:r w:rsidRPr="00775B9F">
        <w:rPr>
          <w:vertAlign w:val="subscript"/>
        </w:rPr>
        <w:t>1</w:t>
      </w:r>
      <w:r>
        <w:t>), AGREE will only use the assumptions and guarantees of system 2 and 3 as evidence (A</w:t>
      </w:r>
      <w:r>
        <w:rPr>
          <w:vertAlign w:val="subscript"/>
        </w:rPr>
        <w:t>2</w:t>
      </w:r>
      <w:r>
        <w:t>, G</w:t>
      </w:r>
      <w:r>
        <w:rPr>
          <w:vertAlign w:val="subscript"/>
        </w:rPr>
        <w:t>2</w:t>
      </w:r>
      <w:r>
        <w:t>, A</w:t>
      </w:r>
      <w:r>
        <w:rPr>
          <w:vertAlign w:val="subscript"/>
        </w:rPr>
        <w:t>3</w:t>
      </w:r>
      <w:r>
        <w:t>, and G</w:t>
      </w:r>
      <w:r>
        <w:rPr>
          <w:vertAlign w:val="subscript"/>
        </w:rPr>
        <w:t>4</w:t>
      </w:r>
      <w:r w:rsidRPr="00775B9F">
        <w:t>)</w:t>
      </w:r>
      <w:r>
        <w:t>.  The tool will ignore any of the constraints posed by systems 4 through 6.  The philosophy of AGREE is that component contracts should yield the minimum constraints necessary in order to prove the guarantees of the direct parents.  This aids the model checker by explicitly hiding information that may be unnecessary to prove top level claims.</w:t>
      </w:r>
    </w:p>
    <w:p w:rsidR="00920D6C" w:rsidRDefault="00920D6C" w:rsidP="00497E42">
      <w:r>
        <w:t xml:space="preserve">However, in some cases proof of top level claims may require constraints imposed by components lower in the hierarchy.  A user can manually add the assumptions and guarantees of leaf level components to their parents in the hierarchy to solve this problem, but this may require a lot of typing of similar guarantees.  To </w:t>
      </w:r>
      <w:r w:rsidR="00536E8F">
        <w:t xml:space="preserve">make re-specification of guarantees less tedious, </w:t>
      </w:r>
      <w:r>
        <w:rPr>
          <w:rFonts w:ascii="Consolas" w:hAnsi="Consolas" w:cs="Consolas"/>
          <w:b/>
          <w:bCs/>
          <w:color w:val="7F0055"/>
          <w:sz w:val="20"/>
          <w:szCs w:val="20"/>
        </w:rPr>
        <w:t>lift</w:t>
      </w:r>
      <w:r>
        <w:t xml:space="preserve"> statements in the AGREE grammar.</w:t>
      </w:r>
    </w:p>
    <w:p w:rsidR="00920D6C" w:rsidRDefault="00920D6C" w:rsidP="00497E42"/>
    <w:p w:rsidR="00920D6C" w:rsidRDefault="00920D6C" w:rsidP="00497E42">
      <w:pPr>
        <w:jc w:val="center"/>
      </w:pPr>
      <w:r>
        <w:object w:dxaOrig="8004" w:dyaOrig="4135">
          <v:shape id="_x0000_i1027" type="#_x0000_t75" style="width:287.35pt;height:148pt" o:ole="">
            <v:imagedata r:id="rId26" o:title=""/>
          </v:shape>
          <o:OLEObject Type="Embed" ProgID="Visio.Drawing.11" ShapeID="_x0000_i1027" DrawAspect="Content" ObjectID="_1446494372" r:id="rId27"/>
        </w:object>
      </w:r>
    </w:p>
    <w:p w:rsidR="00920D6C" w:rsidRPr="009870F2" w:rsidRDefault="00920D6C" w:rsidP="00497E42">
      <w:pPr>
        <w:pStyle w:val="Caption"/>
        <w:rPr>
          <w:rFonts w:ascii="Consolas" w:hAnsi="Consolas"/>
        </w:rPr>
      </w:pPr>
      <w:r>
        <w:t xml:space="preserve">Figure </w:t>
      </w:r>
      <w:fldSimple w:instr=" SEQ Figure \* ARABIC ">
        <w:r w:rsidR="005B782A">
          <w:rPr>
            <w:noProof/>
          </w:rPr>
          <w:t>15</w:t>
        </w:r>
      </w:fldSimple>
      <w:r>
        <w:t xml:space="preserve">: A Hierarchical Model </w:t>
      </w:r>
    </w:p>
    <w:p w:rsidR="00920D6C" w:rsidRDefault="00920D6C" w:rsidP="00497E42"/>
    <w:p w:rsidR="00920D6C" w:rsidRDefault="00920D6C" w:rsidP="00497E42">
      <w:r>
        <w:t xml:space="preserve">Consider the AADL model for </w:t>
      </w:r>
      <w:r w:rsidR="00536E8F">
        <w:t xml:space="preserve">the </w:t>
      </w:r>
      <w:proofErr w:type="spellStart"/>
      <w:r w:rsidR="00536E8F">
        <w:rPr>
          <w:rFonts w:ascii="Consolas" w:hAnsi="Consolas" w:cs="Consolas"/>
          <w:color w:val="000000"/>
          <w:sz w:val="20"/>
          <w:szCs w:val="20"/>
        </w:rPr>
        <w:t>External_Interface</w:t>
      </w:r>
      <w:proofErr w:type="spellEnd"/>
      <w:r w:rsidR="00536E8F">
        <w:t xml:space="preserve"> </w:t>
      </w:r>
      <w:r>
        <w:t xml:space="preserve">shown in Figure 16.  In this example a guarantee in the top level component (the </w:t>
      </w:r>
      <w:proofErr w:type="spellStart"/>
      <w:r w:rsidR="00536E8F">
        <w:rPr>
          <w:rFonts w:ascii="Consolas" w:hAnsi="Consolas" w:cs="Consolas"/>
          <w:color w:val="000000"/>
          <w:sz w:val="20"/>
          <w:szCs w:val="20"/>
        </w:rPr>
        <w:t>External_Interface</w:t>
      </w:r>
      <w:proofErr w:type="spellEnd"/>
      <w:r>
        <w:t xml:space="preserve">) requires constraints from a leaf level component (the </w:t>
      </w:r>
      <w:proofErr w:type="spellStart"/>
      <w:r w:rsidR="00536E8F">
        <w:rPr>
          <w:rFonts w:ascii="Consolas" w:hAnsi="Consolas" w:cs="Consolas"/>
          <w:color w:val="000000"/>
          <w:sz w:val="20"/>
          <w:szCs w:val="20"/>
        </w:rPr>
        <w:t>Sub_State_Machine</w:t>
      </w:r>
      <w:proofErr w:type="spellEnd"/>
      <w:r>
        <w:t xml:space="preserve">). In order to use the guarantee provided by the </w:t>
      </w:r>
      <w:proofErr w:type="spellStart"/>
      <w:r w:rsidR="00536E8F">
        <w:rPr>
          <w:rFonts w:ascii="Consolas" w:hAnsi="Consolas" w:cs="Consolas"/>
          <w:color w:val="000000"/>
          <w:sz w:val="20"/>
          <w:szCs w:val="20"/>
        </w:rPr>
        <w:t>Sub_State_Machine</w:t>
      </w:r>
      <w:proofErr w:type="spellEnd"/>
      <w:r>
        <w:t xml:space="preserve"> a </w:t>
      </w:r>
      <w:r w:rsidR="00536E8F">
        <w:rPr>
          <w:rFonts w:ascii="Consolas" w:hAnsi="Consolas" w:cs="Consolas"/>
          <w:b/>
          <w:bCs/>
          <w:color w:val="7F0055"/>
          <w:sz w:val="20"/>
          <w:szCs w:val="20"/>
        </w:rPr>
        <w:t>lift</w:t>
      </w:r>
      <w:r w:rsidR="00536E8F">
        <w:t xml:space="preserve"> </w:t>
      </w:r>
      <w:r>
        <w:t xml:space="preserve">statement is used in the annex of the </w:t>
      </w:r>
      <w:proofErr w:type="spellStart"/>
      <w:r w:rsidR="00536E8F">
        <w:rPr>
          <w:rFonts w:ascii="Consolas" w:hAnsi="Consolas" w:cs="Consolas"/>
          <w:color w:val="000000"/>
          <w:sz w:val="20"/>
          <w:szCs w:val="20"/>
        </w:rPr>
        <w:t>State_Machine.Impl</w:t>
      </w:r>
      <w:proofErr w:type="spellEnd"/>
      <w:r>
        <w:t xml:space="preserve"> component to effectively copy paste this guarantee in the body of the AGREE annex in the </w:t>
      </w:r>
      <w:proofErr w:type="spellStart"/>
      <w:r w:rsidR="00536E8F">
        <w:rPr>
          <w:rFonts w:ascii="Consolas" w:hAnsi="Consolas" w:cs="Consolas"/>
          <w:color w:val="000000"/>
          <w:sz w:val="20"/>
          <w:szCs w:val="20"/>
        </w:rPr>
        <w:t>State_Machine.Impl</w:t>
      </w:r>
      <w:proofErr w:type="spellEnd"/>
      <w:r>
        <w:t xml:space="preserve"> component.  Since the </w:t>
      </w:r>
      <w:proofErr w:type="spellStart"/>
      <w:r w:rsidR="00536E8F">
        <w:rPr>
          <w:rFonts w:ascii="Consolas" w:hAnsi="Consolas" w:cs="Consolas"/>
          <w:color w:val="000000"/>
          <w:sz w:val="20"/>
          <w:szCs w:val="20"/>
        </w:rPr>
        <w:t>State_Machine.Impl</w:t>
      </w:r>
      <w:proofErr w:type="spellEnd"/>
      <w:r>
        <w:t xml:space="preserve"> component is a subcomponent of the </w:t>
      </w:r>
      <w:proofErr w:type="spellStart"/>
      <w:r w:rsidR="00536E8F">
        <w:rPr>
          <w:rFonts w:ascii="Consolas" w:hAnsi="Consolas" w:cs="Consolas"/>
          <w:color w:val="000000"/>
          <w:sz w:val="20"/>
          <w:szCs w:val="20"/>
        </w:rPr>
        <w:t>External_Interface.Impl</w:t>
      </w:r>
      <w:proofErr w:type="spellEnd"/>
      <w:r>
        <w:t xml:space="preserve"> the contracts lifted into the </w:t>
      </w:r>
      <w:proofErr w:type="spellStart"/>
      <w:r w:rsidR="00536E8F">
        <w:rPr>
          <w:rFonts w:ascii="Consolas" w:hAnsi="Consolas" w:cs="Consolas"/>
          <w:color w:val="000000"/>
          <w:sz w:val="20"/>
          <w:szCs w:val="20"/>
        </w:rPr>
        <w:t>State_Machine.Impl</w:t>
      </w:r>
      <w:proofErr w:type="spellEnd"/>
      <w:r>
        <w:t xml:space="preserve"> </w:t>
      </w:r>
      <w:r w:rsidR="00536E8F">
        <w:t xml:space="preserve">system implementation </w:t>
      </w:r>
      <w:r>
        <w:t xml:space="preserve">are used in the proof of the guarantees of the </w:t>
      </w:r>
      <w:proofErr w:type="spellStart"/>
      <w:r w:rsidR="00536E8F">
        <w:rPr>
          <w:rFonts w:ascii="Consolas" w:hAnsi="Consolas" w:cs="Consolas"/>
          <w:color w:val="000000"/>
          <w:sz w:val="20"/>
          <w:szCs w:val="20"/>
        </w:rPr>
        <w:t>External_Interface</w:t>
      </w:r>
      <w:proofErr w:type="spellEnd"/>
      <w:r>
        <w:t xml:space="preserve">.  Lift statements can be chained through the hierarchy to pass constraints provided by contracts all the way from leaf level components to components in the top level of the </w:t>
      </w:r>
      <w:proofErr w:type="spellStart"/>
      <w:r>
        <w:t>hei</w:t>
      </w:r>
      <w:r w:rsidR="00536E8F">
        <w:t>r</w:t>
      </w:r>
      <w:r>
        <w:t>archy</w:t>
      </w:r>
      <w:proofErr w:type="spellEnd"/>
      <w: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External_Interface</w:t>
      </w:r>
      <w:proofErr w:type="spell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lastRenderedPageBreak/>
        <w:tab/>
      </w: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State_Signal</w:t>
      </w:r>
      <w:proofErr w:type="spellEnd"/>
      <w:r>
        <w:rPr>
          <w:rFonts w:ascii="Consolas" w:hAnsi="Consolas" w:cs="Consolas"/>
          <w:color w:val="000000"/>
          <w:sz w:val="20"/>
          <w:szCs w:val="20"/>
        </w:rPr>
        <w:t xml:space="preserve">: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Types:</w:t>
      </w:r>
      <w:proofErr w:type="gramStart"/>
      <w:r>
        <w:rPr>
          <w:rFonts w:ascii="Consolas" w:hAnsi="Consolas" w:cs="Consolas"/>
          <w:color w:val="000000"/>
          <w:sz w:val="20"/>
          <w:szCs w:val="20"/>
        </w:rPr>
        <w:t>:</w:t>
      </w:r>
      <w:proofErr w:type="spellStart"/>
      <w:r>
        <w:rPr>
          <w:rFonts w:ascii="Consolas" w:hAnsi="Consolas" w:cs="Consolas"/>
          <w:color w:val="000000"/>
          <w:sz w:val="20"/>
          <w:szCs w:val="20"/>
        </w:rPr>
        <w:t>state</w:t>
      </w:r>
      <w:proofErr w:type="gramEnd"/>
      <w:r>
        <w:rPr>
          <w:rFonts w:ascii="Consolas" w:hAnsi="Consolas" w:cs="Consolas"/>
          <w:color w:val="000000"/>
          <w:sz w:val="20"/>
          <w:szCs w:val="20"/>
        </w:rPr>
        <w:t>_sig.impl</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w:t>
      </w:r>
    </w:p>
    <w:p w:rsidR="00920D6C" w:rsidRDefault="00920D6C" w:rsidP="00497E42">
      <w:pPr>
        <w:autoSpaceDE w:val="0"/>
        <w:autoSpaceDN w:val="0"/>
        <w:adjustRightInd w:val="0"/>
        <w:spacing w:after="0" w:line="240" w:lineRule="auto"/>
        <w:ind w:left="2160"/>
        <w:jc w:val="left"/>
        <w:rPr>
          <w:rFonts w:ascii="Consolas" w:hAnsi="Consolas" w:cs="Consolas"/>
          <w:color w:val="000000"/>
          <w:sz w:val="20"/>
          <w:szCs w:val="20"/>
        </w:rPr>
      </w:pPr>
      <w:proofErr w:type="gramStart"/>
      <w:r>
        <w:rPr>
          <w:rFonts w:ascii="Consolas" w:hAnsi="Consolas" w:cs="Consolas"/>
          <w:b/>
          <w:bCs/>
          <w:color w:val="7F0055"/>
          <w:sz w:val="20"/>
          <w:szCs w:val="20"/>
        </w:rPr>
        <w:t>guarantee</w:t>
      </w:r>
      <w:proofErr w:type="gramEnd"/>
      <w:r>
        <w:rPr>
          <w:rFonts w:ascii="Consolas" w:hAnsi="Consolas" w:cs="Consolas"/>
          <w:color w:val="000000"/>
          <w:sz w:val="20"/>
          <w:szCs w:val="20"/>
        </w:rPr>
        <w:t xml:space="preserve"> </w:t>
      </w:r>
      <w:r>
        <w:rPr>
          <w:rFonts w:ascii="Consolas" w:hAnsi="Consolas" w:cs="Consolas"/>
          <w:color w:val="2A00FF"/>
          <w:sz w:val="20"/>
          <w:szCs w:val="20"/>
        </w:rPr>
        <w:t>"behavior"</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
    <w:p w:rsidR="00920D6C" w:rsidRDefault="00920D6C" w:rsidP="00497E42">
      <w:pPr>
        <w:autoSpaceDE w:val="0"/>
        <w:autoSpaceDN w:val="0"/>
        <w:adjustRightInd w:val="0"/>
        <w:spacing w:after="0" w:line="240" w:lineRule="auto"/>
        <w:ind w:left="2160" w:firstLine="720"/>
        <w:jc w:val="left"/>
        <w:rPr>
          <w:rFonts w:ascii="Consolas" w:hAnsi="Consolas" w:cs="Consolas"/>
          <w:sz w:val="20"/>
          <w:szCs w:val="20"/>
        </w:rPr>
      </w:pPr>
      <w:proofErr w:type="spellStart"/>
      <w:r>
        <w:rPr>
          <w:rFonts w:ascii="Consolas" w:hAnsi="Consolas" w:cs="Consolas"/>
          <w:color w:val="000000"/>
          <w:sz w:val="20"/>
          <w:szCs w:val="20"/>
        </w:rPr>
        <w:t>State_Signal</w:t>
      </w:r>
      <w:r>
        <w:rPr>
          <w:rFonts w:ascii="Consolas" w:hAnsi="Consolas" w:cs="Consolas"/>
          <w:b/>
          <w:bCs/>
          <w:color w:val="7F0055"/>
          <w:sz w:val="20"/>
          <w:szCs w:val="20"/>
        </w:rPr>
        <w:t>.</w:t>
      </w:r>
      <w:r>
        <w:rPr>
          <w:rFonts w:ascii="Consolas" w:hAnsi="Consolas" w:cs="Consolas"/>
          <w:color w:val="000000"/>
          <w:sz w:val="20"/>
          <w:szCs w:val="20"/>
        </w:rPr>
        <w:t>val</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proofErr w:type="gramStart"/>
      <w:r>
        <w:rPr>
          <w:rFonts w:ascii="Consolas" w:hAnsi="Consolas" w:cs="Consolas"/>
          <w:b/>
          <w:bCs/>
          <w:color w:val="7F0055"/>
          <w:sz w:val="20"/>
          <w:szCs w:val="20"/>
        </w:rPr>
        <w:t>prev</w:t>
      </w:r>
      <w:proofErr w:type="spellEnd"/>
      <w:r>
        <w:rPr>
          <w:rFonts w:ascii="Consolas" w:hAnsi="Consolas" w:cs="Consolas"/>
          <w:b/>
          <w:bCs/>
          <w:color w:val="7F0055"/>
          <w:sz w:val="20"/>
          <w:szCs w:val="20"/>
        </w:rPr>
        <w:t>(</w:t>
      </w:r>
      <w:proofErr w:type="gramEnd"/>
      <w:r>
        <w:rPr>
          <w:rFonts w:ascii="Consolas" w:hAnsi="Consolas" w:cs="Consolas"/>
          <w:color w:val="000000"/>
          <w:sz w:val="20"/>
          <w:szCs w:val="20"/>
        </w:rPr>
        <w:t>State_Signal</w:t>
      </w:r>
      <w:r>
        <w:rPr>
          <w:rFonts w:ascii="Consolas" w:hAnsi="Consolas" w:cs="Consolas"/>
          <w:b/>
          <w:bCs/>
          <w:color w:val="7F0055"/>
          <w:sz w:val="20"/>
          <w:szCs w:val="20"/>
        </w:rPr>
        <w:t>.</w:t>
      </w:r>
      <w:r>
        <w:rPr>
          <w:rFonts w:ascii="Consolas" w:hAnsi="Consolas" w:cs="Consolas"/>
          <w:color w:val="000000"/>
          <w:sz w:val="20"/>
          <w:szCs w:val="20"/>
        </w:rPr>
        <w:t>val</w:t>
      </w:r>
      <w:r>
        <w:rPr>
          <w:rFonts w:ascii="Consolas" w:hAnsi="Consolas" w:cs="Consolas"/>
          <w:b/>
          <w:bCs/>
          <w:color w:val="7F0055"/>
          <w:sz w:val="20"/>
          <w:szCs w:val="20"/>
        </w:rPr>
        <w:t>,</w:t>
      </w:r>
      <w:r>
        <w:rPr>
          <w:rFonts w:ascii="Consolas" w:hAnsi="Consolas" w:cs="Consolas"/>
          <w:color w:val="000000"/>
          <w:sz w:val="20"/>
          <w:szCs w:val="20"/>
        </w:rPr>
        <w:t>0</w:t>
      </w:r>
      <w:r>
        <w:rPr>
          <w:rFonts w:ascii="Consolas" w:hAnsi="Consolas" w:cs="Consolas"/>
          <w:b/>
          <w:bCs/>
          <w:color w:val="7F0055"/>
          <w:sz w:val="20"/>
          <w:szCs w:val="20"/>
        </w:rPr>
        <w:t>);</w:t>
      </w: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External_Interface</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r>
        <w:rPr>
          <w:rFonts w:ascii="Consolas" w:hAnsi="Consolas" w:cs="Consolas"/>
          <w:b/>
          <w:bCs/>
          <w:color w:val="7F0055"/>
          <w:sz w:val="20"/>
          <w:szCs w:val="20"/>
        </w:rPr>
        <w:t>implementation</w:t>
      </w:r>
      <w:r>
        <w:rPr>
          <w:rFonts w:ascii="Consolas" w:hAnsi="Consolas" w:cs="Consolas"/>
          <w:color w:val="000000"/>
          <w:sz w:val="20"/>
          <w:szCs w:val="20"/>
        </w:rPr>
        <w:t xml:space="preserve"> </w:t>
      </w:r>
      <w:proofErr w:type="spellStart"/>
      <w:r>
        <w:rPr>
          <w:rFonts w:ascii="Consolas" w:hAnsi="Consolas" w:cs="Consolas"/>
          <w:color w:val="000000"/>
          <w:sz w:val="20"/>
          <w:szCs w:val="20"/>
        </w:rPr>
        <w:t>External_Interface.Impl</w:t>
      </w:r>
      <w:proofErr w:type="spell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subcomponents</w:t>
      </w:r>
      <w:proofErr w:type="gram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 xml:space="preserve">SM: </w:t>
      </w:r>
      <w:r>
        <w:rPr>
          <w:rFonts w:ascii="Consolas" w:hAnsi="Consolas" w:cs="Consolas"/>
          <w:b/>
          <w:bCs/>
          <w:color w:val="7F0055"/>
          <w:sz w:val="20"/>
          <w:szCs w:val="20"/>
        </w:rPr>
        <w:t>system</w:t>
      </w:r>
      <w:r>
        <w:rPr>
          <w:rFonts w:ascii="Consolas" w:hAnsi="Consolas" w:cs="Consolas"/>
          <w:color w:val="000000"/>
          <w:sz w:val="20"/>
          <w:szCs w:val="20"/>
        </w:rPr>
        <w:t xml:space="preserve"> Transmission:</w:t>
      </w:r>
      <w:proofErr w:type="gramStart"/>
      <w:r>
        <w:rPr>
          <w:rFonts w:ascii="Consolas" w:hAnsi="Consolas" w:cs="Consolas"/>
          <w:color w:val="000000"/>
          <w:sz w:val="20"/>
          <w:szCs w:val="20"/>
        </w:rPr>
        <w:t>:</w:t>
      </w:r>
      <w:proofErr w:type="spellStart"/>
      <w:r>
        <w:rPr>
          <w:rFonts w:ascii="Consolas" w:hAnsi="Consolas" w:cs="Consolas"/>
          <w:color w:val="000000"/>
          <w:sz w:val="20"/>
          <w:szCs w:val="20"/>
        </w:rPr>
        <w:t>State</w:t>
      </w:r>
      <w:proofErr w:type="gramEnd"/>
      <w:r>
        <w:rPr>
          <w:rFonts w:ascii="Consolas" w:hAnsi="Consolas" w:cs="Consolas"/>
          <w:color w:val="000000"/>
          <w:sz w:val="20"/>
          <w:szCs w:val="20"/>
        </w:rPr>
        <w:t>_Machine.Impl</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connections</w:t>
      </w:r>
      <w:proofErr w:type="gramEnd"/>
      <w:r>
        <w:rPr>
          <w:rFonts w:ascii="Consolas" w:hAnsi="Consolas" w:cs="Consolas"/>
          <w:color w:val="000000"/>
          <w:sz w:val="20"/>
          <w:szCs w:val="20"/>
        </w:rPr>
        <w:t xml:space="preserve"> </w:t>
      </w:r>
    </w:p>
    <w:p w:rsidR="00920D6C" w:rsidRDefault="00920D6C" w:rsidP="00497E42">
      <w:pPr>
        <w:autoSpaceDE w:val="0"/>
        <w:autoSpaceDN w:val="0"/>
        <w:adjustRightInd w:val="0"/>
        <w:spacing w:after="0" w:line="240" w:lineRule="auto"/>
        <w:ind w:left="2160"/>
        <w:jc w:val="left"/>
        <w:rPr>
          <w:rFonts w:ascii="Consolas" w:hAnsi="Consolas" w:cs="Consolas"/>
          <w:sz w:val="20"/>
          <w:szCs w:val="20"/>
        </w:rPr>
      </w:pPr>
      <w:proofErr w:type="spellStart"/>
      <w:r>
        <w:rPr>
          <w:rFonts w:ascii="Consolas" w:hAnsi="Consolas" w:cs="Consolas"/>
          <w:color w:val="000000"/>
          <w:sz w:val="20"/>
          <w:szCs w:val="20"/>
        </w:rPr>
        <w:t>SSToSM</w:t>
      </w:r>
      <w:proofErr w:type="spell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SM.State_Out</w:t>
      </w:r>
      <w:proofErr w:type="spellEnd"/>
      <w:r>
        <w:rPr>
          <w:rFonts w:ascii="Consolas" w:hAnsi="Consolas" w:cs="Consolas"/>
          <w:color w:val="000000"/>
          <w:sz w:val="20"/>
          <w:szCs w:val="20"/>
        </w:rPr>
        <w:t xml:space="preserve"> -&gt; </w:t>
      </w:r>
      <w:proofErr w:type="spellStart"/>
      <w:r>
        <w:rPr>
          <w:rFonts w:ascii="Consolas" w:hAnsi="Consolas" w:cs="Consolas"/>
          <w:color w:val="000000"/>
          <w:sz w:val="20"/>
          <w:szCs w:val="20"/>
        </w:rPr>
        <w:t>State_Signal</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External_Interface.Impl</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color w:val="000000"/>
          <w:sz w:val="20"/>
          <w:szCs w:val="20"/>
        </w:rPr>
      </w:pPr>
    </w:p>
    <w:p w:rsidR="00920D6C" w:rsidRDefault="00920D6C" w:rsidP="00497E42">
      <w:pPr>
        <w:autoSpaceDE w:val="0"/>
        <w:autoSpaceDN w:val="0"/>
        <w:adjustRightInd w:val="0"/>
        <w:spacing w:after="0" w:line="240" w:lineRule="auto"/>
        <w:ind w:firstLine="720"/>
        <w:jc w:val="left"/>
        <w:rPr>
          <w:rFonts w:ascii="Consolas" w:hAnsi="Consolas" w:cs="Consolas"/>
          <w:sz w:val="20"/>
          <w:szCs w:val="20"/>
        </w:rPr>
      </w:pP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State_Machine</w:t>
      </w:r>
      <w:proofErr w:type="spell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State_Out</w:t>
      </w:r>
      <w:proofErr w:type="spellEnd"/>
      <w:r>
        <w:rPr>
          <w:rFonts w:ascii="Consolas" w:hAnsi="Consolas" w:cs="Consolas"/>
          <w:color w:val="000000"/>
          <w:sz w:val="20"/>
          <w:szCs w:val="20"/>
        </w:rPr>
        <w:t xml:space="preserve">: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Types:</w:t>
      </w:r>
      <w:proofErr w:type="gramStart"/>
      <w:r>
        <w:rPr>
          <w:rFonts w:ascii="Consolas" w:hAnsi="Consolas" w:cs="Consolas"/>
          <w:color w:val="000000"/>
          <w:sz w:val="20"/>
          <w:szCs w:val="20"/>
        </w:rPr>
        <w:t>:</w:t>
      </w:r>
      <w:proofErr w:type="spellStart"/>
      <w:r>
        <w:rPr>
          <w:rFonts w:ascii="Consolas" w:hAnsi="Consolas" w:cs="Consolas"/>
          <w:color w:val="000000"/>
          <w:sz w:val="20"/>
          <w:szCs w:val="20"/>
        </w:rPr>
        <w:t>state</w:t>
      </w:r>
      <w:proofErr w:type="gramEnd"/>
      <w:r>
        <w:rPr>
          <w:rFonts w:ascii="Consolas" w:hAnsi="Consolas" w:cs="Consolas"/>
          <w:color w:val="000000"/>
          <w:sz w:val="20"/>
          <w:szCs w:val="20"/>
        </w:rPr>
        <w:t>_sig.impl</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State_Machine</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r>
        <w:rPr>
          <w:rFonts w:ascii="Consolas" w:hAnsi="Consolas" w:cs="Consolas"/>
          <w:b/>
          <w:bCs/>
          <w:color w:val="7F0055"/>
          <w:sz w:val="20"/>
          <w:szCs w:val="20"/>
        </w:rPr>
        <w:t>implementation</w:t>
      </w:r>
      <w:r>
        <w:rPr>
          <w:rFonts w:ascii="Consolas" w:hAnsi="Consolas" w:cs="Consolas"/>
          <w:color w:val="000000"/>
          <w:sz w:val="20"/>
          <w:szCs w:val="20"/>
        </w:rPr>
        <w:t xml:space="preserve"> </w:t>
      </w:r>
      <w:proofErr w:type="spellStart"/>
      <w:r>
        <w:rPr>
          <w:rFonts w:ascii="Consolas" w:hAnsi="Consolas" w:cs="Consolas"/>
          <w:color w:val="000000"/>
          <w:sz w:val="20"/>
          <w:szCs w:val="20"/>
        </w:rPr>
        <w:t>State_Machine.Impl</w:t>
      </w:r>
      <w:proofErr w:type="spell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subcomponents</w:t>
      </w:r>
      <w:proofErr w:type="gram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 xml:space="preserve">SSM: </w:t>
      </w:r>
      <w:r>
        <w:rPr>
          <w:rFonts w:ascii="Consolas" w:hAnsi="Consolas" w:cs="Consolas"/>
          <w:b/>
          <w:bCs/>
          <w:color w:val="7F0055"/>
          <w:sz w:val="20"/>
          <w:szCs w:val="20"/>
        </w:rPr>
        <w:t>system</w:t>
      </w:r>
      <w:r>
        <w:rPr>
          <w:rFonts w:ascii="Consolas" w:hAnsi="Consolas" w:cs="Consolas"/>
          <w:color w:val="000000"/>
          <w:sz w:val="20"/>
          <w:szCs w:val="20"/>
        </w:rPr>
        <w:t xml:space="preserve"> </w:t>
      </w:r>
      <w:proofErr w:type="spellStart"/>
      <w:r>
        <w:rPr>
          <w:rFonts w:ascii="Consolas" w:hAnsi="Consolas" w:cs="Consolas"/>
          <w:color w:val="000000"/>
          <w:sz w:val="20"/>
          <w:szCs w:val="20"/>
        </w:rPr>
        <w:t>Sub_State_Machine.Impl</w:t>
      </w:r>
      <w:proofErr w:type="spellEnd"/>
      <w:r>
        <w:rPr>
          <w:rFonts w:ascii="Consolas" w:hAnsi="Consolas" w:cs="Consolas"/>
          <w:color w:val="000000"/>
          <w:sz w:val="20"/>
          <w:szCs w:val="20"/>
        </w:rPr>
        <w:t xml:space="preserve">; </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connections</w:t>
      </w:r>
      <w:proofErr w:type="gram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SMToSSM</w:t>
      </w:r>
      <w:proofErr w:type="spellEnd"/>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w:t>
      </w:r>
      <w:proofErr w:type="spellStart"/>
      <w:r>
        <w:rPr>
          <w:rFonts w:ascii="Consolas" w:hAnsi="Consolas" w:cs="Consolas"/>
          <w:color w:val="000000"/>
          <w:sz w:val="20"/>
          <w:szCs w:val="20"/>
        </w:rPr>
        <w:t>SSM.State_Out</w:t>
      </w:r>
      <w:proofErr w:type="spellEnd"/>
      <w:r>
        <w:rPr>
          <w:rFonts w:ascii="Consolas" w:hAnsi="Consolas" w:cs="Consolas"/>
          <w:color w:val="000000"/>
          <w:sz w:val="20"/>
          <w:szCs w:val="20"/>
        </w:rPr>
        <w:t xml:space="preserve"> -&gt; </w:t>
      </w:r>
      <w:proofErr w:type="spellStart"/>
      <w:r>
        <w:rPr>
          <w:rFonts w:ascii="Consolas" w:hAnsi="Consolas" w:cs="Consolas"/>
          <w:color w:val="000000"/>
          <w:sz w:val="20"/>
          <w:szCs w:val="20"/>
        </w:rPr>
        <w:t>State_Out</w:t>
      </w:r>
      <w:proofErr w:type="spellEnd"/>
      <w:r>
        <w:rPr>
          <w:rFonts w:ascii="Consolas" w:hAnsi="Consolas" w:cs="Consolas"/>
          <w:color w:val="000000"/>
          <w:sz w:val="20"/>
          <w:szCs w:val="20"/>
        </w:rPr>
        <w:t xml:space="preserve"> </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roofErr w:type="spellStart"/>
      <w:r>
        <w:rPr>
          <w:rFonts w:ascii="Consolas" w:hAnsi="Consolas" w:cs="Consolas"/>
          <w:color w:val="000000"/>
          <w:sz w:val="20"/>
          <w:szCs w:val="20"/>
        </w:rPr>
        <w:t>Communication_Properties</w:t>
      </w:r>
      <w:proofErr w:type="spellEnd"/>
      <w:r>
        <w:rPr>
          <w:rFonts w:ascii="Consolas" w:hAnsi="Consolas" w:cs="Consolas"/>
          <w:color w:val="000000"/>
          <w:sz w:val="20"/>
          <w:szCs w:val="20"/>
        </w:rPr>
        <w:t xml:space="preserve">::Timing =&gt; </w:t>
      </w:r>
      <w:proofErr w:type="gramStart"/>
      <w:r>
        <w:rPr>
          <w:rFonts w:ascii="Consolas" w:hAnsi="Consolas" w:cs="Consolas"/>
          <w:color w:val="000000"/>
          <w:sz w:val="20"/>
          <w:szCs w:val="20"/>
        </w:rPr>
        <w:t>immediate;</w:t>
      </w:r>
      <w:proofErr w:type="gram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lift</w:t>
      </w:r>
      <w:proofErr w:type="gramEnd"/>
      <w:r>
        <w:rPr>
          <w:rFonts w:ascii="Consolas" w:hAnsi="Consolas" w:cs="Consolas"/>
          <w:color w:val="000000"/>
          <w:sz w:val="20"/>
          <w:szCs w:val="20"/>
        </w:rPr>
        <w:t xml:space="preserve"> SSM</w:t>
      </w:r>
      <w:r>
        <w:rPr>
          <w:rFonts w:ascii="Consolas" w:hAnsi="Consolas" w:cs="Consolas"/>
          <w:b/>
          <w:bCs/>
          <w:color w:val="7F0055"/>
          <w:sz w:val="20"/>
          <w:szCs w:val="20"/>
        </w:rPr>
        <w:t>;</w:t>
      </w:r>
      <w:r>
        <w:rPr>
          <w:rFonts w:ascii="Consolas" w:hAnsi="Consolas" w:cs="Consolas"/>
          <w:color w:val="000000"/>
          <w:sz w:val="20"/>
          <w:szCs w:val="20"/>
        </w:rPr>
        <w:t xml:space="preserve"> </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State_Machine.impl</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Sub_State_Machine</w:t>
      </w:r>
      <w:proofErr w:type="spell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features</w:t>
      </w:r>
      <w:proofErr w:type="gram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State_Out</w:t>
      </w:r>
      <w:proofErr w:type="spellEnd"/>
      <w:r>
        <w:rPr>
          <w:rFonts w:ascii="Consolas" w:hAnsi="Consolas" w:cs="Consolas"/>
          <w:color w:val="000000"/>
          <w:sz w:val="20"/>
          <w:szCs w:val="20"/>
        </w:rPr>
        <w:t xml:space="preserve">: </w:t>
      </w:r>
      <w:r>
        <w:rPr>
          <w:rFonts w:ascii="Consolas" w:hAnsi="Consolas" w:cs="Consolas"/>
          <w:b/>
          <w:bCs/>
          <w:color w:val="7F0055"/>
          <w:sz w:val="20"/>
          <w:szCs w:val="20"/>
        </w:rPr>
        <w:t>out</w:t>
      </w:r>
      <w:r>
        <w:rPr>
          <w:rFonts w:ascii="Consolas" w:hAnsi="Consolas" w:cs="Consolas"/>
          <w:color w:val="000000"/>
          <w:sz w:val="20"/>
          <w:szCs w:val="20"/>
        </w:rPr>
        <w:t xml:space="preserve"> </w:t>
      </w:r>
      <w:r>
        <w:rPr>
          <w:rFonts w:ascii="Consolas" w:hAnsi="Consolas" w:cs="Consolas"/>
          <w:b/>
          <w:bCs/>
          <w:color w:val="7F0055"/>
          <w:sz w:val="20"/>
          <w:szCs w:val="20"/>
        </w:rPr>
        <w:t>data</w:t>
      </w:r>
      <w:r>
        <w:rPr>
          <w:rFonts w:ascii="Consolas" w:hAnsi="Consolas" w:cs="Consolas"/>
          <w:color w:val="000000"/>
          <w:sz w:val="20"/>
          <w:szCs w:val="20"/>
        </w:rPr>
        <w:t xml:space="preserve"> </w:t>
      </w:r>
      <w:r>
        <w:rPr>
          <w:rFonts w:ascii="Consolas" w:hAnsi="Consolas" w:cs="Consolas"/>
          <w:b/>
          <w:bCs/>
          <w:color w:val="7F0055"/>
          <w:sz w:val="20"/>
          <w:szCs w:val="20"/>
        </w:rPr>
        <w:t>port</w:t>
      </w:r>
      <w:r>
        <w:rPr>
          <w:rFonts w:ascii="Consolas" w:hAnsi="Consolas" w:cs="Consolas"/>
          <w:color w:val="000000"/>
          <w:sz w:val="20"/>
          <w:szCs w:val="20"/>
        </w:rPr>
        <w:t xml:space="preserve"> Types:</w:t>
      </w:r>
      <w:proofErr w:type="gramStart"/>
      <w:r>
        <w:rPr>
          <w:rFonts w:ascii="Consolas" w:hAnsi="Consolas" w:cs="Consolas"/>
          <w:color w:val="000000"/>
          <w:sz w:val="20"/>
          <w:szCs w:val="20"/>
        </w:rPr>
        <w:t>:</w:t>
      </w:r>
      <w:proofErr w:type="spellStart"/>
      <w:r>
        <w:rPr>
          <w:rFonts w:ascii="Consolas" w:hAnsi="Consolas" w:cs="Consolas"/>
          <w:color w:val="000000"/>
          <w:sz w:val="20"/>
          <w:szCs w:val="20"/>
        </w:rPr>
        <w:t>state</w:t>
      </w:r>
      <w:proofErr w:type="gramEnd"/>
      <w:r>
        <w:rPr>
          <w:rFonts w:ascii="Consolas" w:hAnsi="Consolas" w:cs="Consolas"/>
          <w:color w:val="000000"/>
          <w:sz w:val="20"/>
          <w:szCs w:val="20"/>
        </w:rPr>
        <w:t>_sig.impl</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w:t>
      </w:r>
    </w:p>
    <w:p w:rsidR="00920D6C" w:rsidRDefault="00920D6C" w:rsidP="00497E42">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guarantee</w:t>
      </w:r>
      <w:proofErr w:type="gramEnd"/>
      <w:r>
        <w:rPr>
          <w:rFonts w:ascii="Consolas" w:hAnsi="Consolas" w:cs="Consolas"/>
          <w:color w:val="000000"/>
          <w:sz w:val="20"/>
          <w:szCs w:val="20"/>
        </w:rPr>
        <w:t xml:space="preserve"> </w:t>
      </w:r>
      <w:r>
        <w:rPr>
          <w:rFonts w:ascii="Consolas" w:hAnsi="Consolas" w:cs="Consolas"/>
          <w:color w:val="2A00FF"/>
          <w:sz w:val="20"/>
          <w:szCs w:val="20"/>
        </w:rPr>
        <w:t>"sub behavior"</w:t>
      </w:r>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
    <w:p w:rsidR="00920D6C" w:rsidRDefault="00920D6C" w:rsidP="00497E42">
      <w:pPr>
        <w:autoSpaceDE w:val="0"/>
        <w:autoSpaceDN w:val="0"/>
        <w:adjustRightInd w:val="0"/>
        <w:spacing w:after="0" w:line="240" w:lineRule="auto"/>
        <w:ind w:left="2160" w:firstLine="720"/>
        <w:jc w:val="left"/>
        <w:rPr>
          <w:rFonts w:ascii="Consolas" w:hAnsi="Consolas" w:cs="Consolas"/>
          <w:sz w:val="20"/>
          <w:szCs w:val="20"/>
        </w:rPr>
      </w:pPr>
      <w:proofErr w:type="spellStart"/>
      <w:r>
        <w:rPr>
          <w:rFonts w:ascii="Consolas" w:hAnsi="Consolas" w:cs="Consolas"/>
          <w:color w:val="000000"/>
          <w:sz w:val="20"/>
          <w:szCs w:val="20"/>
        </w:rPr>
        <w:t>State_Out</w:t>
      </w:r>
      <w:r>
        <w:rPr>
          <w:rFonts w:ascii="Consolas" w:hAnsi="Consolas" w:cs="Consolas"/>
          <w:b/>
          <w:bCs/>
          <w:color w:val="7F0055"/>
          <w:sz w:val="20"/>
          <w:szCs w:val="20"/>
        </w:rPr>
        <w:t>.</w:t>
      </w:r>
      <w:r>
        <w:rPr>
          <w:rFonts w:ascii="Consolas" w:hAnsi="Consolas" w:cs="Consolas"/>
          <w:color w:val="000000"/>
          <w:sz w:val="20"/>
          <w:szCs w:val="20"/>
        </w:rPr>
        <w:t>val</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proofErr w:type="gramStart"/>
      <w:r>
        <w:rPr>
          <w:rFonts w:ascii="Consolas" w:hAnsi="Consolas" w:cs="Consolas"/>
          <w:b/>
          <w:bCs/>
          <w:color w:val="7F0055"/>
          <w:sz w:val="20"/>
          <w:szCs w:val="20"/>
        </w:rPr>
        <w:t>prev</w:t>
      </w:r>
      <w:proofErr w:type="spellEnd"/>
      <w:r>
        <w:rPr>
          <w:rFonts w:ascii="Consolas" w:hAnsi="Consolas" w:cs="Consolas"/>
          <w:b/>
          <w:bCs/>
          <w:color w:val="7F0055"/>
          <w:sz w:val="20"/>
          <w:szCs w:val="20"/>
        </w:rPr>
        <w:t>(</w:t>
      </w:r>
      <w:proofErr w:type="spellStart"/>
      <w:proofErr w:type="gramEnd"/>
      <w:r>
        <w:rPr>
          <w:rFonts w:ascii="Consolas" w:hAnsi="Consolas" w:cs="Consolas"/>
          <w:color w:val="000000"/>
          <w:sz w:val="20"/>
          <w:szCs w:val="20"/>
        </w:rPr>
        <w:t>State_Out</w:t>
      </w:r>
      <w:r>
        <w:rPr>
          <w:rFonts w:ascii="Consolas" w:hAnsi="Consolas" w:cs="Consolas"/>
          <w:b/>
          <w:bCs/>
          <w:color w:val="7F0055"/>
          <w:sz w:val="20"/>
          <w:szCs w:val="20"/>
        </w:rPr>
        <w:t>.</w:t>
      </w:r>
      <w:r>
        <w:rPr>
          <w:rFonts w:ascii="Consolas" w:hAnsi="Consolas" w:cs="Consolas"/>
          <w:color w:val="000000"/>
          <w:sz w:val="20"/>
          <w:szCs w:val="20"/>
        </w:rPr>
        <w:t>val</w:t>
      </w:r>
      <w:proofErr w:type="spellEnd"/>
      <w:r>
        <w:rPr>
          <w:rFonts w:ascii="Consolas" w:hAnsi="Consolas" w:cs="Consolas"/>
          <w:b/>
          <w:bCs/>
          <w:color w:val="7F0055"/>
          <w:sz w:val="20"/>
          <w:szCs w:val="20"/>
        </w:rPr>
        <w:t>,</w:t>
      </w:r>
      <w:r>
        <w:rPr>
          <w:rFonts w:ascii="Consolas" w:hAnsi="Consolas" w:cs="Consolas"/>
          <w:color w:val="000000"/>
          <w:sz w:val="20"/>
          <w:szCs w:val="20"/>
        </w:rPr>
        <w:t xml:space="preserve"> 0</w:t>
      </w:r>
      <w:r>
        <w:rPr>
          <w:rFonts w:ascii="Consolas" w:hAnsi="Consolas" w:cs="Consolas"/>
          <w:b/>
          <w:bCs/>
          <w:color w:val="7F0055"/>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Sub_State_Machine</w:t>
      </w:r>
      <w:proofErr w:type="spellEnd"/>
      <w:r>
        <w:rPr>
          <w:rFonts w:ascii="Consolas" w:hAnsi="Consolas" w:cs="Consolas"/>
          <w:color w:val="000000"/>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system</w:t>
      </w:r>
      <w:proofErr w:type="gramEnd"/>
      <w:r>
        <w:rPr>
          <w:rFonts w:ascii="Consolas" w:hAnsi="Consolas" w:cs="Consolas"/>
          <w:color w:val="000000"/>
          <w:sz w:val="20"/>
          <w:szCs w:val="20"/>
        </w:rPr>
        <w:t xml:space="preserve"> </w:t>
      </w:r>
      <w:r>
        <w:rPr>
          <w:rFonts w:ascii="Consolas" w:hAnsi="Consolas" w:cs="Consolas"/>
          <w:b/>
          <w:bCs/>
          <w:color w:val="7F0055"/>
          <w:sz w:val="20"/>
          <w:szCs w:val="20"/>
        </w:rPr>
        <w:t>implementation</w:t>
      </w:r>
      <w:r>
        <w:rPr>
          <w:rFonts w:ascii="Consolas" w:hAnsi="Consolas" w:cs="Consolas"/>
          <w:color w:val="000000"/>
          <w:sz w:val="20"/>
          <w:szCs w:val="20"/>
        </w:rPr>
        <w:t xml:space="preserve"> </w:t>
      </w:r>
      <w:proofErr w:type="spellStart"/>
      <w:r>
        <w:rPr>
          <w:rFonts w:ascii="Consolas" w:hAnsi="Consolas" w:cs="Consolas"/>
          <w:color w:val="000000"/>
          <w:sz w:val="20"/>
          <w:szCs w:val="20"/>
        </w:rPr>
        <w:t>Sub_State_Machine.Impl</w:t>
      </w:r>
      <w:proofErr w:type="spellEnd"/>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annex</w:t>
      </w:r>
      <w:proofErr w:type="gramEnd"/>
      <w:r>
        <w:rPr>
          <w:rFonts w:ascii="Consolas" w:hAnsi="Consolas" w:cs="Consolas"/>
          <w:color w:val="000000"/>
          <w:sz w:val="20"/>
          <w:szCs w:val="20"/>
        </w:rPr>
        <w:t xml:space="preserve"> agree {**</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assert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State_Out</w:t>
      </w:r>
      <w:r>
        <w:rPr>
          <w:rFonts w:ascii="Consolas" w:hAnsi="Consolas" w:cs="Consolas"/>
          <w:b/>
          <w:bCs/>
          <w:color w:val="7F0055"/>
          <w:sz w:val="20"/>
          <w:szCs w:val="20"/>
        </w:rPr>
        <w:t>.</w:t>
      </w:r>
      <w:r>
        <w:rPr>
          <w:rFonts w:ascii="Consolas" w:hAnsi="Consolas" w:cs="Consolas"/>
          <w:color w:val="000000"/>
          <w:sz w:val="20"/>
          <w:szCs w:val="20"/>
        </w:rPr>
        <w:t>val</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prev</w:t>
      </w:r>
      <w:proofErr w:type="spellEnd"/>
      <w:r>
        <w:rPr>
          <w:rFonts w:ascii="Consolas" w:hAnsi="Consolas" w:cs="Consolas"/>
          <w:b/>
          <w:bCs/>
          <w:color w:val="7F0055"/>
          <w:sz w:val="20"/>
          <w:szCs w:val="20"/>
        </w:rPr>
        <w:t>(</w:t>
      </w:r>
      <w:r>
        <w:rPr>
          <w:rFonts w:ascii="Consolas" w:hAnsi="Consolas" w:cs="Consolas"/>
          <w:color w:val="000000"/>
          <w:sz w:val="20"/>
          <w:szCs w:val="20"/>
        </w:rPr>
        <w:t>State_Out</w:t>
      </w:r>
      <w:r>
        <w:rPr>
          <w:rFonts w:ascii="Consolas" w:hAnsi="Consolas" w:cs="Consolas"/>
          <w:b/>
          <w:bCs/>
          <w:color w:val="7F0055"/>
          <w:sz w:val="20"/>
          <w:szCs w:val="20"/>
        </w:rPr>
        <w:t>.</w:t>
      </w:r>
      <w:r>
        <w:rPr>
          <w:rFonts w:ascii="Consolas" w:hAnsi="Consolas" w:cs="Consolas"/>
          <w:color w:val="000000"/>
          <w:sz w:val="20"/>
          <w:szCs w:val="20"/>
        </w:rPr>
        <w:t>val</w:t>
      </w:r>
      <w:r>
        <w:rPr>
          <w:rFonts w:ascii="Consolas" w:hAnsi="Consolas" w:cs="Consolas"/>
          <w:b/>
          <w:bCs/>
          <w:color w:val="7F0055"/>
          <w:sz w:val="20"/>
          <w:szCs w:val="20"/>
        </w:rPr>
        <w:t>,</w:t>
      </w:r>
      <w:r>
        <w:rPr>
          <w:rFonts w:ascii="Consolas" w:hAnsi="Consolas" w:cs="Consolas"/>
          <w:color w:val="000000"/>
          <w:sz w:val="20"/>
          <w:szCs w:val="20"/>
        </w:rPr>
        <w:t>0</w:t>
      </w:r>
      <w:r>
        <w:rPr>
          <w:rFonts w:ascii="Consolas" w:hAnsi="Consolas" w:cs="Consolas"/>
          <w:b/>
          <w:bCs/>
          <w:color w:val="7F0055"/>
          <w:sz w:val="20"/>
          <w:szCs w:val="20"/>
        </w:rPr>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w:t>
      </w:r>
    </w:p>
    <w:p w:rsidR="00920D6C" w:rsidRDefault="00920D6C"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lastRenderedPageBreak/>
        <w:tab/>
      </w:r>
      <w:proofErr w:type="gramStart"/>
      <w:r>
        <w:rPr>
          <w:rFonts w:ascii="Consolas" w:hAnsi="Consolas" w:cs="Consolas"/>
          <w:b/>
          <w:bCs/>
          <w:color w:val="7F0055"/>
          <w:sz w:val="20"/>
          <w:szCs w:val="20"/>
        </w:rPr>
        <w:t>end</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State_Machine.impl</w:t>
      </w:r>
      <w:proofErr w:type="spellEnd"/>
      <w:r>
        <w:rPr>
          <w:rFonts w:ascii="Consolas" w:hAnsi="Consolas" w:cs="Consolas"/>
          <w:color w:val="000000"/>
          <w:sz w:val="20"/>
          <w:szCs w:val="20"/>
        </w:rPr>
        <w:t>;</w:t>
      </w:r>
    </w:p>
    <w:p w:rsidR="00920D6C" w:rsidRDefault="00920D6C" w:rsidP="00497E42">
      <w:pPr>
        <w:pStyle w:val="Caption"/>
        <w:rPr>
          <w:rFonts w:ascii="Consolas" w:hAnsi="Consolas" w:cs="Consolas"/>
          <w:color w:val="000000"/>
          <w:sz w:val="20"/>
        </w:rPr>
      </w:pPr>
    </w:p>
    <w:p w:rsidR="00D83614" w:rsidRDefault="00920D6C" w:rsidP="00497E42">
      <w:pPr>
        <w:pStyle w:val="Caption"/>
      </w:pPr>
      <w:r>
        <w:t xml:space="preserve">Figure </w:t>
      </w:r>
      <w:fldSimple w:instr=" SEQ Figure \* ARABIC ">
        <w:r w:rsidR="005B782A">
          <w:rPr>
            <w:noProof/>
          </w:rPr>
          <w:t>16</w:t>
        </w:r>
      </w:fldSimple>
      <w:r>
        <w:t>: An AADL Model Using a “Lift” Statement.</w:t>
      </w:r>
    </w:p>
    <w:p w:rsidR="008362F4" w:rsidRPr="008362F4" w:rsidRDefault="008362F4" w:rsidP="00497E42"/>
    <w:p w:rsidR="005968E7" w:rsidRDefault="00824BE8" w:rsidP="00497E42">
      <w:pPr>
        <w:pStyle w:val="Heading3"/>
      </w:pPr>
      <w:bookmarkStart w:id="62" w:name="_Toc372707176"/>
      <w:r>
        <w:t xml:space="preserve">Advanced Topic: </w:t>
      </w:r>
      <w:r w:rsidR="009018B4">
        <w:t xml:space="preserve">Lemma </w:t>
      </w:r>
      <w:r w:rsidR="00A75F38">
        <w:t>Statements</w:t>
      </w:r>
      <w:bookmarkEnd w:id="62"/>
    </w:p>
    <w:p w:rsidR="00824BE8" w:rsidRPr="00EA3DDE" w:rsidRDefault="00A75F38" w:rsidP="00497E42">
      <w:r>
        <w:t xml:space="preserve">Assert statements are </w:t>
      </w:r>
      <w:r w:rsidR="00E153B6">
        <w:t xml:space="preserve">used </w:t>
      </w:r>
      <w:r w:rsidR="00824BE8">
        <w:t xml:space="preserve">to introduce </w:t>
      </w:r>
      <w:r w:rsidR="00DE3720">
        <w:t xml:space="preserve">lemmas to assist the </w:t>
      </w:r>
      <w:r w:rsidR="0096641F">
        <w:t xml:space="preserve">model checker when performing verification.  </w:t>
      </w:r>
      <w:r w:rsidR="00EA3DDE">
        <w:t xml:space="preserve">AGREE uses </w:t>
      </w:r>
      <w:r w:rsidR="00EA3DDE" w:rsidRPr="00EA3DDE">
        <w:rPr>
          <w:i/>
        </w:rPr>
        <w:t>k-</w:t>
      </w:r>
      <w:r w:rsidR="00EA3DDE">
        <w:rPr>
          <w:i/>
        </w:rPr>
        <w:t xml:space="preserve">induction over the transition relation </w:t>
      </w:r>
      <w:r w:rsidR="00EA3DDE">
        <w:t xml:space="preserve">to try to prove properties – see Appendix A for a high-level description of the procedure.  For many systems and properties, this works very well and is able to prove interesting properties about the system without assistance.  However, sometimes a property is </w:t>
      </w:r>
      <w:r w:rsidR="00EA3DDE">
        <w:rPr>
          <w:i/>
        </w:rPr>
        <w:t xml:space="preserve">true </w:t>
      </w:r>
      <w:r w:rsidR="00EA3DDE">
        <w:t xml:space="preserve">but not </w:t>
      </w:r>
      <w:r w:rsidR="00EA3DDE">
        <w:rPr>
          <w:i/>
        </w:rPr>
        <w:t>provable</w:t>
      </w:r>
      <w:r w:rsidR="00EA3DDE">
        <w:t xml:space="preserve"> using this technique.  The reason that this happens is the property to be proved is too weak to be inductively provable.  Lemma statements are additional properties that are added to an AGREE model in order to </w:t>
      </w:r>
      <w:r w:rsidR="00EA3DDE" w:rsidRPr="00EA3DDE">
        <w:rPr>
          <w:i/>
        </w:rPr>
        <w:t>strengthen</w:t>
      </w:r>
      <w:r w:rsidR="00EA3DDE">
        <w:t xml:space="preserve"> the property to be proved.  </w:t>
      </w:r>
    </w:p>
    <w:p w:rsidR="005C7BE1" w:rsidRDefault="00BA15F4" w:rsidP="00497E42">
      <w:r>
        <w:t xml:space="preserve">An example lemma would be: </w:t>
      </w:r>
    </w:p>
    <w:p w:rsidR="00BA15F4" w:rsidRDefault="00BA15F4"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lemma</w:t>
      </w:r>
      <w:proofErr w:type="gramEnd"/>
      <w:r>
        <w:rPr>
          <w:rFonts w:ascii="Consolas" w:hAnsi="Consolas" w:cs="Consolas"/>
          <w:color w:val="000000"/>
          <w:sz w:val="20"/>
          <w:szCs w:val="20"/>
        </w:rPr>
        <w:t xml:space="preserve"> </w:t>
      </w:r>
      <w:r>
        <w:rPr>
          <w:rFonts w:ascii="Consolas" w:hAnsi="Consolas" w:cs="Consolas"/>
          <w:color w:val="2A00FF"/>
          <w:sz w:val="20"/>
          <w:szCs w:val="20"/>
        </w:rPr>
        <w:t>"drug flow lemma"</w:t>
      </w:r>
      <w:r>
        <w:rPr>
          <w:rFonts w:ascii="Consolas" w:hAnsi="Consolas" w:cs="Consolas"/>
          <w:color w:val="000000"/>
          <w:sz w:val="20"/>
          <w:szCs w:val="20"/>
        </w:rPr>
        <w:t xml:space="preserve"> </w:t>
      </w:r>
      <w:r>
        <w:rPr>
          <w:rFonts w:ascii="Consolas" w:hAnsi="Consolas" w:cs="Consolas"/>
          <w:b/>
          <w:bCs/>
          <w:color w:val="7F0055"/>
          <w:sz w:val="20"/>
          <w:szCs w:val="20"/>
        </w:rPr>
        <w:t>:</w:t>
      </w:r>
    </w:p>
    <w:p w:rsidR="00BA15F4" w:rsidRDefault="00BA15F4"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w:t>
      </w:r>
      <w:proofErr w:type="gramStart"/>
      <w:r>
        <w:rPr>
          <w:rFonts w:ascii="Consolas" w:hAnsi="Consolas" w:cs="Consolas"/>
          <w:b/>
          <w:bCs/>
          <w:color w:val="7F0055"/>
          <w:sz w:val="20"/>
          <w:szCs w:val="20"/>
        </w:rPr>
        <w:t>not</w:t>
      </w:r>
      <w:proofErr w:type="gramEnd"/>
      <w:r>
        <w:rPr>
          <w:rFonts w:ascii="Consolas" w:hAnsi="Consolas" w:cs="Consolas"/>
          <w:color w:val="000000"/>
          <w:sz w:val="20"/>
          <w:szCs w:val="20"/>
        </w:rPr>
        <w:t xml:space="preserve"> </w:t>
      </w:r>
      <w:proofErr w:type="spellStart"/>
      <w:r>
        <w:rPr>
          <w:rFonts w:ascii="Consolas" w:hAnsi="Consolas" w:cs="Consolas"/>
          <w:color w:val="000000"/>
          <w:sz w:val="20"/>
          <w:szCs w:val="20"/>
        </w:rPr>
        <w:t>drug_flow_stopped</w:t>
      </w:r>
      <w:proofErr w:type="spellEnd"/>
      <w:r>
        <w:rPr>
          <w:rFonts w:ascii="Consolas" w:hAnsi="Consolas" w:cs="Consolas"/>
          <w:b/>
          <w:bCs/>
          <w:color w:val="7F0055"/>
          <w:sz w:val="20"/>
          <w:szCs w:val="20"/>
        </w:rPr>
        <w:t>)</w:t>
      </w:r>
      <w:r>
        <w:rPr>
          <w:rFonts w:ascii="Consolas" w:hAnsi="Consolas" w:cs="Consolas"/>
          <w:color w:val="000000"/>
          <w:sz w:val="20"/>
          <w:szCs w:val="20"/>
        </w:rPr>
        <w:t xml:space="preserve"> </w:t>
      </w:r>
      <w:r>
        <w:rPr>
          <w:rFonts w:ascii="Consolas" w:hAnsi="Consolas" w:cs="Consolas"/>
          <w:b/>
          <w:bCs/>
          <w:color w:val="7F0055"/>
          <w:sz w:val="20"/>
          <w:szCs w:val="20"/>
        </w:rPr>
        <w:t>=&gt;</w:t>
      </w:r>
      <w:r>
        <w:rPr>
          <w:rFonts w:ascii="Consolas" w:hAnsi="Consolas" w:cs="Consolas"/>
          <w:color w:val="000000"/>
          <w:sz w:val="20"/>
          <w:szCs w:val="20"/>
        </w:rPr>
        <w:t xml:space="preserve"> spo2_never_below_</w:t>
      </w:r>
      <w:proofErr w:type="gramStart"/>
      <w:r>
        <w:rPr>
          <w:rFonts w:ascii="Consolas" w:hAnsi="Consolas" w:cs="Consolas"/>
          <w:color w:val="000000"/>
          <w:sz w:val="20"/>
          <w:szCs w:val="20"/>
        </w:rPr>
        <w:t xml:space="preserve">thresh </w:t>
      </w:r>
      <w:r>
        <w:rPr>
          <w:rFonts w:ascii="Consolas" w:hAnsi="Consolas" w:cs="Consolas"/>
          <w:b/>
          <w:bCs/>
          <w:color w:val="7F0055"/>
          <w:sz w:val="20"/>
          <w:szCs w:val="20"/>
        </w:rPr>
        <w:t>;</w:t>
      </w:r>
      <w:proofErr w:type="gramEnd"/>
      <w:r>
        <w:rPr>
          <w:rFonts w:ascii="Consolas" w:hAnsi="Consolas" w:cs="Consolas"/>
          <w:color w:val="000000"/>
          <w:sz w:val="20"/>
          <w:szCs w:val="20"/>
        </w:rPr>
        <w:t xml:space="preserve"> </w:t>
      </w:r>
    </w:p>
    <w:p w:rsidR="00BA15F4" w:rsidRDefault="00BA15F4" w:rsidP="00497E42"/>
    <w:p w:rsidR="00613A8D" w:rsidRPr="00497E42" w:rsidRDefault="00BA15F4" w:rsidP="00497E42">
      <w:pPr>
        <w:rPr>
          <w:rFonts w:asciiTheme="majorHAnsi" w:eastAsiaTheme="majorEastAsia" w:hAnsiTheme="majorHAnsi" w:cstheme="majorBidi"/>
          <w:b/>
          <w:bCs/>
          <w:color w:val="4F81BD" w:themeColor="accent1"/>
          <w:sz w:val="26"/>
          <w:szCs w:val="26"/>
        </w:rPr>
      </w:pPr>
      <w:r>
        <w:t xml:space="preserve">From the perspective of proof, lemmas behave the same as guarantees; they must be proven by AGREE.  However, unlike guarantees, lemmas are not made visible when trying to prove properties at the next level of abstraction.  </w:t>
      </w:r>
    </w:p>
    <w:p w:rsidR="00607AE2" w:rsidRDefault="00607AE2" w:rsidP="00497E42">
      <w:pPr>
        <w:pStyle w:val="Heading2"/>
      </w:pPr>
      <w:bookmarkStart w:id="63" w:name="_Toc372707177"/>
      <w:r>
        <w:t xml:space="preserve">AGREE </w:t>
      </w:r>
      <w:r w:rsidR="00613A8D">
        <w:t xml:space="preserve">Package </w:t>
      </w:r>
      <w:proofErr w:type="spellStart"/>
      <w:r>
        <w:t>Subclauses</w:t>
      </w:r>
      <w:bookmarkEnd w:id="63"/>
      <w:proofErr w:type="spellEnd"/>
    </w:p>
    <w:p w:rsidR="00613A8D" w:rsidRDefault="00613A8D" w:rsidP="00497E42">
      <w:r>
        <w:t xml:space="preserve">AGREE </w:t>
      </w:r>
      <w:proofErr w:type="spellStart"/>
      <w:r>
        <w:t>subclauses</w:t>
      </w:r>
      <w:proofErr w:type="spellEnd"/>
      <w:r>
        <w:t xml:space="preserve"> can occur either within AADL components or at the top-level of a package.  The component-level </w:t>
      </w:r>
      <w:proofErr w:type="spellStart"/>
      <w:r>
        <w:t>subclauses</w:t>
      </w:r>
      <w:proofErr w:type="spellEnd"/>
      <w:r>
        <w:t xml:space="preserve"> have been well explained in previous sections of the document.</w:t>
      </w:r>
    </w:p>
    <w:p w:rsidR="00613A8D" w:rsidRDefault="00613A8D" w:rsidP="00497E42">
      <w:r>
        <w:t xml:space="preserve">Package-level </w:t>
      </w:r>
      <w:proofErr w:type="spellStart"/>
      <w:r>
        <w:t>subclauses</w:t>
      </w:r>
      <w:proofErr w:type="spellEnd"/>
      <w:r>
        <w:t xml:space="preserve"> are designed to provide reusable libraries of definitions for AGREE.  Nodes, Functions, and constants in these </w:t>
      </w:r>
      <w:proofErr w:type="spellStart"/>
      <w:r>
        <w:t>subclauses</w:t>
      </w:r>
      <w:proofErr w:type="spellEnd"/>
      <w:r>
        <w:t xml:space="preserve"> can be referenced by component-level </w:t>
      </w:r>
      <w:proofErr w:type="spellStart"/>
      <w:r>
        <w:t>subclauses</w:t>
      </w:r>
      <w:proofErr w:type="spellEnd"/>
      <w:r>
        <w:t xml:space="preserve"> by using the dot notation: &lt;</w:t>
      </w:r>
      <w:proofErr w:type="spellStart"/>
      <w:r>
        <w:t>Package_Name</w:t>
      </w:r>
      <w:proofErr w:type="spellEnd"/>
      <w:r>
        <w:t xml:space="preserve">&gt;.&lt;definition name&gt;.  So, for example, the equation: </w:t>
      </w:r>
    </w:p>
    <w:p w:rsidR="00613A8D" w:rsidRDefault="00613A8D" w:rsidP="00497E42">
      <w:pPr>
        <w:autoSpaceDE w:val="0"/>
        <w:autoSpaceDN w:val="0"/>
        <w:adjustRightInd w:val="0"/>
        <w:spacing w:after="0" w:line="240" w:lineRule="auto"/>
        <w:jc w:val="left"/>
        <w:rPr>
          <w:rFonts w:ascii="Consolas" w:hAnsi="Consolas" w:cs="Consolas"/>
          <w:sz w:val="20"/>
          <w:szCs w:val="20"/>
        </w:rPr>
      </w:pPr>
      <w:r>
        <w:rPr>
          <w:rFonts w:ascii="Consolas" w:hAnsi="Consolas" w:cs="Consolas"/>
          <w:b/>
          <w:bCs/>
          <w:color w:val="7F0055"/>
          <w:sz w:val="20"/>
          <w:szCs w:val="20"/>
        </w:rPr>
        <w:t xml:space="preserve">    </w:t>
      </w:r>
      <w:proofErr w:type="spellStart"/>
      <w:proofErr w:type="gramStart"/>
      <w:r>
        <w:rPr>
          <w:rFonts w:ascii="Consolas" w:hAnsi="Consolas" w:cs="Consolas"/>
          <w:b/>
          <w:bCs/>
          <w:color w:val="7F0055"/>
          <w:sz w:val="20"/>
          <w:szCs w:val="20"/>
        </w:rPr>
        <w:t>eq</w:t>
      </w:r>
      <w:proofErr w:type="spellEnd"/>
      <w:proofErr w:type="gramEnd"/>
      <w:r>
        <w:rPr>
          <w:rFonts w:ascii="Consolas" w:hAnsi="Consolas" w:cs="Consolas"/>
          <w:color w:val="000000"/>
          <w:sz w:val="20"/>
          <w:szCs w:val="20"/>
        </w:rPr>
        <w:t xml:space="preserve"> x1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int</w:t>
      </w:r>
      <w:proofErr w:type="spellEnd"/>
      <w:r>
        <w:rPr>
          <w:rFonts w:ascii="Consolas" w:hAnsi="Consolas" w:cs="Consolas"/>
          <w:color w:val="000000"/>
          <w:sz w:val="20"/>
          <w:szCs w:val="20"/>
        </w:rPr>
        <w:t xml:space="preserve"> </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color w:val="000000"/>
          <w:sz w:val="20"/>
          <w:szCs w:val="20"/>
        </w:rPr>
        <w:t>Agree_Common.Counter</w:t>
      </w:r>
      <w:proofErr w:type="spellEnd"/>
      <w:r>
        <w:rPr>
          <w:rFonts w:ascii="Consolas" w:hAnsi="Consolas" w:cs="Consolas"/>
          <w:b/>
          <w:bCs/>
          <w:color w:val="7F0055"/>
          <w:sz w:val="20"/>
          <w:szCs w:val="20"/>
        </w:rPr>
        <w:t>(</w:t>
      </w:r>
      <w:r>
        <w:rPr>
          <w:rFonts w:ascii="Consolas" w:hAnsi="Consolas" w:cs="Consolas"/>
          <w:color w:val="000000"/>
          <w:sz w:val="20"/>
          <w:szCs w:val="20"/>
        </w:rPr>
        <w:t>0</w:t>
      </w:r>
      <w:r>
        <w:rPr>
          <w:rFonts w:ascii="Consolas" w:hAnsi="Consolas" w:cs="Consolas"/>
          <w:b/>
          <w:bCs/>
          <w:color w:val="7F0055"/>
          <w:sz w:val="20"/>
          <w:szCs w:val="20"/>
        </w:rPr>
        <w:t>,</w:t>
      </w:r>
      <w:r>
        <w:rPr>
          <w:rFonts w:ascii="Consolas" w:hAnsi="Consolas" w:cs="Consolas"/>
          <w:color w:val="000000"/>
          <w:sz w:val="20"/>
          <w:szCs w:val="20"/>
        </w:rPr>
        <w:t xml:space="preserve"> 1</w:t>
      </w:r>
      <w:r>
        <w:rPr>
          <w:rFonts w:ascii="Consolas" w:hAnsi="Consolas" w:cs="Consolas"/>
          <w:b/>
          <w:bCs/>
          <w:color w:val="7F0055"/>
          <w:sz w:val="20"/>
          <w:szCs w:val="20"/>
        </w:rPr>
        <w:t>,</w:t>
      </w:r>
      <w:r>
        <w:rPr>
          <w:rFonts w:ascii="Consolas" w:hAnsi="Consolas" w:cs="Consolas"/>
          <w:color w:val="000000"/>
          <w:sz w:val="20"/>
          <w:szCs w:val="20"/>
        </w:rPr>
        <w:t xml:space="preserve"> </w:t>
      </w:r>
      <w:proofErr w:type="spellStart"/>
      <w:r>
        <w:rPr>
          <w:rFonts w:ascii="Consolas" w:hAnsi="Consolas" w:cs="Consolas"/>
          <w:b/>
          <w:bCs/>
          <w:color w:val="7F0055"/>
          <w:sz w:val="20"/>
          <w:szCs w:val="20"/>
        </w:rPr>
        <w:t>prev</w:t>
      </w:r>
      <w:proofErr w:type="spellEnd"/>
      <w:r>
        <w:rPr>
          <w:rFonts w:ascii="Consolas" w:hAnsi="Consolas" w:cs="Consolas"/>
          <w:b/>
          <w:bCs/>
          <w:color w:val="7F0055"/>
          <w:sz w:val="20"/>
          <w:szCs w:val="20"/>
        </w:rPr>
        <w:t>(</w:t>
      </w:r>
      <w:r>
        <w:rPr>
          <w:rFonts w:ascii="Consolas" w:hAnsi="Consolas" w:cs="Consolas"/>
          <w:color w:val="000000"/>
          <w:sz w:val="20"/>
          <w:szCs w:val="20"/>
        </w:rPr>
        <w:t xml:space="preserve">x1 </w:t>
      </w:r>
      <w:r>
        <w:rPr>
          <w:rFonts w:ascii="Consolas" w:hAnsi="Consolas" w:cs="Consolas"/>
          <w:b/>
          <w:bCs/>
          <w:color w:val="7F0055"/>
          <w:sz w:val="20"/>
          <w:szCs w:val="20"/>
        </w:rPr>
        <w:t>=</w:t>
      </w:r>
      <w:r>
        <w:rPr>
          <w:rFonts w:ascii="Consolas" w:hAnsi="Consolas" w:cs="Consolas"/>
          <w:color w:val="000000"/>
          <w:sz w:val="20"/>
          <w:szCs w:val="20"/>
        </w:rPr>
        <w:t xml:space="preserve"> 9, </w:t>
      </w:r>
      <w:r>
        <w:rPr>
          <w:rFonts w:ascii="Consolas" w:hAnsi="Consolas" w:cs="Consolas"/>
          <w:b/>
          <w:bCs/>
          <w:color w:val="7F0055"/>
          <w:sz w:val="20"/>
          <w:szCs w:val="20"/>
        </w:rPr>
        <w:t>false</w:t>
      </w:r>
      <w:r>
        <w:rPr>
          <w:rFonts w:ascii="Consolas" w:hAnsi="Consolas" w:cs="Consolas"/>
          <w:color w:val="000000"/>
          <w:sz w:val="20"/>
          <w:szCs w:val="20"/>
        </w:rPr>
        <w:t>)</w:t>
      </w:r>
      <w:r>
        <w:rPr>
          <w:rFonts w:ascii="Consolas" w:hAnsi="Consolas" w:cs="Consolas"/>
          <w:b/>
          <w:bCs/>
          <w:color w:val="7F0055"/>
          <w:sz w:val="20"/>
          <w:szCs w:val="20"/>
        </w:rPr>
        <w:t>);</w:t>
      </w:r>
    </w:p>
    <w:p w:rsidR="00613A8D" w:rsidRDefault="00613A8D" w:rsidP="00497E42">
      <w:r>
        <w:rPr>
          <w:rFonts w:ascii="Consolas" w:hAnsi="Consolas" w:cs="Consolas"/>
          <w:color w:val="000000"/>
          <w:sz w:val="20"/>
          <w:szCs w:val="20"/>
        </w:rPr>
        <w:tab/>
        <w:t xml:space="preserve">    </w:t>
      </w:r>
    </w:p>
    <w:p w:rsidR="007A44F8" w:rsidRDefault="00613A8D" w:rsidP="00497E42">
      <w:r>
        <w:t xml:space="preserve">  Uses the Counter node defined in the </w:t>
      </w:r>
      <w:proofErr w:type="spellStart"/>
      <w:r>
        <w:t>Agree_Common</w:t>
      </w:r>
      <w:proofErr w:type="spellEnd"/>
      <w:r>
        <w:t xml:space="preserve"> package.</w:t>
      </w:r>
    </w:p>
    <w:p w:rsidR="007A44F8" w:rsidRDefault="007A44F8" w:rsidP="00497E42">
      <w:r>
        <w:br w:type="page"/>
      </w:r>
    </w:p>
    <w:p w:rsidR="00373A94" w:rsidRDefault="007A44F8" w:rsidP="00497E42">
      <w:pPr>
        <w:pStyle w:val="Heading1"/>
      </w:pPr>
      <w:bookmarkStart w:id="64" w:name="_Toc372707178"/>
      <w:r>
        <w:lastRenderedPageBreak/>
        <w:t>Using the AGREE/OSATE Tool Suite</w:t>
      </w:r>
      <w:bookmarkEnd w:id="64"/>
    </w:p>
    <w:p w:rsidR="00373A94" w:rsidRDefault="00373A94" w:rsidP="00497E42"/>
    <w:p w:rsidR="00535049" w:rsidRDefault="00535049" w:rsidP="00535049">
      <w:pPr>
        <w:pStyle w:val="Heading2"/>
      </w:pPr>
      <w:bookmarkStart w:id="65" w:name="_Toc372707179"/>
      <w:r>
        <w:t>Installation</w:t>
      </w:r>
      <w:bookmarkEnd w:id="65"/>
    </w:p>
    <w:p w:rsidR="00535049" w:rsidRDefault="00535049" w:rsidP="00535049">
      <w:r>
        <w:t xml:space="preserve">Installing the AGREE/OSATE Tool Suite consists of four steps, described in the following sections. </w:t>
      </w:r>
    </w:p>
    <w:p w:rsidR="00535049" w:rsidRDefault="00F7283A" w:rsidP="00F7283A">
      <w:pPr>
        <w:pStyle w:val="Heading3"/>
      </w:pPr>
      <w:bookmarkStart w:id="66" w:name="_Toc372707180"/>
      <w:r>
        <w:t>Install OSATE</w:t>
      </w:r>
      <w:bookmarkEnd w:id="66"/>
    </w:p>
    <w:p w:rsidR="00F7283A" w:rsidRDefault="00F7283A" w:rsidP="00F7283A">
      <w:r>
        <w:t xml:space="preserve">Binary releases of the OSATE tool suite for different platforms are available at: </w:t>
      </w:r>
      <w:hyperlink r:id="rId28" w:history="1">
        <w:r>
          <w:rPr>
            <w:rStyle w:val="Hyperlink"/>
          </w:rPr>
          <w:t>http://www.aadl.info/aadl/osate/stable/</w:t>
        </w:r>
      </w:hyperlink>
      <w:r>
        <w:t xml:space="preserve">.  At the time of writing this document, the most current release of OSATE is 2.0.4; the plugins have been tested against the 2.0.4 and 2.0.3 releases of OSATE.  To download version 2.0.4, use the URL: </w:t>
      </w:r>
      <w:hyperlink r:id="rId29" w:history="1">
        <w:r>
          <w:rPr>
            <w:rStyle w:val="Hyperlink"/>
          </w:rPr>
          <w:t>http://www.aadl.info/aadl/osate/stable/2.0.4/products/</w:t>
        </w:r>
      </w:hyperlink>
      <w:r>
        <w:t xml:space="preserve">.  Choose the version of OSATE that is appropriate for your platform.  There are two binary versions for Windows: </w:t>
      </w:r>
      <w:r w:rsidRPr="00F7283A">
        <w:t xml:space="preserve">osate2-2.0.4-win32.win32.x86.zip </w:t>
      </w:r>
      <w:r>
        <w:t xml:space="preserve">and </w:t>
      </w:r>
      <w:r w:rsidRPr="00F7283A">
        <w:t>osate2-2.0.4-win32.win32.x86_64.zip</w:t>
      </w:r>
      <w:r>
        <w:t xml:space="preserve">; the first is for 32-bit Windows and the second is for 64-bit Windows. </w:t>
      </w:r>
    </w:p>
    <w:p w:rsidR="00F7283A" w:rsidRDefault="00F7283A" w:rsidP="00F7283A">
      <w:r>
        <w:t>Once the .zip file is downloaded, all that is required is to unzip it into a location in the file system.  One candidate location for Windows is C:\apps\osate, but any location in the file system that is write-accessible is fine.</w:t>
      </w:r>
      <w:r w:rsidR="00C75609">
        <w:t xml:space="preserve">  After expanding the .zip file, navigate to the osate.exe file and double-click it.  The following splash screen should appear, and OSATE should begin loading: </w:t>
      </w:r>
    </w:p>
    <w:p w:rsidR="00C75609" w:rsidRPr="00F7283A" w:rsidRDefault="00C75609" w:rsidP="00C75609">
      <w:pPr>
        <w:jc w:val="center"/>
      </w:pPr>
      <w:r w:rsidRPr="00C75609">
        <w:rPr>
          <w:noProof/>
        </w:rPr>
        <w:drawing>
          <wp:inline distT="0" distB="0" distL="0" distR="0" wp14:anchorId="528CBEC6" wp14:editId="7C7F9F9F">
            <wp:extent cx="3360711" cy="25224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60711" cy="2522439"/>
                    </a:xfrm>
                    <a:prstGeom prst="rect">
                      <a:avLst/>
                    </a:prstGeom>
                  </pic:spPr>
                </pic:pic>
              </a:graphicData>
            </a:graphic>
          </wp:inline>
        </w:drawing>
      </w:r>
    </w:p>
    <w:p w:rsidR="00535049" w:rsidRDefault="00C75609" w:rsidP="00535049">
      <w:r>
        <w:t xml:space="preserve">If OSATE loads successfully, continue to the next step in the installation process.  If not, and you are running Windows, the most likely culprit involves mismatches between the 32-bit and 64-bit version of OSATE and the bit-level of the Windows OS.  Please check to see whether the version of OSATE matches the bit-level of your version of Windows OS.  If running Windows 7, this information can be found in the System Control Panel as shown below in </w:t>
      </w:r>
      <w:r>
        <w:fldChar w:fldCharType="begin"/>
      </w:r>
      <w:r>
        <w:instrText xml:space="preserve"> REF _Ref372486657 \h </w:instrText>
      </w:r>
      <w:r>
        <w:fldChar w:fldCharType="separate"/>
      </w:r>
      <w:r w:rsidR="005B782A">
        <w:t xml:space="preserve">Figure </w:t>
      </w:r>
      <w:r w:rsidR="005B782A">
        <w:rPr>
          <w:noProof/>
        </w:rPr>
        <w:t>17</w:t>
      </w:r>
      <w:r>
        <w:fldChar w:fldCharType="end"/>
      </w:r>
      <w:r>
        <w:t>.</w:t>
      </w:r>
      <w:r w:rsidR="00092C5F">
        <w:t xml:space="preserve">  Note that this information is also required for downloading the correct version of the </w:t>
      </w:r>
      <w:proofErr w:type="spellStart"/>
      <w:r w:rsidR="00092C5F">
        <w:t>Yices</w:t>
      </w:r>
      <w:proofErr w:type="spellEnd"/>
      <w:r w:rsidR="00092C5F">
        <w:t xml:space="preserve"> tool in the next installation step.</w:t>
      </w:r>
      <w:r>
        <w:t xml:space="preserve"> </w:t>
      </w:r>
    </w:p>
    <w:p w:rsidR="00C75609" w:rsidRDefault="00C75609" w:rsidP="00535049">
      <w:r>
        <w:rPr>
          <w:noProof/>
        </w:rPr>
        <w:lastRenderedPageBreak/>
        <mc:AlternateContent>
          <mc:Choice Requires="wps">
            <w:drawing>
              <wp:anchor distT="0" distB="0" distL="114300" distR="114300" simplePos="0" relativeHeight="251659264" behindDoc="0" locked="0" layoutInCell="1" allowOverlap="1" wp14:anchorId="5C34CCED" wp14:editId="70A67AD5">
                <wp:simplePos x="0" y="0"/>
                <wp:positionH relativeFrom="column">
                  <wp:posOffset>3579283</wp:posOffset>
                </wp:positionH>
                <wp:positionV relativeFrom="paragraph">
                  <wp:posOffset>2870200</wp:posOffset>
                </wp:positionV>
                <wp:extent cx="1896534" cy="101600"/>
                <wp:effectExtent l="0" t="0" r="27940" b="12700"/>
                <wp:wrapNone/>
                <wp:docPr id="24" name="Left Arrow 24"/>
                <wp:cNvGraphicFramePr/>
                <a:graphic xmlns:a="http://schemas.openxmlformats.org/drawingml/2006/main">
                  <a:graphicData uri="http://schemas.microsoft.com/office/word/2010/wordprocessingShape">
                    <wps:wsp>
                      <wps:cNvSpPr/>
                      <wps:spPr>
                        <a:xfrm>
                          <a:off x="0" y="0"/>
                          <a:ext cx="1896534" cy="101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281.85pt;margin-top:226pt;width:149.35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" adj="579" fillcolor="#4f81bd [3204]" strokecolor="#243f60 [1604]" strokeweight="2pt"/>
            </w:pict>
          </mc:Fallback>
        </mc:AlternateContent>
      </w:r>
      <w:r w:rsidRPr="00C75609">
        <w:rPr>
          <w:noProof/>
        </w:rPr>
        <w:drawing>
          <wp:inline distT="0" distB="0" distL="0" distR="0" wp14:anchorId="3DC33C4F" wp14:editId="05ED7127">
            <wp:extent cx="5285772" cy="3479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87488" cy="3480930"/>
                    </a:xfrm>
                    <a:prstGeom prst="rect">
                      <a:avLst/>
                    </a:prstGeom>
                  </pic:spPr>
                </pic:pic>
              </a:graphicData>
            </a:graphic>
          </wp:inline>
        </w:drawing>
      </w:r>
    </w:p>
    <w:p w:rsidR="00C75609" w:rsidRDefault="00C75609" w:rsidP="00C75609">
      <w:pPr>
        <w:pStyle w:val="Caption"/>
      </w:pPr>
      <w:bookmarkStart w:id="67" w:name="_Ref372486657"/>
      <w:r>
        <w:t xml:space="preserve">Figure </w:t>
      </w:r>
      <w:fldSimple w:instr=" SEQ Figure \* ARABIC ">
        <w:r w:rsidR="005B782A">
          <w:rPr>
            <w:noProof/>
          </w:rPr>
          <w:t>17</w:t>
        </w:r>
      </w:fldSimple>
      <w:bookmarkEnd w:id="67"/>
      <w:r>
        <w:t>: Windows OS Version and Bit size information</w:t>
      </w:r>
    </w:p>
    <w:p w:rsidR="00C75609" w:rsidRPr="00C75609" w:rsidRDefault="00C75609" w:rsidP="00C75609"/>
    <w:p w:rsidR="00C75609" w:rsidRDefault="00C75609" w:rsidP="00C75609">
      <w:pPr>
        <w:pStyle w:val="Heading3"/>
      </w:pPr>
      <w:bookmarkStart w:id="68" w:name="_Toc372707181"/>
      <w:r>
        <w:t xml:space="preserve">Install </w:t>
      </w:r>
      <w:proofErr w:type="spellStart"/>
      <w:r w:rsidR="00092C5F">
        <w:t>Yices</w:t>
      </w:r>
      <w:proofErr w:type="spellEnd"/>
      <w:r w:rsidR="00092C5F">
        <w:t xml:space="preserve"> 1</w:t>
      </w:r>
      <w:bookmarkEnd w:id="68"/>
    </w:p>
    <w:p w:rsidR="00092C5F" w:rsidRDefault="00092C5F" w:rsidP="00C75609">
      <w:proofErr w:type="spellStart"/>
      <w:r>
        <w:t>Yices</w:t>
      </w:r>
      <w:proofErr w:type="spellEnd"/>
      <w:r>
        <w:t xml:space="preserve"> from SRI, Inc. is the underlying symbolic solver that is used by AGREE and the </w:t>
      </w:r>
      <w:proofErr w:type="spellStart"/>
      <w:r>
        <w:t>jkind</w:t>
      </w:r>
      <w:proofErr w:type="spellEnd"/>
      <w:r>
        <w:t xml:space="preserve"> model checker.  Due to licensing restrictions on </w:t>
      </w:r>
      <w:proofErr w:type="spellStart"/>
      <w:r>
        <w:t>yices</w:t>
      </w:r>
      <w:proofErr w:type="spellEnd"/>
      <w:r>
        <w:t xml:space="preserve"> 1, it is not possible to include the solver with our distribution and it must be downloaded separately.      </w:t>
      </w:r>
    </w:p>
    <w:p w:rsidR="00092C5F" w:rsidRDefault="00092C5F" w:rsidP="00C75609">
      <w:r>
        <w:t xml:space="preserve">Navigate to the </w:t>
      </w:r>
      <w:proofErr w:type="spellStart"/>
      <w:r>
        <w:t>Yices</w:t>
      </w:r>
      <w:proofErr w:type="spellEnd"/>
      <w:r>
        <w:t xml:space="preserve"> install page at: </w:t>
      </w:r>
      <w:hyperlink r:id="rId32" w:history="1">
        <w:r>
          <w:rPr>
            <w:rStyle w:val="Hyperlink"/>
          </w:rPr>
          <w:t>http://yices.csl.sri.com/download.shtml</w:t>
        </w:r>
      </w:hyperlink>
      <w:r>
        <w:t xml:space="preserve"> and download the version of </w:t>
      </w:r>
      <w:proofErr w:type="spellStart"/>
      <w:r>
        <w:t>yices</w:t>
      </w:r>
      <w:proofErr w:type="spellEnd"/>
      <w:r>
        <w:t xml:space="preserve"> appropriate for your platform.  </w:t>
      </w:r>
    </w:p>
    <w:p w:rsidR="009D72FD" w:rsidRDefault="00092C5F" w:rsidP="00C75609">
      <w:proofErr w:type="spellStart"/>
      <w:r>
        <w:t>Yices</w:t>
      </w:r>
      <w:proofErr w:type="spellEnd"/>
      <w:r>
        <w:t xml:space="preserve"> must be unzipped and placed in a directory somewhere in the file system.  Then this directory must be added to the system path.  </w:t>
      </w:r>
      <w:r w:rsidR="009D72FD">
        <w:t xml:space="preserve">In Linux, you must add the path to your </w:t>
      </w:r>
      <w:proofErr w:type="spellStart"/>
      <w:r w:rsidR="009D72FD">
        <w:t>config</w:t>
      </w:r>
      <w:proofErr w:type="spellEnd"/>
      <w:r w:rsidR="009D72FD">
        <w:t xml:space="preserve"> file, usually .</w:t>
      </w:r>
      <w:proofErr w:type="spellStart"/>
      <w:r w:rsidR="009D72FD">
        <w:t>bashrc</w:t>
      </w:r>
      <w:proofErr w:type="spellEnd"/>
      <w:r w:rsidR="009D72FD">
        <w:t xml:space="preserve">.  If you are running </w:t>
      </w:r>
      <w:proofErr w:type="spellStart"/>
      <w:r w:rsidR="009D72FD">
        <w:t>linux</w:t>
      </w:r>
      <w:proofErr w:type="spellEnd"/>
      <w:r w:rsidR="009D72FD">
        <w:t xml:space="preserve">, I will assume that you are savvy enough to do </w:t>
      </w:r>
      <w:proofErr w:type="gramStart"/>
      <w:r w:rsidR="009D72FD">
        <w:t xml:space="preserve">this </w:t>
      </w:r>
      <w:proofErr w:type="gramEnd"/>
      <w:r w:rsidR="009D72FD">
        <w:sym w:font="Wingdings" w:char="F04A"/>
      </w:r>
      <w:r w:rsidR="009D72FD">
        <w:t>.</w:t>
      </w:r>
    </w:p>
    <w:p w:rsidR="00092C5F" w:rsidRDefault="00092C5F" w:rsidP="00C75609">
      <w:r>
        <w:t xml:space="preserve">In Windows, this requires navigating to the System Control Panel shown in </w:t>
      </w:r>
      <w:r>
        <w:fldChar w:fldCharType="begin"/>
      </w:r>
      <w:r>
        <w:instrText xml:space="preserve"> REF _Ref372486657 \h </w:instrText>
      </w:r>
      <w:r>
        <w:fldChar w:fldCharType="separate"/>
      </w:r>
      <w:r w:rsidR="005B782A">
        <w:t xml:space="preserve">Figure </w:t>
      </w:r>
      <w:r w:rsidR="005B782A">
        <w:rPr>
          <w:noProof/>
        </w:rPr>
        <w:t>17</w:t>
      </w:r>
      <w:r>
        <w:fldChar w:fldCharType="end"/>
      </w:r>
      <w:r>
        <w:t xml:space="preserve"> and choosing the “Advanced system settings” button on the left side of the panel.</w:t>
      </w:r>
      <w:r w:rsidR="00412186">
        <w:t xml:space="preserve">  The system properties dialog will appear.  Choose the “Advanced” tab as shown in Figure 18, then click “Environment variables”.</w:t>
      </w:r>
    </w:p>
    <w:p w:rsidR="00412186" w:rsidRDefault="00412186" w:rsidP="00412186">
      <w:pPr>
        <w:jc w:val="center"/>
      </w:pPr>
      <w:r w:rsidRPr="00412186">
        <w:rPr>
          <w:noProof/>
        </w:rPr>
        <w:lastRenderedPageBreak/>
        <w:drawing>
          <wp:inline distT="0" distB="0" distL="0" distR="0" wp14:anchorId="7F4F97D7" wp14:editId="10BD7BA9">
            <wp:extent cx="3111807"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19538" cy="3208351"/>
                    </a:xfrm>
                    <a:prstGeom prst="rect">
                      <a:avLst/>
                    </a:prstGeom>
                  </pic:spPr>
                </pic:pic>
              </a:graphicData>
            </a:graphic>
          </wp:inline>
        </w:drawing>
      </w:r>
    </w:p>
    <w:p w:rsidR="00092C5F" w:rsidRDefault="00412186" w:rsidP="00412186">
      <w:pPr>
        <w:pStyle w:val="Caption"/>
      </w:pPr>
      <w:bookmarkStart w:id="69" w:name="_Ref372488546"/>
      <w:r>
        <w:t xml:space="preserve">Figure </w:t>
      </w:r>
      <w:fldSimple w:instr=" SEQ Figure \* ARABIC ">
        <w:r w:rsidR="005B782A">
          <w:rPr>
            <w:noProof/>
          </w:rPr>
          <w:t>18</w:t>
        </w:r>
      </w:fldSimple>
      <w:bookmarkEnd w:id="69"/>
      <w:r>
        <w:t>: System Properties Dialog Box</w:t>
      </w:r>
    </w:p>
    <w:p w:rsidR="00412186" w:rsidRDefault="00412186" w:rsidP="00412186"/>
    <w:p w:rsidR="009D72FD" w:rsidRDefault="00412186" w:rsidP="009D72FD">
      <w:r>
        <w:t xml:space="preserve">The environment variables dialog box is shown in </w:t>
      </w:r>
      <w:r>
        <w:fldChar w:fldCharType="begin"/>
      </w:r>
      <w:r>
        <w:instrText xml:space="preserve"> REF _Ref372487691 \h </w:instrText>
      </w:r>
      <w:r>
        <w:fldChar w:fldCharType="separate"/>
      </w:r>
      <w:r w:rsidR="005B782A">
        <w:t xml:space="preserve">Figure </w:t>
      </w:r>
      <w:r w:rsidR="005B782A">
        <w:rPr>
          <w:noProof/>
        </w:rPr>
        <w:t>19</w:t>
      </w:r>
      <w:r>
        <w:fldChar w:fldCharType="end"/>
      </w:r>
      <w:r>
        <w:t xml:space="preserve">.  In order to make the application available to all user accounts choose the PATH environment variable in the system variables section and click Edit…  </w:t>
      </w:r>
      <w:r w:rsidR="009D72FD">
        <w:t xml:space="preserve">This will bring up a text edit box.  If the path string does not end with a semicolon (‘;’), add one, then add the path to </w:t>
      </w:r>
      <w:r>
        <w:t xml:space="preserve">the ‘bin’ directory underneath the main </w:t>
      </w:r>
      <w:proofErr w:type="spellStart"/>
      <w:r>
        <w:t>yices</w:t>
      </w:r>
      <w:proofErr w:type="spellEnd"/>
      <w:r>
        <w:t xml:space="preserve"> directory.  </w:t>
      </w:r>
    </w:p>
    <w:p w:rsidR="00412186" w:rsidRDefault="00412186" w:rsidP="00412186">
      <w:pPr>
        <w:keepNext/>
        <w:keepLines/>
        <w:jc w:val="center"/>
      </w:pPr>
      <w:r w:rsidRPr="00412186">
        <w:rPr>
          <w:noProof/>
        </w:rPr>
        <w:lastRenderedPageBreak/>
        <w:drawing>
          <wp:inline distT="0" distB="0" distL="0" distR="0" wp14:anchorId="0BF1775D" wp14:editId="497CF171">
            <wp:extent cx="3123486" cy="3640666"/>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25080" cy="3642524"/>
                    </a:xfrm>
                    <a:prstGeom prst="rect">
                      <a:avLst/>
                    </a:prstGeom>
                  </pic:spPr>
                </pic:pic>
              </a:graphicData>
            </a:graphic>
          </wp:inline>
        </w:drawing>
      </w:r>
    </w:p>
    <w:p w:rsidR="00412186" w:rsidRDefault="00412186" w:rsidP="00412186">
      <w:pPr>
        <w:pStyle w:val="Caption"/>
        <w:keepNext/>
        <w:keepLines/>
      </w:pPr>
      <w:bookmarkStart w:id="70" w:name="_Ref372487691"/>
      <w:r>
        <w:t xml:space="preserve">Figure </w:t>
      </w:r>
      <w:fldSimple w:instr=" SEQ Figure \* ARABIC ">
        <w:r w:rsidR="005B782A">
          <w:rPr>
            <w:noProof/>
          </w:rPr>
          <w:t>19</w:t>
        </w:r>
      </w:fldSimple>
      <w:bookmarkEnd w:id="70"/>
      <w:r>
        <w:t>: Environment Variables Dialog Box</w:t>
      </w:r>
    </w:p>
    <w:p w:rsidR="00412186" w:rsidRDefault="00412186" w:rsidP="00412186"/>
    <w:p w:rsidR="009D72FD" w:rsidRDefault="009D72FD" w:rsidP="009D72FD">
      <w:r>
        <w:t xml:space="preserve">For example, I installed </w:t>
      </w:r>
      <w:proofErr w:type="spellStart"/>
      <w:r>
        <w:t>yices</w:t>
      </w:r>
      <w:proofErr w:type="spellEnd"/>
      <w:r>
        <w:t xml:space="preserve"> into C:\apps.  After navigating the directory structure generated by the unzipping process, the bin directory is: </w:t>
      </w:r>
      <w:r w:rsidRPr="009D72FD">
        <w:t>C:\Apps\yices-1.0.36-i686-pc-mingw32\yices-1.0.36\bin</w:t>
      </w:r>
      <w:r>
        <w:t xml:space="preserve">.  I started with path: </w:t>
      </w:r>
    </w:p>
    <w:p w:rsidR="009D72FD" w:rsidRDefault="009D72FD" w:rsidP="009D72FD">
      <w:r w:rsidRPr="009D72FD">
        <w:rPr>
          <w:noProof/>
        </w:rPr>
        <w:drawing>
          <wp:inline distT="0" distB="0" distL="0" distR="0" wp14:anchorId="594760E7" wp14:editId="225D6A7E">
            <wp:extent cx="3162574" cy="1425064"/>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62574" cy="1425064"/>
                    </a:xfrm>
                    <a:prstGeom prst="rect">
                      <a:avLst/>
                    </a:prstGeom>
                  </pic:spPr>
                </pic:pic>
              </a:graphicData>
            </a:graphic>
          </wp:inline>
        </w:drawing>
      </w:r>
    </w:p>
    <w:p w:rsidR="009D72FD" w:rsidRDefault="009D72FD" w:rsidP="009D72FD">
      <w:r>
        <w:t xml:space="preserve">  I then added the path to the </w:t>
      </w:r>
      <w:proofErr w:type="spellStart"/>
      <w:r>
        <w:t>yices</w:t>
      </w:r>
      <w:proofErr w:type="spellEnd"/>
      <w:r>
        <w:t xml:space="preserve"> bin directory as follows: </w:t>
      </w:r>
    </w:p>
    <w:p w:rsidR="009D72FD" w:rsidRDefault="009D72FD" w:rsidP="009D72FD">
      <w:r w:rsidRPr="009D72FD">
        <w:rPr>
          <w:noProof/>
        </w:rPr>
        <w:lastRenderedPageBreak/>
        <w:drawing>
          <wp:inline distT="0" distB="0" distL="0" distR="0" wp14:anchorId="74CB1ED0" wp14:editId="2F6A16DC">
            <wp:extent cx="3162574" cy="142506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62574" cy="1425064"/>
                    </a:xfrm>
                    <a:prstGeom prst="rect">
                      <a:avLst/>
                    </a:prstGeom>
                  </pic:spPr>
                </pic:pic>
              </a:graphicData>
            </a:graphic>
          </wp:inline>
        </w:drawing>
      </w:r>
    </w:p>
    <w:p w:rsidR="00412186" w:rsidRDefault="009D72FD" w:rsidP="00412186">
      <w:r>
        <w:t xml:space="preserve">I then clicked ‘OK’ on this dialog and the windows in </w:t>
      </w:r>
      <w:r>
        <w:fldChar w:fldCharType="begin"/>
      </w:r>
      <w:r>
        <w:instrText xml:space="preserve"> REF _Ref372487691 \h </w:instrText>
      </w:r>
      <w:r>
        <w:fldChar w:fldCharType="separate"/>
      </w:r>
      <w:r w:rsidR="005B782A">
        <w:t xml:space="preserve">Figure </w:t>
      </w:r>
      <w:r w:rsidR="005B782A">
        <w:rPr>
          <w:noProof/>
        </w:rPr>
        <w:t>19</w:t>
      </w:r>
      <w:r>
        <w:fldChar w:fldCharType="end"/>
      </w:r>
      <w:r>
        <w:t xml:space="preserve"> and </w:t>
      </w:r>
      <w:r>
        <w:fldChar w:fldCharType="begin"/>
      </w:r>
      <w:r>
        <w:instrText xml:space="preserve"> REF _Ref372488546 \h </w:instrText>
      </w:r>
      <w:r>
        <w:fldChar w:fldCharType="separate"/>
      </w:r>
      <w:r w:rsidR="005B782A">
        <w:t xml:space="preserve">Figure </w:t>
      </w:r>
      <w:r w:rsidR="005B782A">
        <w:rPr>
          <w:noProof/>
        </w:rPr>
        <w:t>18</w:t>
      </w:r>
      <w:r>
        <w:fldChar w:fldCharType="end"/>
      </w:r>
      <w:r>
        <w:t>.</w:t>
      </w:r>
    </w:p>
    <w:p w:rsidR="009D72FD" w:rsidRDefault="009D72FD" w:rsidP="00412186">
      <w:r>
        <w:t xml:space="preserve">To test whether </w:t>
      </w:r>
      <w:proofErr w:type="spellStart"/>
      <w:r>
        <w:t>yices</w:t>
      </w:r>
      <w:proofErr w:type="spellEnd"/>
      <w:r>
        <w:t xml:space="preserve"> has been correctly installed on either Windows or Linux, open up a command prompt </w:t>
      </w:r>
      <w:r w:rsidR="00697B18">
        <w:t xml:space="preserve">window </w:t>
      </w:r>
      <w:r>
        <w:t xml:space="preserve">and type: </w:t>
      </w:r>
      <w:proofErr w:type="spellStart"/>
      <w:r w:rsidRPr="009D72FD">
        <w:rPr>
          <w:rFonts w:ascii="Courier New" w:hAnsi="Courier New"/>
        </w:rPr>
        <w:t>yices</w:t>
      </w:r>
      <w:proofErr w:type="spellEnd"/>
      <w:r w:rsidRPr="009D72FD">
        <w:rPr>
          <w:rFonts w:ascii="Courier New" w:hAnsi="Courier New"/>
        </w:rPr>
        <w:t xml:space="preserve"> </w:t>
      </w:r>
      <w:r>
        <w:rPr>
          <w:rFonts w:ascii="Courier New" w:hAnsi="Courier New"/>
        </w:rPr>
        <w:t>--</w:t>
      </w:r>
      <w:r w:rsidRPr="009D72FD">
        <w:rPr>
          <w:rFonts w:ascii="Courier New" w:hAnsi="Courier New"/>
        </w:rPr>
        <w:t>version</w:t>
      </w:r>
      <w:r>
        <w:rPr>
          <w:rFonts w:ascii="Courier New" w:hAnsi="Courier New"/>
        </w:rPr>
        <w:t xml:space="preserve">. </w:t>
      </w:r>
      <w:r>
        <w:t xml:space="preserve"> A number of the form 1.0.xx (where xx is something greater than </w:t>
      </w:r>
      <w:r w:rsidR="00783E2E">
        <w:t xml:space="preserve">or equal to </w:t>
      </w:r>
      <w:r>
        <w:t xml:space="preserve">29) should be displayed, matching the installed version of </w:t>
      </w:r>
      <w:proofErr w:type="spellStart"/>
      <w:r>
        <w:t>yices</w:t>
      </w:r>
      <w:proofErr w:type="spellEnd"/>
      <w:r>
        <w:t xml:space="preserve">.  At the time this document was written, the current version of </w:t>
      </w:r>
      <w:proofErr w:type="spellStart"/>
      <w:r>
        <w:t>yices</w:t>
      </w:r>
      <w:proofErr w:type="spellEnd"/>
      <w:r>
        <w:t xml:space="preserve"> is 1.0.39.</w:t>
      </w:r>
    </w:p>
    <w:p w:rsidR="009D72FD" w:rsidRDefault="00697B18" w:rsidP="00697B18">
      <w:pPr>
        <w:pStyle w:val="Heading3"/>
      </w:pPr>
      <w:bookmarkStart w:id="71" w:name="_Toc372707182"/>
      <w:r>
        <w:t xml:space="preserve">Install </w:t>
      </w:r>
      <w:proofErr w:type="spellStart"/>
      <w:r>
        <w:t>jkind</w:t>
      </w:r>
      <w:bookmarkEnd w:id="71"/>
      <w:proofErr w:type="spellEnd"/>
    </w:p>
    <w:p w:rsidR="00697B18" w:rsidRDefault="00697B18" w:rsidP="00697B18">
      <w:r>
        <w:t xml:space="preserve">Download the latest release of </w:t>
      </w:r>
      <w:proofErr w:type="spellStart"/>
      <w:r>
        <w:t>jkind</w:t>
      </w:r>
      <w:proofErr w:type="spellEnd"/>
      <w:r>
        <w:t xml:space="preserve"> at: </w:t>
      </w:r>
      <w:hyperlink r:id="rId37" w:history="1">
        <w:r>
          <w:rPr>
            <w:rStyle w:val="Hyperlink"/>
          </w:rPr>
          <w:t>https://github.com/agacek/jkind/releases</w:t>
        </w:r>
      </w:hyperlink>
      <w:r>
        <w:t xml:space="preserve"> and unzip it into a location in the file system.  Place the directory containing jkind.exe on your path using the same technique that was described for installing </w:t>
      </w:r>
      <w:proofErr w:type="spellStart"/>
      <w:r>
        <w:t>yices</w:t>
      </w:r>
      <w:proofErr w:type="spellEnd"/>
      <w:r>
        <w:t>.</w:t>
      </w:r>
    </w:p>
    <w:p w:rsidR="00697B18" w:rsidRDefault="00697B18" w:rsidP="00697B18">
      <w:r>
        <w:t xml:space="preserve">To test whether </w:t>
      </w:r>
      <w:proofErr w:type="spellStart"/>
      <w:r>
        <w:t>jkind</w:t>
      </w:r>
      <w:proofErr w:type="spellEnd"/>
      <w:r>
        <w:t xml:space="preserve"> has been successfully installed, open a new command window and type ‘</w:t>
      </w:r>
      <w:proofErr w:type="spellStart"/>
      <w:r>
        <w:t>jkind</w:t>
      </w:r>
      <w:proofErr w:type="spellEnd"/>
      <w:r>
        <w:t xml:space="preserve">’.  You should see something like the following: </w:t>
      </w:r>
    </w:p>
    <w:p w:rsidR="00697B18" w:rsidRPr="00697B18" w:rsidRDefault="00697B18" w:rsidP="00697B18">
      <w:pPr>
        <w:spacing w:after="0"/>
        <w:rPr>
          <w:rFonts w:ascii="Consolas" w:hAnsi="Consolas" w:cs="Consolas"/>
        </w:rPr>
      </w:pPr>
      <w:proofErr w:type="gramStart"/>
      <w:r w:rsidRPr="00697B18">
        <w:rPr>
          <w:rFonts w:ascii="Consolas" w:hAnsi="Consolas" w:cs="Consolas"/>
        </w:rPr>
        <w:t>usage</w:t>
      </w:r>
      <w:proofErr w:type="gramEnd"/>
      <w:r w:rsidRPr="00697B18">
        <w:rPr>
          <w:rFonts w:ascii="Consolas" w:hAnsi="Consolas" w:cs="Consolas"/>
        </w:rPr>
        <w:t xml:space="preserve">: </w:t>
      </w:r>
      <w:proofErr w:type="spellStart"/>
      <w:r w:rsidRPr="00697B18">
        <w:rPr>
          <w:rFonts w:ascii="Consolas" w:hAnsi="Consolas" w:cs="Consolas"/>
        </w:rPr>
        <w:t>jkind</w:t>
      </w:r>
      <w:proofErr w:type="spellEnd"/>
      <w:r w:rsidRPr="00697B18">
        <w:rPr>
          <w:rFonts w:ascii="Consolas" w:hAnsi="Consolas" w:cs="Consolas"/>
        </w:rPr>
        <w:t xml:space="preserve"> [options] &lt;input&gt;</w:t>
      </w:r>
    </w:p>
    <w:p w:rsidR="00697B18" w:rsidRPr="00697B18" w:rsidRDefault="00697B18" w:rsidP="00697B18">
      <w:pPr>
        <w:spacing w:after="0"/>
        <w:rPr>
          <w:rFonts w:ascii="Consolas" w:hAnsi="Consolas" w:cs="Consolas"/>
        </w:rPr>
      </w:pPr>
      <w:r w:rsidRPr="00697B18">
        <w:rPr>
          <w:rFonts w:ascii="Consolas" w:hAnsi="Consolas" w:cs="Consolas"/>
        </w:rPr>
        <w:t xml:space="preserve"> -blame           </w:t>
      </w:r>
      <w:proofErr w:type="gramStart"/>
      <w:r w:rsidRPr="00697B18">
        <w:rPr>
          <w:rFonts w:ascii="Consolas" w:hAnsi="Consolas" w:cs="Consolas"/>
        </w:rPr>
        <w:t>generalize</w:t>
      </w:r>
      <w:proofErr w:type="gramEnd"/>
      <w:r w:rsidRPr="00697B18">
        <w:rPr>
          <w:rFonts w:ascii="Consolas" w:hAnsi="Consolas" w:cs="Consolas"/>
        </w:rPr>
        <w:t xml:space="preserve"> counter examples</w:t>
      </w:r>
    </w:p>
    <w:p w:rsidR="00697B18" w:rsidRPr="00697B18" w:rsidRDefault="00697B18" w:rsidP="00697B18">
      <w:pPr>
        <w:spacing w:after="0"/>
        <w:rPr>
          <w:rFonts w:ascii="Consolas" w:hAnsi="Consolas" w:cs="Consolas"/>
        </w:rPr>
      </w:pPr>
      <w:r w:rsidRPr="00697B18">
        <w:rPr>
          <w:rFonts w:ascii="Consolas" w:hAnsi="Consolas" w:cs="Consolas"/>
        </w:rPr>
        <w:t xml:space="preserve"> -</w:t>
      </w:r>
      <w:proofErr w:type="spellStart"/>
      <w:r w:rsidRPr="00697B18">
        <w:rPr>
          <w:rFonts w:ascii="Consolas" w:hAnsi="Consolas" w:cs="Consolas"/>
        </w:rPr>
        <w:t>bmc</w:t>
      </w:r>
      <w:proofErr w:type="spellEnd"/>
      <w:r w:rsidRPr="00697B18">
        <w:rPr>
          <w:rFonts w:ascii="Consolas" w:hAnsi="Consolas" w:cs="Consolas"/>
        </w:rPr>
        <w:t xml:space="preserve">             bounded model checking only (implies -</w:t>
      </w:r>
      <w:proofErr w:type="spellStart"/>
      <w:r w:rsidRPr="00697B18">
        <w:rPr>
          <w:rFonts w:ascii="Consolas" w:hAnsi="Consolas" w:cs="Consolas"/>
        </w:rPr>
        <w:t>no_inv_gen</w:t>
      </w:r>
      <w:proofErr w:type="spellEnd"/>
      <w:r w:rsidRPr="00697B18">
        <w:rPr>
          <w:rFonts w:ascii="Consolas" w:hAnsi="Consolas" w:cs="Consolas"/>
        </w:rPr>
        <w:t>)</w:t>
      </w:r>
    </w:p>
    <w:p w:rsidR="00697B18" w:rsidRPr="00697B18" w:rsidRDefault="00697B18" w:rsidP="00697B18">
      <w:pPr>
        <w:spacing w:after="0"/>
        <w:rPr>
          <w:rFonts w:ascii="Consolas" w:hAnsi="Consolas" w:cs="Consolas"/>
        </w:rPr>
      </w:pPr>
      <w:r w:rsidRPr="00697B18">
        <w:rPr>
          <w:rFonts w:ascii="Consolas" w:hAnsi="Consolas" w:cs="Consolas"/>
        </w:rPr>
        <w:t xml:space="preserve"> -excel           generate results in Excel format</w:t>
      </w:r>
    </w:p>
    <w:p w:rsidR="00697B18" w:rsidRPr="00697B18" w:rsidRDefault="00697B18" w:rsidP="00697B18">
      <w:pPr>
        <w:spacing w:after="0"/>
        <w:rPr>
          <w:rFonts w:ascii="Consolas" w:hAnsi="Consolas" w:cs="Consolas"/>
        </w:rPr>
      </w:pPr>
      <w:r w:rsidRPr="00697B18">
        <w:rPr>
          <w:rFonts w:ascii="Consolas" w:hAnsi="Consolas" w:cs="Consolas"/>
        </w:rPr>
        <w:t xml:space="preserve"> -help            print this message</w:t>
      </w:r>
    </w:p>
    <w:p w:rsidR="00697B18" w:rsidRPr="00697B18" w:rsidRDefault="00697B18" w:rsidP="00697B18">
      <w:pPr>
        <w:spacing w:after="0"/>
        <w:rPr>
          <w:rFonts w:ascii="Consolas" w:hAnsi="Consolas" w:cs="Consolas"/>
        </w:rPr>
      </w:pPr>
      <w:r w:rsidRPr="00697B18">
        <w:rPr>
          <w:rFonts w:ascii="Consolas" w:hAnsi="Consolas" w:cs="Consolas"/>
        </w:rPr>
        <w:t xml:space="preserve"> -</w:t>
      </w:r>
      <w:proofErr w:type="spellStart"/>
      <w:r w:rsidRPr="00697B18">
        <w:rPr>
          <w:rFonts w:ascii="Consolas" w:hAnsi="Consolas" w:cs="Consolas"/>
        </w:rPr>
        <w:t>induct_cex</w:t>
      </w:r>
      <w:proofErr w:type="spellEnd"/>
      <w:r w:rsidRPr="00697B18">
        <w:rPr>
          <w:rFonts w:ascii="Consolas" w:hAnsi="Consolas" w:cs="Consolas"/>
        </w:rPr>
        <w:t xml:space="preserve">      generate inductive counterexamples</w:t>
      </w:r>
    </w:p>
    <w:p w:rsidR="00697B18" w:rsidRPr="00697B18" w:rsidRDefault="00697B18" w:rsidP="00697B18">
      <w:pPr>
        <w:spacing w:after="0"/>
        <w:rPr>
          <w:rFonts w:ascii="Consolas" w:hAnsi="Consolas" w:cs="Consolas"/>
        </w:rPr>
      </w:pPr>
      <w:r w:rsidRPr="00697B18">
        <w:rPr>
          <w:rFonts w:ascii="Consolas" w:hAnsi="Consolas" w:cs="Consolas"/>
        </w:rPr>
        <w:t xml:space="preserve"> -n &lt;</w:t>
      </w:r>
      <w:proofErr w:type="spellStart"/>
      <w:r w:rsidRPr="00697B18">
        <w:rPr>
          <w:rFonts w:ascii="Consolas" w:hAnsi="Consolas" w:cs="Consolas"/>
        </w:rPr>
        <w:t>arg</w:t>
      </w:r>
      <w:proofErr w:type="spellEnd"/>
      <w:r w:rsidRPr="00697B18">
        <w:rPr>
          <w:rFonts w:ascii="Consolas" w:hAnsi="Consolas" w:cs="Consolas"/>
        </w:rPr>
        <w:t>&gt;         number of iterations (default 200)</w:t>
      </w:r>
    </w:p>
    <w:p w:rsidR="00697B18" w:rsidRPr="00697B18" w:rsidRDefault="00697B18" w:rsidP="00697B18">
      <w:pPr>
        <w:spacing w:after="0"/>
        <w:rPr>
          <w:rFonts w:ascii="Consolas" w:hAnsi="Consolas" w:cs="Consolas"/>
        </w:rPr>
      </w:pPr>
      <w:r w:rsidRPr="00697B18">
        <w:rPr>
          <w:rFonts w:ascii="Consolas" w:hAnsi="Consolas" w:cs="Consolas"/>
        </w:rPr>
        <w:t xml:space="preserve"> -</w:t>
      </w:r>
      <w:proofErr w:type="spellStart"/>
      <w:r w:rsidRPr="00697B18">
        <w:rPr>
          <w:rFonts w:ascii="Consolas" w:hAnsi="Consolas" w:cs="Consolas"/>
        </w:rPr>
        <w:t>no_inv_gen</w:t>
      </w:r>
      <w:proofErr w:type="spellEnd"/>
      <w:r w:rsidRPr="00697B18">
        <w:rPr>
          <w:rFonts w:ascii="Consolas" w:hAnsi="Consolas" w:cs="Consolas"/>
        </w:rPr>
        <w:t xml:space="preserve">      disable invariant generation</w:t>
      </w:r>
    </w:p>
    <w:p w:rsidR="00697B18" w:rsidRPr="00697B18" w:rsidRDefault="00697B18" w:rsidP="00697B18">
      <w:pPr>
        <w:spacing w:after="0"/>
        <w:rPr>
          <w:rFonts w:ascii="Consolas" w:hAnsi="Consolas" w:cs="Consolas"/>
        </w:rPr>
      </w:pPr>
      <w:r w:rsidRPr="00697B18">
        <w:rPr>
          <w:rFonts w:ascii="Consolas" w:hAnsi="Consolas" w:cs="Consolas"/>
        </w:rPr>
        <w:t xml:space="preserve"> -</w:t>
      </w:r>
      <w:proofErr w:type="spellStart"/>
      <w:r w:rsidRPr="00697B18">
        <w:rPr>
          <w:rFonts w:ascii="Consolas" w:hAnsi="Consolas" w:cs="Consolas"/>
        </w:rPr>
        <w:t>reduce_inv</w:t>
      </w:r>
      <w:proofErr w:type="spellEnd"/>
      <w:r w:rsidRPr="00697B18">
        <w:rPr>
          <w:rFonts w:ascii="Consolas" w:hAnsi="Consolas" w:cs="Consolas"/>
        </w:rPr>
        <w:t xml:space="preserve">      reduce and display invariants used</w:t>
      </w:r>
    </w:p>
    <w:p w:rsidR="00697B18" w:rsidRPr="00697B18" w:rsidRDefault="00697B18" w:rsidP="00697B18">
      <w:pPr>
        <w:spacing w:after="0"/>
        <w:rPr>
          <w:rFonts w:ascii="Consolas" w:hAnsi="Consolas" w:cs="Consolas"/>
        </w:rPr>
      </w:pPr>
      <w:r w:rsidRPr="00697B18">
        <w:rPr>
          <w:rFonts w:ascii="Consolas" w:hAnsi="Consolas" w:cs="Consolas"/>
        </w:rPr>
        <w:t xml:space="preserve"> -scratch         produce files for debugging purposes</w:t>
      </w:r>
    </w:p>
    <w:p w:rsidR="00697B18" w:rsidRPr="00697B18" w:rsidRDefault="00697B18" w:rsidP="00697B18">
      <w:pPr>
        <w:spacing w:after="0"/>
        <w:rPr>
          <w:rFonts w:ascii="Consolas" w:hAnsi="Consolas" w:cs="Consolas"/>
        </w:rPr>
      </w:pPr>
      <w:r w:rsidRPr="00697B18">
        <w:rPr>
          <w:rFonts w:ascii="Consolas" w:hAnsi="Consolas" w:cs="Consolas"/>
        </w:rPr>
        <w:t xml:space="preserve"> -smooth          </w:t>
      </w:r>
      <w:proofErr w:type="spellStart"/>
      <w:r w:rsidRPr="00697B18">
        <w:rPr>
          <w:rFonts w:ascii="Consolas" w:hAnsi="Consolas" w:cs="Consolas"/>
        </w:rPr>
        <w:t>smooth</w:t>
      </w:r>
      <w:proofErr w:type="spellEnd"/>
      <w:r w:rsidRPr="00697B18">
        <w:rPr>
          <w:rFonts w:ascii="Consolas" w:hAnsi="Consolas" w:cs="Consolas"/>
        </w:rPr>
        <w:t xml:space="preserve"> counterexamples (minimal changes in input values)</w:t>
      </w:r>
    </w:p>
    <w:p w:rsidR="00697B18" w:rsidRPr="00697B18" w:rsidRDefault="00697B18" w:rsidP="00697B18">
      <w:pPr>
        <w:spacing w:after="0"/>
        <w:rPr>
          <w:rFonts w:ascii="Consolas" w:hAnsi="Consolas" w:cs="Consolas"/>
        </w:rPr>
      </w:pPr>
      <w:r w:rsidRPr="00697B18">
        <w:rPr>
          <w:rFonts w:ascii="Consolas" w:hAnsi="Consolas" w:cs="Consolas"/>
        </w:rPr>
        <w:t xml:space="preserve"> -solver &lt;</w:t>
      </w:r>
      <w:proofErr w:type="spellStart"/>
      <w:r w:rsidRPr="00697B18">
        <w:rPr>
          <w:rFonts w:ascii="Consolas" w:hAnsi="Consolas" w:cs="Consolas"/>
        </w:rPr>
        <w:t>arg</w:t>
      </w:r>
      <w:proofErr w:type="spellEnd"/>
      <w:r w:rsidRPr="00697B18">
        <w:rPr>
          <w:rFonts w:ascii="Consolas" w:hAnsi="Consolas" w:cs="Consolas"/>
        </w:rPr>
        <w:t xml:space="preserve">&gt;    SMT solver (default: </w:t>
      </w:r>
      <w:proofErr w:type="spellStart"/>
      <w:r w:rsidRPr="00697B18">
        <w:rPr>
          <w:rFonts w:ascii="Consolas" w:hAnsi="Consolas" w:cs="Consolas"/>
        </w:rPr>
        <w:t>yices</w:t>
      </w:r>
      <w:proofErr w:type="spellEnd"/>
      <w:r w:rsidRPr="00697B18">
        <w:rPr>
          <w:rFonts w:ascii="Consolas" w:hAnsi="Consolas" w:cs="Consolas"/>
        </w:rPr>
        <w:t>, alternatives: cvc4, z3)</w:t>
      </w:r>
    </w:p>
    <w:p w:rsidR="00697B18" w:rsidRPr="00697B18" w:rsidRDefault="00697B18" w:rsidP="00697B18">
      <w:pPr>
        <w:spacing w:after="0"/>
        <w:rPr>
          <w:rFonts w:ascii="Consolas" w:hAnsi="Consolas" w:cs="Consolas"/>
        </w:rPr>
      </w:pPr>
      <w:r w:rsidRPr="00697B18">
        <w:rPr>
          <w:rFonts w:ascii="Consolas" w:hAnsi="Consolas" w:cs="Consolas"/>
        </w:rPr>
        <w:t xml:space="preserve"> -timeout &lt;</w:t>
      </w:r>
      <w:proofErr w:type="spellStart"/>
      <w:r w:rsidRPr="00697B18">
        <w:rPr>
          <w:rFonts w:ascii="Consolas" w:hAnsi="Consolas" w:cs="Consolas"/>
        </w:rPr>
        <w:t>arg</w:t>
      </w:r>
      <w:proofErr w:type="spellEnd"/>
      <w:r w:rsidRPr="00697B18">
        <w:rPr>
          <w:rFonts w:ascii="Consolas" w:hAnsi="Consolas" w:cs="Consolas"/>
        </w:rPr>
        <w:t>&gt;   maximum runtime in seconds (default 100)</w:t>
      </w:r>
    </w:p>
    <w:p w:rsidR="00697B18" w:rsidRPr="00697B18" w:rsidRDefault="00697B18" w:rsidP="00697B18">
      <w:pPr>
        <w:spacing w:after="0"/>
        <w:rPr>
          <w:rFonts w:ascii="Consolas" w:hAnsi="Consolas" w:cs="Consolas"/>
        </w:rPr>
      </w:pPr>
      <w:r w:rsidRPr="00697B18">
        <w:rPr>
          <w:rFonts w:ascii="Consolas" w:hAnsi="Consolas" w:cs="Consolas"/>
        </w:rPr>
        <w:t xml:space="preserve"> -version         display version information</w:t>
      </w:r>
    </w:p>
    <w:p w:rsidR="00697B18" w:rsidRPr="00697B18" w:rsidRDefault="00697B18" w:rsidP="00697B18">
      <w:pPr>
        <w:spacing w:after="0"/>
        <w:rPr>
          <w:rFonts w:ascii="Consolas" w:hAnsi="Consolas" w:cs="Consolas"/>
        </w:rPr>
      </w:pPr>
      <w:r w:rsidRPr="00697B18">
        <w:rPr>
          <w:rFonts w:ascii="Consolas" w:hAnsi="Consolas" w:cs="Consolas"/>
        </w:rPr>
        <w:t xml:space="preserve"> -xml             generate results in XML format</w:t>
      </w:r>
    </w:p>
    <w:p w:rsidR="00697B18" w:rsidRPr="00697B18" w:rsidRDefault="00697B18" w:rsidP="00697B18">
      <w:pPr>
        <w:spacing w:after="0"/>
        <w:rPr>
          <w:rFonts w:ascii="Consolas" w:hAnsi="Consolas" w:cs="Consolas"/>
        </w:rPr>
      </w:pPr>
    </w:p>
    <w:p w:rsidR="008E044D" w:rsidRPr="008E044D" w:rsidRDefault="00697B18" w:rsidP="008E044D">
      <w:pPr>
        <w:spacing w:after="0"/>
        <w:rPr>
          <w:rFonts w:ascii="Consolas" w:hAnsi="Consolas" w:cs="Consolas"/>
        </w:rPr>
      </w:pPr>
      <w:r w:rsidRPr="00697B18">
        <w:rPr>
          <w:rFonts w:ascii="Consolas" w:hAnsi="Consolas" w:cs="Consolas"/>
        </w:rPr>
        <w:t>C:\apps</w:t>
      </w:r>
      <w:r w:rsidR="008E044D" w:rsidRPr="00697B18">
        <w:rPr>
          <w:rFonts w:ascii="Consolas" w:hAnsi="Consolas" w:cs="Consolas"/>
        </w:rPr>
        <w:t xml:space="preserve"> </w:t>
      </w:r>
      <w:r w:rsidRPr="00697B18">
        <w:rPr>
          <w:rFonts w:ascii="Consolas" w:hAnsi="Consolas" w:cs="Consolas"/>
        </w:rPr>
        <w:t>&gt;</w:t>
      </w:r>
    </w:p>
    <w:p w:rsidR="00697B18" w:rsidRDefault="00697B18" w:rsidP="00697B18">
      <w:pPr>
        <w:pStyle w:val="Heading3"/>
      </w:pPr>
      <w:bookmarkStart w:id="72" w:name="_Toc372707183"/>
      <w:r>
        <w:t>Install AGREE</w:t>
      </w:r>
      <w:bookmarkEnd w:id="72"/>
    </w:p>
    <w:p w:rsidR="00AA5AC4" w:rsidRDefault="00697B18" w:rsidP="008E044D">
      <w:r>
        <w:t xml:space="preserve">Download the latest release of AGREE at: </w:t>
      </w:r>
      <w:hyperlink r:id="rId38" w:history="1">
        <w:r>
          <w:rPr>
            <w:rStyle w:val="Hyperlink"/>
          </w:rPr>
          <w:t>https://github.com/smaccm/smaccm/releases</w:t>
        </w:r>
      </w:hyperlink>
      <w:r>
        <w:t xml:space="preserve"> and unzip it into a location in the file system.  Unzipping the file should create a directory called ‘</w:t>
      </w:r>
      <w:proofErr w:type="spellStart"/>
      <w:r>
        <w:t>drop</w:t>
      </w:r>
      <w:r w:rsidR="008E044D">
        <w:t>ins</w:t>
      </w:r>
      <w:proofErr w:type="spellEnd"/>
      <w:r w:rsidR="008E044D">
        <w:t>’</w:t>
      </w:r>
      <w:r w:rsidR="00AA5AC4">
        <w:t xml:space="preserve"> containing </w:t>
      </w:r>
      <w:r w:rsidR="00AA5AC4">
        <w:lastRenderedPageBreak/>
        <w:t>a set of .jar files</w:t>
      </w:r>
      <w:r w:rsidR="008E044D">
        <w:t>.</w:t>
      </w:r>
      <w:r>
        <w:t xml:space="preserve"> </w:t>
      </w:r>
      <w:r w:rsidR="008E044D">
        <w:t xml:space="preserve"> Copy this directory to the </w:t>
      </w:r>
      <w:r w:rsidR="00F6486F">
        <w:t>osate2 directory; it should be a sibling of the ‘plugins’ d</w:t>
      </w:r>
      <w:r w:rsidR="00AA5AC4">
        <w:t xml:space="preserve">irectory and the osate.exe file as shown in </w:t>
      </w:r>
      <w:r w:rsidR="00AA5AC4">
        <w:fldChar w:fldCharType="begin"/>
      </w:r>
      <w:r w:rsidR="00AA5AC4">
        <w:instrText xml:space="preserve"> REF _Ref372489668 \h </w:instrText>
      </w:r>
      <w:r w:rsidR="00AA5AC4">
        <w:fldChar w:fldCharType="separate"/>
      </w:r>
      <w:r w:rsidR="005B782A">
        <w:t xml:space="preserve">Figure </w:t>
      </w:r>
      <w:r w:rsidR="005B782A">
        <w:rPr>
          <w:noProof/>
        </w:rPr>
        <w:t>20</w:t>
      </w:r>
      <w:r w:rsidR="00AA5AC4">
        <w:fldChar w:fldCharType="end"/>
      </w:r>
      <w:r w:rsidR="00AA5AC4">
        <w:t>.</w:t>
      </w:r>
    </w:p>
    <w:p w:rsidR="00AA5AC4" w:rsidRDefault="00AA5AC4" w:rsidP="00AA5AC4">
      <w:pPr>
        <w:keepNext/>
        <w:jc w:val="center"/>
      </w:pPr>
      <w:r w:rsidRPr="00AA5AC4">
        <w:rPr>
          <w:noProof/>
        </w:rPr>
        <w:drawing>
          <wp:inline distT="0" distB="0" distL="0" distR="0" wp14:anchorId="7572B93A" wp14:editId="4D38EAEB">
            <wp:extent cx="5359400" cy="346643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59400" cy="3466432"/>
                    </a:xfrm>
                    <a:prstGeom prst="rect">
                      <a:avLst/>
                    </a:prstGeom>
                  </pic:spPr>
                </pic:pic>
              </a:graphicData>
            </a:graphic>
          </wp:inline>
        </w:drawing>
      </w:r>
    </w:p>
    <w:p w:rsidR="00AA5AC4" w:rsidRDefault="00AA5AC4" w:rsidP="00AA5AC4">
      <w:pPr>
        <w:pStyle w:val="Caption"/>
      </w:pPr>
      <w:bookmarkStart w:id="73" w:name="_Ref372489668"/>
      <w:r>
        <w:t xml:space="preserve">Figure </w:t>
      </w:r>
      <w:fldSimple w:instr=" SEQ Figure \* ARABIC ">
        <w:r w:rsidR="005B782A">
          <w:rPr>
            <w:noProof/>
          </w:rPr>
          <w:t>20</w:t>
        </w:r>
      </w:fldSimple>
      <w:bookmarkEnd w:id="73"/>
      <w:r>
        <w:t xml:space="preserve">: OSATE Directory with </w:t>
      </w:r>
      <w:proofErr w:type="spellStart"/>
      <w:r>
        <w:t>dropins</w:t>
      </w:r>
      <w:proofErr w:type="spellEnd"/>
      <w:r>
        <w:t xml:space="preserve"> directory added.</w:t>
      </w:r>
    </w:p>
    <w:p w:rsidR="00AA5AC4" w:rsidRDefault="00AA5AC4" w:rsidP="00AA5AC4"/>
    <w:p w:rsidR="00AA5AC4" w:rsidRDefault="00AA5AC4" w:rsidP="00AA5AC4">
      <w:r>
        <w:t xml:space="preserve">To test whether AGREE has been correctly installed, start OSATE.  If it has been correctly installed, an AGREE menu should appear in OSATE, as shown in </w:t>
      </w:r>
      <w:r>
        <w:fldChar w:fldCharType="begin"/>
      </w:r>
      <w:r>
        <w:instrText xml:space="preserve"> REF _Ref372489996 \h </w:instrText>
      </w:r>
      <w:r>
        <w:fldChar w:fldCharType="separate"/>
      </w:r>
      <w:r w:rsidR="005B782A">
        <w:t xml:space="preserve">Figure </w:t>
      </w:r>
      <w:r w:rsidR="005B782A">
        <w:rPr>
          <w:noProof/>
        </w:rPr>
        <w:t>21</w:t>
      </w:r>
      <w:r>
        <w:fldChar w:fldCharType="end"/>
      </w:r>
      <w:r>
        <w:t>.  At this point, you should be ready to go!</w:t>
      </w:r>
    </w:p>
    <w:p w:rsidR="00AA5AC4" w:rsidRDefault="00AA5AC4" w:rsidP="00AA5AC4">
      <w:r w:rsidRPr="00AA5AC4">
        <w:rPr>
          <w:noProof/>
        </w:rPr>
        <w:lastRenderedPageBreak/>
        <w:drawing>
          <wp:inline distT="0" distB="0" distL="0" distR="0" wp14:anchorId="2EA27BBE" wp14:editId="2A71F760">
            <wp:extent cx="5943600" cy="39223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922395"/>
                    </a:xfrm>
                    <a:prstGeom prst="rect">
                      <a:avLst/>
                    </a:prstGeom>
                  </pic:spPr>
                </pic:pic>
              </a:graphicData>
            </a:graphic>
          </wp:inline>
        </w:drawing>
      </w:r>
    </w:p>
    <w:p w:rsidR="00AA5AC4" w:rsidRDefault="00AA5AC4" w:rsidP="00AA5AC4">
      <w:pPr>
        <w:pStyle w:val="Caption"/>
      </w:pPr>
      <w:bookmarkStart w:id="74" w:name="_Ref372489996"/>
      <w:r>
        <w:t xml:space="preserve">Figure </w:t>
      </w:r>
      <w:fldSimple w:instr=" SEQ Figure \* ARABIC ">
        <w:r w:rsidR="005B782A">
          <w:rPr>
            <w:noProof/>
          </w:rPr>
          <w:t>21</w:t>
        </w:r>
      </w:fldSimple>
      <w:bookmarkEnd w:id="74"/>
      <w:r>
        <w:t>: AGREE Install Test</w:t>
      </w:r>
    </w:p>
    <w:p w:rsidR="00AA5AC4" w:rsidRDefault="00AA5AC4" w:rsidP="00AA5AC4"/>
    <w:p w:rsidR="00BD72EF" w:rsidRDefault="00BD72EF" w:rsidP="00071416">
      <w:pPr>
        <w:pStyle w:val="Heading2"/>
        <w:rPr>
          <w:rFonts w:eastAsia="Times New Roman"/>
        </w:rPr>
      </w:pPr>
      <w:bookmarkStart w:id="75" w:name="_Toc372707184"/>
      <w:r>
        <w:rPr>
          <w:rFonts w:eastAsia="Times New Roman"/>
        </w:rPr>
        <w:t>Importing Archive</w:t>
      </w:r>
      <w:r w:rsidR="008C1110">
        <w:rPr>
          <w:rFonts w:eastAsia="Times New Roman"/>
        </w:rPr>
        <w:t>d</w:t>
      </w:r>
      <w:r>
        <w:rPr>
          <w:rFonts w:eastAsia="Times New Roman"/>
        </w:rPr>
        <w:t xml:space="preserve"> Projects into AGREE</w:t>
      </w:r>
      <w:bookmarkEnd w:id="75"/>
    </w:p>
    <w:p w:rsidR="00BD72EF" w:rsidRDefault="00BD72EF" w:rsidP="00BD72EF"/>
    <w:p w:rsidR="00BD72EF" w:rsidRDefault="00BD72EF" w:rsidP="00BD72EF">
      <w:r>
        <w:t>To import an archived project into AGREE, all that is required is to “import” it using the File menu:</w:t>
      </w:r>
    </w:p>
    <w:p w:rsidR="00BD72EF" w:rsidRDefault="00BD72EF" w:rsidP="00BD72EF">
      <w:pPr>
        <w:jc w:val="center"/>
      </w:pPr>
      <w:r w:rsidRPr="00BD72EF">
        <w:lastRenderedPageBreak/>
        <w:drawing>
          <wp:inline distT="0" distB="0" distL="0" distR="0" wp14:anchorId="3CC3072A" wp14:editId="20F6A396">
            <wp:extent cx="1930400" cy="29147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29361" cy="2913172"/>
                    </a:xfrm>
                    <a:prstGeom prst="rect">
                      <a:avLst/>
                    </a:prstGeom>
                  </pic:spPr>
                </pic:pic>
              </a:graphicData>
            </a:graphic>
          </wp:inline>
        </w:drawing>
      </w:r>
    </w:p>
    <w:p w:rsidR="00BD72EF" w:rsidRDefault="00BD72EF" w:rsidP="00BD72EF">
      <w:r>
        <w:t xml:space="preserve">Then, from the Import dialog box, choose “Existing Projects into Workspace” and click </w:t>
      </w:r>
      <w:proofErr w:type="gramStart"/>
      <w:r>
        <w:t>Next</w:t>
      </w:r>
      <w:proofErr w:type="gramEnd"/>
    </w:p>
    <w:p w:rsidR="00BD72EF" w:rsidRDefault="00BD72EF" w:rsidP="00BD72EF">
      <w:pPr>
        <w:jc w:val="center"/>
      </w:pPr>
      <w:r w:rsidRPr="00BD72EF">
        <w:drawing>
          <wp:inline distT="0" distB="0" distL="0" distR="0" wp14:anchorId="44CA884C" wp14:editId="28DBB3FC">
            <wp:extent cx="3914659" cy="307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16587" cy="3074914"/>
                    </a:xfrm>
                    <a:prstGeom prst="rect">
                      <a:avLst/>
                    </a:prstGeom>
                  </pic:spPr>
                </pic:pic>
              </a:graphicData>
            </a:graphic>
          </wp:inline>
        </w:drawing>
      </w:r>
    </w:p>
    <w:p w:rsidR="00BD72EF" w:rsidRDefault="00BD72EF" w:rsidP="00BD72EF">
      <w:r>
        <w:t>Choose “Select archive file” and navigate to the location containing the .zip file:</w:t>
      </w:r>
    </w:p>
    <w:p w:rsidR="00BD72EF" w:rsidRDefault="00BD72EF" w:rsidP="00BD72EF">
      <w:pPr>
        <w:jc w:val="center"/>
      </w:pPr>
      <w:r w:rsidRPr="00BD72EF">
        <w:lastRenderedPageBreak/>
        <w:drawing>
          <wp:inline distT="0" distB="0" distL="0" distR="0" wp14:anchorId="0F6FA9CD" wp14:editId="49D1E268">
            <wp:extent cx="2966017" cy="3200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68170" cy="3202723"/>
                    </a:xfrm>
                    <a:prstGeom prst="rect">
                      <a:avLst/>
                    </a:prstGeom>
                  </pic:spPr>
                </pic:pic>
              </a:graphicData>
            </a:graphic>
          </wp:inline>
        </w:drawing>
      </w:r>
    </w:p>
    <w:p w:rsidR="00374F41" w:rsidRDefault="00374F41" w:rsidP="00374F41">
      <w:pPr>
        <w:jc w:val="left"/>
      </w:pPr>
      <w:r>
        <w:t>Then navigate to the directory containing the .zip file and choose “Finish”.  You should now see the project in the AADL Navigator in the left-hand-side pane in Eclipse.</w:t>
      </w:r>
    </w:p>
    <w:p w:rsidR="00BD72EF" w:rsidRPr="00BD72EF" w:rsidRDefault="00BD72EF" w:rsidP="00BD72EF"/>
    <w:p w:rsidR="00071416" w:rsidRDefault="00071416" w:rsidP="00071416">
      <w:pPr>
        <w:pStyle w:val="Heading2"/>
        <w:rPr>
          <w:rFonts w:eastAsia="Times New Roman"/>
        </w:rPr>
      </w:pPr>
      <w:bookmarkStart w:id="76" w:name="_Toc372707185"/>
      <w:r>
        <w:t>Using AGREE</w:t>
      </w:r>
      <w:bookmarkEnd w:id="76"/>
    </w:p>
    <w:p w:rsidR="00071416" w:rsidRDefault="00071416" w:rsidP="00071416"/>
    <w:p w:rsidR="00AA5AC4" w:rsidRPr="00071416" w:rsidRDefault="00071416" w:rsidP="00071416">
      <w:pPr>
        <w:rPr>
          <w:rFonts w:eastAsia="Times New Roman"/>
        </w:rPr>
      </w:pPr>
      <w:r>
        <w:rPr>
          <w:b/>
        </w:rPr>
        <w:t xml:space="preserve">This section is TBD.  For the purposes of the exercises in Seng5861, the tool guidance in Chapter </w:t>
      </w:r>
      <w:r>
        <w:rPr>
          <w:b/>
        </w:rPr>
        <w:fldChar w:fldCharType="begin"/>
      </w:r>
      <w:r>
        <w:rPr>
          <w:b/>
        </w:rPr>
        <w:instrText xml:space="preserve"> REF _Ref372115206 \r \h </w:instrText>
      </w:r>
      <w:r>
        <w:rPr>
          <w:b/>
        </w:rPr>
      </w:r>
      <w:r>
        <w:rPr>
          <w:b/>
        </w:rPr>
        <w:fldChar w:fldCharType="separate"/>
      </w:r>
      <w:r w:rsidR="005B782A">
        <w:rPr>
          <w:b/>
        </w:rPr>
        <w:t>2</w:t>
      </w:r>
      <w:r>
        <w:rPr>
          <w:b/>
        </w:rPr>
        <w:fldChar w:fldCharType="end"/>
      </w:r>
      <w:r>
        <w:rPr>
          <w:b/>
        </w:rPr>
        <w:t xml:space="preserve"> should be sufficient to use the tool.</w:t>
      </w:r>
      <w:r w:rsidR="00373A94">
        <w:br w:type="page"/>
      </w:r>
    </w:p>
    <w:p w:rsidR="00EA3DDE" w:rsidRDefault="00EA3DDE" w:rsidP="00497E42">
      <w:pPr>
        <w:pStyle w:val="Heading7"/>
      </w:pPr>
      <w:r>
        <w:lastRenderedPageBreak/>
        <w:t>On K-Induction</w:t>
      </w:r>
    </w:p>
    <w:p w:rsidR="00EA3DDE" w:rsidRDefault="00EA3DDE" w:rsidP="00EA3DDE">
      <w:r>
        <w:t xml:space="preserve">The AGREE tool framework uses </w:t>
      </w:r>
      <w:r w:rsidRPr="00824BE8">
        <w:rPr>
          <w:i/>
        </w:rPr>
        <w:t>induction</w:t>
      </w:r>
      <w:r>
        <w:t xml:space="preserve"> to try to prove the system level-guarantees from the component-level guarantees.  But what does this mean?   To explain, we first refresh the user’s understanding of mathematical induction performed over natural numbers.  Often, one wishes to prove a mathematical fact of the following sort: </w:t>
      </w:r>
    </w:p>
    <w:p w:rsidR="00EA3DDE" w:rsidRDefault="00EA3DDE" w:rsidP="00EA3DDE">
      <w:r>
        <w:t xml:space="preserve">   </w:t>
      </w:r>
      <m:oMath>
        <m:nary>
          <m:naryPr>
            <m:chr m:val="∑"/>
            <m:limLoc m:val="undOvr"/>
            <m:ctrlPr>
              <w:rPr>
                <w:rFonts w:ascii="Cambria Math" w:hAnsi="Cambria Math"/>
                <w:i/>
              </w:rPr>
            </m:ctrlPr>
          </m:naryPr>
          <m:sub>
            <m:r>
              <w:rPr>
                <w:rFonts w:ascii="Cambria Math" w:hAnsi="Cambria Math"/>
              </w:rPr>
              <m:t>x=1</m:t>
            </m:r>
          </m:sub>
          <m:sup>
            <m:r>
              <w:rPr>
                <w:rFonts w:ascii="Cambria Math" w:hAnsi="Cambria Math"/>
              </w:rPr>
              <m:t>n</m:t>
            </m:r>
          </m:sup>
          <m:e>
            <m:r>
              <w:rPr>
                <w:rFonts w:ascii="Cambria Math" w:hAnsi="Cambria Math"/>
              </w:rPr>
              <m:t>x</m:t>
            </m:r>
          </m:e>
        </m:nary>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m:t>
                </m:r>
              </m:e>
            </m:d>
            <m:r>
              <w:rPr>
                <w:rFonts w:ascii="Cambria Math" w:hAnsi="Cambria Math"/>
              </w:rPr>
              <m:t>*n</m:t>
            </m:r>
          </m:num>
          <m:den>
            <m:r>
              <w:rPr>
                <w:rFonts w:ascii="Cambria Math" w:hAnsi="Cambria Math"/>
              </w:rPr>
              <m:t>2</m:t>
            </m:r>
          </m:den>
        </m:f>
      </m:oMath>
    </w:p>
    <w:p w:rsidR="00EA3DDE" w:rsidRDefault="00EA3DDE" w:rsidP="00EA3DDE">
      <w:r>
        <w:t xml:space="preserve">We can prove this by </w:t>
      </w:r>
      <w:r w:rsidRPr="00C85B49">
        <w:rPr>
          <w:i/>
        </w:rPr>
        <w:t>weak</w:t>
      </w:r>
      <w:r>
        <w:t xml:space="preserve"> </w:t>
      </w:r>
      <w:r>
        <w:rPr>
          <w:i/>
        </w:rPr>
        <w:t xml:space="preserve">induction.  </w:t>
      </w:r>
      <w:r>
        <w:t xml:space="preserve">This involves two steps: first, a base case, where we show that the property holds for the initial value (in this case, the value 1), and an inductive case, where if we assume the property is true of </w:t>
      </w:r>
      <w:r>
        <w:rPr>
          <w:i/>
        </w:rPr>
        <w:t>n</w:t>
      </w:r>
      <w:r>
        <w:t xml:space="preserve">, we prove that it is true of </w:t>
      </w:r>
      <w:r>
        <w:rPr>
          <w:i/>
        </w:rPr>
        <w:t xml:space="preserve">n+1.  </w:t>
      </w:r>
      <w:r>
        <w:t>For this example, the base case is</w:t>
      </w:r>
    </w:p>
    <w:p w:rsidR="00EA3DDE" w:rsidRDefault="00EA3DDE" w:rsidP="00EA3DDE">
      <w:r>
        <w:t xml:space="preserve">     </w:t>
      </w:r>
      <m:oMath>
        <m:nary>
          <m:naryPr>
            <m:chr m:val="∑"/>
            <m:limLoc m:val="undOvr"/>
            <m:ctrlPr>
              <w:rPr>
                <w:rFonts w:ascii="Cambria Math" w:hAnsi="Cambria Math"/>
                <w:i/>
              </w:rPr>
            </m:ctrlPr>
          </m:naryPr>
          <m:sub>
            <m:r>
              <w:rPr>
                <w:rFonts w:ascii="Cambria Math" w:hAnsi="Cambria Math"/>
              </w:rPr>
              <m:t>x=1</m:t>
            </m:r>
          </m:sub>
          <m:sup>
            <m:r>
              <w:rPr>
                <w:rFonts w:ascii="Cambria Math" w:hAnsi="Cambria Math"/>
              </w:rPr>
              <m:t>1</m:t>
            </m:r>
          </m:sup>
          <m:e>
            <m:r>
              <w:rPr>
                <w:rFonts w:ascii="Cambria Math" w:hAnsi="Cambria Math"/>
              </w:rPr>
              <m:t>x</m:t>
            </m:r>
          </m:e>
        </m:nary>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1+1</m:t>
                </m:r>
              </m:e>
            </m:d>
            <m:r>
              <w:rPr>
                <w:rFonts w:ascii="Cambria Math" w:hAnsi="Cambria Math"/>
              </w:rPr>
              <m:t>*1</m:t>
            </m:r>
          </m:num>
          <m:den>
            <m:r>
              <w:rPr>
                <w:rFonts w:ascii="Cambria Math" w:hAnsi="Cambria Math"/>
              </w:rPr>
              <m:t>2</m:t>
            </m:r>
          </m:den>
        </m:f>
      </m:oMath>
    </w:p>
    <w:p w:rsidR="00EA3DDE" w:rsidRDefault="00EA3DDE" w:rsidP="00EA3DDE">
      <w:pPr>
        <w:rPr>
          <w:rFonts w:eastAsiaTheme="minorEastAsia"/>
        </w:rPr>
      </w:pPr>
      <w:proofErr w:type="gramStart"/>
      <w:r>
        <w:t xml:space="preserve">Since </w:t>
      </w:r>
      <m:oMath>
        <m:r>
          <w:rPr>
            <w:rFonts w:ascii="Cambria Math" w:hAnsi="Cambria Math"/>
          </w:rPr>
          <m:t>1</m:t>
        </m:r>
        <w:proofErr w:type="gramEn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oMath>
      <w:r>
        <w:rPr>
          <w:rFonts w:eastAsiaTheme="minorEastAsia"/>
        </w:rPr>
        <w:t xml:space="preserve"> , we satisfy the base case.  If we assume that the property is true of </w:t>
      </w:r>
      <w:r>
        <w:rPr>
          <w:rFonts w:eastAsiaTheme="minorEastAsia"/>
          <w:i/>
        </w:rPr>
        <w:t xml:space="preserve">n, </w:t>
      </w:r>
      <w:r>
        <w:rPr>
          <w:rFonts w:eastAsiaTheme="minorEastAsia"/>
        </w:rPr>
        <w:t>we can prove the inductive case over (n+1) as follows:</w:t>
      </w:r>
    </w:p>
    <w:p w:rsidR="00EA3DDE" w:rsidRDefault="005B782A" w:rsidP="00EA3DDE">
      <m:oMathPara>
        <m:oMath>
          <m:nary>
            <m:naryPr>
              <m:chr m:val="∑"/>
              <m:limLoc m:val="undOvr"/>
              <m:ctrlPr>
                <w:rPr>
                  <w:rFonts w:ascii="Cambria Math" w:hAnsi="Cambria Math"/>
                  <w:i/>
                </w:rPr>
              </m:ctrlPr>
            </m:naryPr>
            <m:sub>
              <m:r>
                <w:rPr>
                  <w:rFonts w:ascii="Cambria Math" w:hAnsi="Cambria Math"/>
                </w:rPr>
                <m:t>x=1</m:t>
              </m:r>
            </m:sub>
            <m:sup>
              <m:r>
                <w:rPr>
                  <w:rFonts w:ascii="Cambria Math" w:hAnsi="Cambria Math"/>
                </w:rPr>
                <m:t>(n+1)</m:t>
              </m:r>
            </m:sup>
            <m:e>
              <m:r>
                <w:rPr>
                  <w:rFonts w:ascii="Cambria Math" w:hAnsi="Cambria Math"/>
                </w:rPr>
                <m:t>x</m:t>
              </m:r>
            </m:e>
          </m:nary>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(n+1)+1</m:t>
                  </m:r>
                </m:e>
              </m:d>
              <m:r>
                <w:rPr>
                  <w:rFonts w:ascii="Cambria Math" w:hAnsi="Cambria Math"/>
                </w:rPr>
                <m:t>*(n+1)</m:t>
              </m:r>
            </m:num>
            <m:den>
              <m:r>
                <w:rPr>
                  <w:rFonts w:ascii="Cambria Math" w:hAnsi="Cambria Math"/>
                </w:rPr>
                <m:t>2</m:t>
              </m:r>
            </m:den>
          </m:f>
        </m:oMath>
      </m:oMathPara>
    </w:p>
    <w:p w:rsidR="00EA3DDE" w:rsidRPr="00C85B49" w:rsidRDefault="00EA3DDE" w:rsidP="00EA3DDE">
      <w:r>
        <w:t xml:space="preserve">= def. of summation </w:t>
      </w:r>
    </w:p>
    <w:p w:rsidR="00EA3DDE" w:rsidRDefault="005B782A" w:rsidP="00EA3DDE">
      <m:oMathPara>
        <m:oMath>
          <m:nary>
            <m:naryPr>
              <m:chr m:val="∑"/>
              <m:limLoc m:val="undOvr"/>
              <m:ctrlPr>
                <w:rPr>
                  <w:rFonts w:ascii="Cambria Math" w:hAnsi="Cambria Math"/>
                  <w:i/>
                </w:rPr>
              </m:ctrlPr>
            </m:naryPr>
            <m:sub>
              <m:r>
                <w:rPr>
                  <w:rFonts w:ascii="Cambria Math" w:hAnsi="Cambria Math"/>
                </w:rPr>
                <m:t>x=1</m:t>
              </m:r>
            </m:sub>
            <m:sup>
              <m:r>
                <w:rPr>
                  <w:rFonts w:ascii="Cambria Math" w:hAnsi="Cambria Math"/>
                </w:rPr>
                <m:t>(n)</m:t>
              </m:r>
            </m:sup>
            <m:e>
              <m:r>
                <w:rPr>
                  <w:rFonts w:ascii="Cambria Math" w:hAnsi="Cambria Math"/>
                </w:rPr>
                <m:t>x</m:t>
              </m:r>
            </m:e>
          </m:nary>
          <m:r>
            <w:rPr>
              <w:rFonts w:ascii="Cambria Math" w:hAnsi="Cambria Math"/>
            </w:rPr>
            <m:t>+</m:t>
          </m:r>
          <m:d>
            <m:dPr>
              <m:ctrlPr>
                <w:rPr>
                  <w:rFonts w:ascii="Cambria Math" w:hAnsi="Cambria Math"/>
                  <w:i/>
                </w:rPr>
              </m:ctrlPr>
            </m:dPr>
            <m:e>
              <m:r>
                <w:rPr>
                  <w:rFonts w:ascii="Cambria Math" w:hAnsi="Cambria Math"/>
                </w:rPr>
                <m:t>n+1</m:t>
              </m:r>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(n+1)+1</m:t>
                  </m:r>
                </m:e>
              </m:d>
              <m:r>
                <w:rPr>
                  <w:rFonts w:ascii="Cambria Math" w:hAnsi="Cambria Math"/>
                </w:rPr>
                <m:t>*(n+1)</m:t>
              </m:r>
            </m:num>
            <m:den>
              <m:r>
                <w:rPr>
                  <w:rFonts w:ascii="Cambria Math" w:hAnsi="Cambria Math"/>
                </w:rPr>
                <m:t>2</m:t>
              </m:r>
            </m:den>
          </m:f>
        </m:oMath>
      </m:oMathPara>
    </w:p>
    <w:p w:rsidR="00EA3DDE" w:rsidRDefault="00EA3DDE" w:rsidP="00EA3DDE">
      <w:r>
        <w:t>= induction hypothesis</w:t>
      </w:r>
    </w:p>
    <w:p w:rsidR="00EA3DDE" w:rsidRDefault="005B782A" w:rsidP="00EA3DDE">
      <m:oMathPara>
        <m:oMath>
          <m:f>
            <m:fPr>
              <m:ctrlPr>
                <w:rPr>
                  <w:rFonts w:ascii="Cambria Math" w:hAnsi="Cambria Math"/>
                  <w:i/>
                </w:rPr>
              </m:ctrlPr>
            </m:fPr>
            <m:num>
              <m:d>
                <m:dPr>
                  <m:ctrlPr>
                    <w:rPr>
                      <w:rFonts w:ascii="Cambria Math" w:hAnsi="Cambria Math"/>
                      <w:i/>
                    </w:rPr>
                  </m:ctrlPr>
                </m:dPr>
                <m:e>
                  <m:r>
                    <w:rPr>
                      <w:rFonts w:ascii="Cambria Math" w:hAnsi="Cambria Math"/>
                    </w:rPr>
                    <m:t>n+1</m:t>
                  </m:r>
                </m:e>
              </m:d>
              <m:r>
                <w:rPr>
                  <w:rFonts w:ascii="Cambria Math" w:hAnsi="Cambria Math"/>
                </w:rPr>
                <m:t>*n</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n+1</m:t>
              </m:r>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(n+1)+1</m:t>
                  </m:r>
                </m:e>
              </m:d>
              <m:r>
                <w:rPr>
                  <w:rFonts w:ascii="Cambria Math" w:hAnsi="Cambria Math"/>
                </w:rPr>
                <m:t>*(n+1)</m:t>
              </m:r>
            </m:num>
            <m:den>
              <m:r>
                <w:rPr>
                  <w:rFonts w:ascii="Cambria Math" w:hAnsi="Cambria Math"/>
                </w:rPr>
                <m:t>2</m:t>
              </m:r>
            </m:den>
          </m:f>
        </m:oMath>
      </m:oMathPara>
    </w:p>
    <w:p w:rsidR="00EA3DDE" w:rsidRDefault="00EA3DDE" w:rsidP="00EA3DDE">
      <w:r>
        <w:t>= arithmetic expansion</w:t>
      </w:r>
    </w:p>
    <w:p w:rsidR="00EA3DDE" w:rsidRDefault="005B782A" w:rsidP="00EA3DDE">
      <m:oMathPara>
        <m:oMath>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+n</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2n+2</m:t>
              </m:r>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+3n+2</m:t>
              </m:r>
            </m:num>
            <m:den>
              <m:r>
                <w:rPr>
                  <w:rFonts w:ascii="Cambria Math" w:hAnsi="Cambria Math"/>
                </w:rPr>
                <m:t>2</m:t>
              </m:r>
            </m:den>
          </m:f>
        </m:oMath>
      </m:oMathPara>
    </w:p>
    <w:p w:rsidR="00EA3DDE" w:rsidRDefault="00EA3DDE" w:rsidP="00EA3DDE">
      <w:r>
        <w:t>= arithmetic equalities</w:t>
      </w:r>
    </w:p>
    <w:p w:rsidR="00EA3DDE" w:rsidRPr="00991927" w:rsidRDefault="005B782A" w:rsidP="00EA3DDE">
      <w:pP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+3n+2</m:t>
              </m:r>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+3n+2</m:t>
              </m:r>
            </m:num>
            <m:den>
              <m:r>
                <w:rPr>
                  <w:rFonts w:ascii="Cambria Math" w:hAnsi="Cambria Math"/>
                </w:rPr>
                <m:t>2</m:t>
              </m:r>
            </m:den>
          </m:f>
        </m:oMath>
      </m:oMathPara>
    </w:p>
    <w:p w:rsidR="00EA3DDE" w:rsidRDefault="00EA3DDE" w:rsidP="00EA3DDE">
      <w:pPr>
        <w:rPr>
          <w:rFonts w:eastAsiaTheme="minorEastAsia"/>
        </w:rPr>
      </w:pPr>
      <w:proofErr w:type="gramStart"/>
      <w:r>
        <w:rPr>
          <w:rFonts w:eastAsiaTheme="minorEastAsia"/>
        </w:rPr>
        <w:t>QED.</w:t>
      </w:r>
      <w:proofErr w:type="gramEnd"/>
    </w:p>
    <w:p w:rsidR="00EA3DDE" w:rsidRPr="005C7BE1" w:rsidRDefault="00EA3DDE" w:rsidP="00EA3DDE">
      <w:r>
        <w:t xml:space="preserve">The induction principle used by AGREE is similar.  However, instead of performing induction over natural numbers, it performs induction over the </w:t>
      </w:r>
      <w:r>
        <w:rPr>
          <w:i/>
        </w:rPr>
        <w:t>transition system</w:t>
      </w:r>
      <w:r>
        <w:t xml:space="preserve"> that defines the properties.  Through a </w:t>
      </w:r>
      <w:r>
        <w:lastRenderedPageBreak/>
        <w:t xml:space="preserve">compilation step, any AGREE model can be turned into a complex first-order logical formula that defines how the system can evolve from one time instant to the next time instant, denoted </w:t>
      </w:r>
      <w:r>
        <w:rPr>
          <w:i/>
        </w:rPr>
        <w:t>T</w:t>
      </w:r>
      <w:r>
        <w:t xml:space="preserve">; the formula T is defined over a set of </w:t>
      </w:r>
      <w:r>
        <w:rPr>
          <w:i/>
        </w:rPr>
        <w:t xml:space="preserve">pre-state </w:t>
      </w:r>
      <w:r>
        <w:t xml:space="preserve">variables and a set of </w:t>
      </w:r>
      <w:r>
        <w:rPr>
          <w:i/>
        </w:rPr>
        <w:t xml:space="preserve">post-state </w:t>
      </w:r>
      <w:r>
        <w:t xml:space="preserve">variables, that describe the values of the variables in the model in the state before and after the transition.  This idea is not entirely straightforward, but a full explanation is outside the scope of this User’s Guide.  For a complete explanation please see </w:t>
      </w:r>
      <w:r>
        <w:rPr>
          <w:i/>
        </w:rPr>
        <w:t xml:space="preserve">Model Checking </w:t>
      </w:r>
      <w:r>
        <w:t xml:space="preserve">by Ed Clarke </w:t>
      </w:r>
      <w:proofErr w:type="gramStart"/>
      <w:r>
        <w:t>et</w:t>
      </w:r>
      <w:proofErr w:type="gramEnd"/>
      <w:r>
        <w:t xml:space="preserve">. </w:t>
      </w:r>
      <w:proofErr w:type="gramStart"/>
      <w:r>
        <w:t>al</w:t>
      </w:r>
      <w:proofErr w:type="gramEnd"/>
      <w:r>
        <w:t xml:space="preserve"> or </w:t>
      </w:r>
      <w:r>
        <w:rPr>
          <w:i/>
        </w:rPr>
        <w:t xml:space="preserve">Logic in Computer Science </w:t>
      </w:r>
      <w:r>
        <w:t xml:space="preserve">by </w:t>
      </w:r>
      <w:proofErr w:type="spellStart"/>
      <w:r>
        <w:t>Huth</w:t>
      </w:r>
      <w:proofErr w:type="spellEnd"/>
      <w:r>
        <w:t xml:space="preserve"> and Ryan.</w:t>
      </w:r>
    </w:p>
    <w:p w:rsidR="00EA3DDE" w:rsidRDefault="00EA3DDE" w:rsidP="00EA3DDE">
      <w:r>
        <w:t xml:space="preserve">Using this notation, and a formula </w:t>
      </w:r>
      <w:r>
        <w:rPr>
          <w:i/>
        </w:rPr>
        <w:t xml:space="preserve">I </w:t>
      </w:r>
      <w:r>
        <w:t xml:space="preserve">that defines the set of allowed initial values for variables, you can describe the evolution of the system as follows: </w:t>
      </w:r>
    </w:p>
    <w:p w:rsidR="00EA3DDE" w:rsidRPr="007E24EA" w:rsidRDefault="00EA3DDE" w:rsidP="00EA3DDE">
      <m:oMathPara>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0</m:t>
                  </m:r>
                </m:sub>
              </m:sSub>
            </m:e>
          </m:d>
          <m:r>
            <w:rPr>
              <w:rFonts w:ascii="Cambria Math" w:hAnsi="Cambria Math"/>
            </w:rPr>
            <m:t xml:space="preserve"> &amp; 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 xml:space="preserve"> &amp; 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&amp; 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e>
          </m:d>
          <m:r>
            <w:rPr>
              <w:rFonts w:ascii="Cambria Math" w:hAnsi="Cambria Math"/>
            </w:rPr>
            <m:t>&amp;…</m:t>
          </m:r>
        </m:oMath>
      </m:oMathPara>
    </w:p>
    <w:p w:rsidR="00EA3DDE" w:rsidRDefault="00EA3DDE" w:rsidP="00EA3DDE">
      <w:r>
        <w:t xml:space="preserve">Where I defines the initial constraint on the variables and the T’s define the step-to-step evaluation of the system.  This provides a structure from which you can perform induction.  Suppose you define a property that you want to hold over a system state as </w:t>
      </w:r>
      <w:r>
        <w:rPr>
          <w:i/>
        </w:rPr>
        <w:t xml:space="preserve">P(s).  </w:t>
      </w:r>
      <w:r>
        <w:t>Then it is possible to talk about performing induction over this structure.</w:t>
      </w:r>
    </w:p>
    <w:p w:rsidR="00EA3DDE" w:rsidRPr="00EA3DDE" w:rsidRDefault="00EA3DDE" w:rsidP="00EA3DDE">
      <w:pPr>
        <w:rPr>
          <w:b/>
        </w:rPr>
      </w:pPr>
      <w:r>
        <w:rPr>
          <w:b/>
        </w:rPr>
        <w:t>[</w:t>
      </w:r>
      <w:proofErr w:type="gramStart"/>
      <w:r>
        <w:rPr>
          <w:b/>
        </w:rPr>
        <w:t>more</w:t>
      </w:r>
      <w:proofErr w:type="gramEnd"/>
      <w:r>
        <w:rPr>
          <w:b/>
        </w:rPr>
        <w:t xml:space="preserve"> here]</w:t>
      </w:r>
    </w:p>
    <w:p w:rsidR="00EA3DDE" w:rsidRPr="00EA3DDE" w:rsidRDefault="00EA3DDE" w:rsidP="00EA3DDE"/>
    <w:p w:rsidR="00C1387A" w:rsidRDefault="00497E42" w:rsidP="00497E42">
      <w:pPr>
        <w:pStyle w:val="Heading7"/>
      </w:pPr>
      <w:bookmarkStart w:id="77" w:name="_Ref194292714"/>
      <w:bookmarkStart w:id="78" w:name="_Toc262214681"/>
      <w:r>
        <w:t xml:space="preserve">Annex B: </w:t>
      </w:r>
      <w:r w:rsidR="00C1387A" w:rsidRPr="008F4922">
        <w:t>Data Modeling</w:t>
      </w:r>
      <w:bookmarkEnd w:id="77"/>
      <w:bookmarkEnd w:id="78"/>
    </w:p>
    <w:p w:rsidR="00C1387A" w:rsidRPr="00E35CD6" w:rsidRDefault="00C1387A" w:rsidP="00C1387A">
      <w:pPr>
        <w:pStyle w:val="InformNorm"/>
      </w:pPr>
      <w:r>
        <w:t>Normative</w:t>
      </w:r>
    </w:p>
    <w:p w:rsidR="00C1387A" w:rsidRDefault="00C1387A" w:rsidP="00C1387A">
      <w:pPr>
        <w:pStyle w:val="annex2"/>
        <w:numPr>
          <w:ilvl w:val="1"/>
          <w:numId w:val="4"/>
        </w:numPr>
      </w:pPr>
      <w:bookmarkStart w:id="79" w:name="_Toc262214682"/>
      <w:bookmarkStart w:id="80" w:name="_Ref178061999"/>
      <w:bookmarkStart w:id="81" w:name="_Toc372707186"/>
      <w:r>
        <w:t>Scope</w:t>
      </w:r>
      <w:bookmarkEnd w:id="79"/>
      <w:bookmarkEnd w:id="81"/>
    </w:p>
    <w:bookmarkEnd w:id="80"/>
    <w:p w:rsidR="00C1387A" w:rsidRDefault="00C1387A" w:rsidP="00C1387A">
      <w:pPr>
        <w:pStyle w:val="NumberedParagraph"/>
        <w:numPr>
          <w:ilvl w:val="0"/>
          <w:numId w:val="6"/>
        </w:numPr>
        <w:tabs>
          <w:tab w:val="clear" w:pos="576"/>
          <w:tab w:val="num" w:pos="0"/>
        </w:tabs>
      </w:pPr>
      <w:r>
        <w:t xml:space="preserve">The Data Modeling Annex document provides guidelines to model data types as part of an AADL architectural model and guidelines to map data models expressed in other modeling notations into an architecture model expressed in AADL. </w:t>
      </w:r>
    </w:p>
    <w:p w:rsidR="00C1387A" w:rsidRPr="00E35CD6" w:rsidRDefault="00C1387A" w:rsidP="00C1387A">
      <w:pPr>
        <w:pStyle w:val="NumberedParagraph"/>
        <w:numPr>
          <w:ilvl w:val="0"/>
          <w:numId w:val="5"/>
        </w:numPr>
      </w:pPr>
      <w:r w:rsidRPr="00E35CD6">
        <w:t>The purpose of AADL is to model the computer based embedded system, including the runtime architecture of embedded systems. In that context AADL provides the component category data, whose role is to represent data components with shared access, the data type of such data components, as well as the data type of data communicated through data ports, event data ports, and subprogram parameters. AADL supports implementation declarations for data components, which can represent the elements of a data type as subcomponents.  Its intent is to represent the composition of a data component out of elements when relevant to the architecture, such as the aggregation of output from several sources to be communicated as a single aggregate, or concurrent access to shared data managed at the level of elements of a data component</w:t>
      </w:r>
    </w:p>
    <w:p w:rsidR="00C1387A" w:rsidRPr="00E35CD6" w:rsidRDefault="00C1387A" w:rsidP="00C1387A">
      <w:pPr>
        <w:pStyle w:val="NumberedParagraph"/>
        <w:numPr>
          <w:ilvl w:val="0"/>
          <w:numId w:val="5"/>
        </w:numPr>
      </w:pPr>
      <w:r w:rsidRPr="00E35CD6">
        <w:t xml:space="preserve">AADL allows one to capture some abstractions of the data model. The core language standard specifies that by default the data type name in the source text is assumed to be the same as the identifier of the AADL data component.  If necessary, the </w:t>
      </w:r>
      <w:proofErr w:type="spellStart"/>
      <w:r w:rsidRPr="00E35CD6">
        <w:t>Source_Name</w:t>
      </w:r>
      <w:proofErr w:type="spellEnd"/>
      <w:r w:rsidRPr="00E35CD6">
        <w:t xml:space="preserve"> property can be used to define a mapping from the AADL identifier to a name in the source text.  Other information about the data types and data components in the source text can be captured through other properties, such as </w:t>
      </w:r>
      <w:proofErr w:type="spellStart"/>
      <w:r w:rsidRPr="00E35CD6">
        <w:t>Source_Data_Size</w:t>
      </w:r>
      <w:proofErr w:type="spellEnd"/>
      <w:r w:rsidRPr="00E35CD6">
        <w:t xml:space="preserve"> to indicate the amount of memory an instance of the data type takes. It is expected that there is an equivalent data type in the source text expressed in a source language </w:t>
      </w:r>
      <w:r w:rsidRPr="00E35CD6">
        <w:lastRenderedPageBreak/>
        <w:t>such as C or Ada, in an equivalent notation for modeling frameworks like SCADE, SDL or Simulink, or data modeling notations (e.g. OMG IDL or ITU- T ASN.1).</w:t>
      </w:r>
    </w:p>
    <w:p w:rsidR="00C1387A" w:rsidRPr="00E35CD6" w:rsidRDefault="00C1387A" w:rsidP="00C1387A">
      <w:pPr>
        <w:pStyle w:val="NumberedParagraph"/>
        <w:numPr>
          <w:ilvl w:val="0"/>
          <w:numId w:val="5"/>
        </w:numPr>
      </w:pPr>
      <w:r w:rsidRPr="00E35CD6">
        <w:t>In some occasions, users may want to record data modeling related information that is relevant for the runtime architecture as part of an AADL model to support checking of architectural consistency, consistency between architecture information and the source text, and generation of a runtime system from AADL models.  The Data Modeling annex document is intended to support these objectives together with the Code Generation annex document.</w:t>
      </w:r>
    </w:p>
    <w:p w:rsidR="00C1387A" w:rsidRDefault="00C1387A" w:rsidP="00C1387A">
      <w:pPr>
        <w:pStyle w:val="annex2"/>
        <w:numPr>
          <w:ilvl w:val="1"/>
          <w:numId w:val="4"/>
        </w:numPr>
      </w:pPr>
      <w:bookmarkStart w:id="82" w:name="_Toc106177877"/>
      <w:bookmarkStart w:id="83" w:name="_Toc262214683"/>
      <w:bookmarkStart w:id="84" w:name="_Toc372707187"/>
      <w:r>
        <w:t>Modeling Data Types in AADL</w:t>
      </w:r>
      <w:bookmarkEnd w:id="82"/>
      <w:bookmarkEnd w:id="83"/>
      <w:bookmarkEnd w:id="84"/>
    </w:p>
    <w:p w:rsidR="00C1387A" w:rsidRDefault="00C1387A" w:rsidP="00C1387A">
      <w:pPr>
        <w:pStyle w:val="NumberedParagraph"/>
        <w:numPr>
          <w:ilvl w:val="0"/>
          <w:numId w:val="5"/>
        </w:numPr>
        <w:tabs>
          <w:tab w:val="clear" w:pos="576"/>
          <w:tab w:val="num" w:pos="0"/>
        </w:tabs>
      </w:pPr>
      <w:r>
        <w:t xml:space="preserve">The Data Model annex document provides guidelines for data modeling in the following way. User-defined AADL data component types represent application data types. These data component types are then annotated with properties to indicate relevant details of the data type in a data modeling language or source language. The property </w:t>
      </w:r>
      <w:proofErr w:type="spellStart"/>
      <w:r>
        <w:rPr>
          <w:rFonts w:ascii="Courier New" w:hAnsi="Courier New"/>
        </w:rPr>
        <w:t>Data_Representation</w:t>
      </w:r>
      <w:proofErr w:type="spellEnd"/>
      <w:r>
        <w:t xml:space="preserve"> specifies the realization of the data type in terms of basic data types built into the language, such as real, integer, string, and Boolean, and in terms of composite data types, such as </w:t>
      </w:r>
      <w:r>
        <w:rPr>
          <w:i/>
        </w:rPr>
        <w:t>array</w:t>
      </w:r>
      <w:r>
        <w:t xml:space="preserve"> (ordered sets accessible by index), </w:t>
      </w:r>
      <w:proofErr w:type="spellStart"/>
      <w:r>
        <w:rPr>
          <w:i/>
        </w:rPr>
        <w:t>struct</w:t>
      </w:r>
      <w:proofErr w:type="spellEnd"/>
      <w:r>
        <w:t xml:space="preserve"> (collection of named elements), and </w:t>
      </w:r>
      <w:r>
        <w:rPr>
          <w:i/>
        </w:rPr>
        <w:t>union</w:t>
      </w:r>
      <w:r>
        <w:t xml:space="preserve"> (collection of named alternatives).</w:t>
      </w:r>
    </w:p>
    <w:p w:rsidR="00C1387A" w:rsidRDefault="00C1387A" w:rsidP="00C1387A">
      <w:pPr>
        <w:pStyle w:val="NumberedParagraph"/>
        <w:numPr>
          <w:ilvl w:val="0"/>
          <w:numId w:val="5"/>
        </w:numPr>
        <w:tabs>
          <w:tab w:val="clear" w:pos="576"/>
          <w:tab w:val="num" w:pos="0"/>
        </w:tabs>
      </w:pPr>
      <w:r>
        <w:t xml:space="preserve">In the case of </w:t>
      </w:r>
      <w:r>
        <w:rPr>
          <w:i/>
        </w:rPr>
        <w:t xml:space="preserve">array </w:t>
      </w:r>
      <w:r>
        <w:t>or</w:t>
      </w:r>
      <w:r>
        <w:rPr>
          <w:i/>
        </w:rPr>
        <w:t xml:space="preserve"> string</w:t>
      </w:r>
      <w:r>
        <w:t>, additional properties characterize the size of the array in terms of multiple dimensions (</w:t>
      </w:r>
      <w:r>
        <w:rPr>
          <w:rFonts w:ascii="Courier New" w:hAnsi="Courier New"/>
        </w:rPr>
        <w:t>Dimension</w:t>
      </w:r>
      <w:r>
        <w:t>) and the data type of the array elements (</w:t>
      </w:r>
      <w:proofErr w:type="spellStart"/>
      <w:r>
        <w:rPr>
          <w:rFonts w:ascii="Courier New" w:hAnsi="Courier New"/>
        </w:rPr>
        <w:t>Base_Type</w:t>
      </w:r>
      <w:proofErr w:type="spellEnd"/>
      <w:r>
        <w:t>). Note that the type of the array elements is characterized in terms of an AADL defined data component type. This allows arrays of user-defined types as well as base types to be modeled. The Data Modeling Annex includes a package (</w:t>
      </w:r>
      <w:proofErr w:type="spellStart"/>
      <w:r>
        <w:rPr>
          <w:rFonts w:ascii="Courier New" w:hAnsi="Courier New"/>
        </w:rPr>
        <w:t>Base_Types</w:t>
      </w:r>
      <w:proofErr w:type="spellEnd"/>
      <w:r>
        <w:t xml:space="preserve">) of </w:t>
      </w:r>
      <w:proofErr w:type="spellStart"/>
      <w:r>
        <w:t>predeclared</w:t>
      </w:r>
      <w:proofErr w:type="spellEnd"/>
      <w:r>
        <w:t xml:space="preserve"> AADL data component types (and implementations) for a set of data types that represent built-in data types. Those data component types are themselves characterized by the</w:t>
      </w:r>
      <w:r>
        <w:rPr>
          <w:rFonts w:ascii="Courier New" w:hAnsi="Courier New"/>
        </w:rPr>
        <w:t xml:space="preserve"> </w:t>
      </w:r>
      <w:proofErr w:type="spellStart"/>
      <w:r>
        <w:rPr>
          <w:rFonts w:ascii="Courier New" w:hAnsi="Courier New"/>
        </w:rPr>
        <w:t>Data_Representation</w:t>
      </w:r>
      <w:proofErr w:type="spellEnd"/>
      <w:r>
        <w:t xml:space="preserve"> property as representing a built-in data types such as </w:t>
      </w:r>
      <w:r>
        <w:rPr>
          <w:i/>
        </w:rPr>
        <w:t>integer</w:t>
      </w:r>
      <w:r>
        <w:t xml:space="preserve">, </w:t>
      </w:r>
      <w:r>
        <w:rPr>
          <w:i/>
        </w:rPr>
        <w:t>fixed</w:t>
      </w:r>
      <w:r>
        <w:t xml:space="preserve">, </w:t>
      </w:r>
      <w:r>
        <w:rPr>
          <w:i/>
        </w:rPr>
        <w:t>float</w:t>
      </w:r>
      <w:r>
        <w:t xml:space="preserve">, </w:t>
      </w:r>
      <w:r>
        <w:rPr>
          <w:i/>
        </w:rPr>
        <w:t>string</w:t>
      </w:r>
      <w:r>
        <w:t xml:space="preserve">, </w:t>
      </w:r>
      <w:r>
        <w:rPr>
          <w:i/>
        </w:rPr>
        <w:t>character</w:t>
      </w:r>
      <w:r>
        <w:t>,</w:t>
      </w:r>
      <w:r>
        <w:rPr>
          <w:i/>
        </w:rPr>
        <w:t xml:space="preserve"> </w:t>
      </w:r>
      <w:proofErr w:type="spellStart"/>
      <w:r>
        <w:rPr>
          <w:i/>
        </w:rPr>
        <w:t>enum</w:t>
      </w:r>
      <w:proofErr w:type="spellEnd"/>
      <w:r>
        <w:t xml:space="preserve">, </w:t>
      </w:r>
      <w:r>
        <w:rPr>
          <w:i/>
        </w:rPr>
        <w:t>Boolean</w:t>
      </w:r>
      <w:r>
        <w:t>.</w:t>
      </w:r>
    </w:p>
    <w:p w:rsidR="00C1387A" w:rsidRDefault="00C1387A" w:rsidP="00C1387A">
      <w:pPr>
        <w:pStyle w:val="NumberedParagraph"/>
        <w:numPr>
          <w:ilvl w:val="0"/>
          <w:numId w:val="5"/>
        </w:numPr>
        <w:tabs>
          <w:tab w:val="clear" w:pos="576"/>
          <w:tab w:val="num" w:pos="0"/>
        </w:tabs>
      </w:pPr>
      <w:r>
        <w:t xml:space="preserve">In the case of </w:t>
      </w:r>
      <w:proofErr w:type="spellStart"/>
      <w:r>
        <w:rPr>
          <w:i/>
        </w:rPr>
        <w:t>struct</w:t>
      </w:r>
      <w:proofErr w:type="spellEnd"/>
      <w:r>
        <w:rPr>
          <w:i/>
        </w:rPr>
        <w:t xml:space="preserve"> </w:t>
      </w:r>
      <w:r>
        <w:t>or</w:t>
      </w:r>
      <w:r>
        <w:rPr>
          <w:i/>
        </w:rPr>
        <w:t xml:space="preserve"> union</w:t>
      </w:r>
      <w:r>
        <w:t>, the designer has two options. First option is to specify the data types of the elements by an ordered list of classifiers as the</w:t>
      </w:r>
      <w:r>
        <w:rPr>
          <w:rFonts w:ascii="Courier New" w:hAnsi="Courier New"/>
        </w:rPr>
        <w:t xml:space="preserve"> </w:t>
      </w:r>
      <w:proofErr w:type="spellStart"/>
      <w:r>
        <w:rPr>
          <w:rFonts w:ascii="Courier New" w:hAnsi="Courier New"/>
        </w:rPr>
        <w:t>Base_Type</w:t>
      </w:r>
      <w:proofErr w:type="spellEnd"/>
      <w:r>
        <w:t xml:space="preserve"> property value. The order of the list determines the order of the data elements. If the names of the data elements are relevant, then they can be specified by the </w:t>
      </w:r>
      <w:proofErr w:type="spellStart"/>
      <w:r>
        <w:rPr>
          <w:rFonts w:ascii="Courier New" w:hAnsi="Courier New"/>
        </w:rPr>
        <w:t>Element_Names</w:t>
      </w:r>
      <w:proofErr w:type="spellEnd"/>
      <w:r>
        <w:rPr>
          <w:rFonts w:ascii="Courier New" w:hAnsi="Courier New"/>
        </w:rPr>
        <w:t xml:space="preserve"> </w:t>
      </w:r>
      <w:r>
        <w:t>property as an ordered list of names. In this case, the designer only specifies which data are available; there is no mechanism to reference or interact with entities inside this data component at model-level.</w:t>
      </w:r>
    </w:p>
    <w:p w:rsidR="00C1387A" w:rsidRDefault="00C1387A" w:rsidP="00C1387A">
      <w:pPr>
        <w:pStyle w:val="NumberedParagraph"/>
        <w:numPr>
          <w:ilvl w:val="0"/>
          <w:numId w:val="5"/>
        </w:numPr>
        <w:tabs>
          <w:tab w:val="clear" w:pos="576"/>
          <w:tab w:val="num" w:pos="0"/>
        </w:tabs>
      </w:pPr>
      <w:r>
        <w:t xml:space="preserve">Second option is to use AADL mechanism to provide access to data type members or access methods to the data type represented by the data model.  Data type members are expressed as subcomponents and access </w:t>
      </w:r>
      <w:proofErr w:type="spellStart"/>
      <w:r>
        <w:t>wethods</w:t>
      </w:r>
      <w:proofErr w:type="spellEnd"/>
      <w:r>
        <w:t xml:space="preserve"> are expressed as provides subprogram access features in the AADL data type and implementation declaration</w:t>
      </w:r>
      <w:proofErr w:type="gramStart"/>
      <w:r>
        <w:t>..</w:t>
      </w:r>
      <w:proofErr w:type="gramEnd"/>
      <w:r>
        <w:t xml:space="preserve"> Explicitly declaring members as data subcomponents gives more control on the architectural mapping of the members, such as memory layout, or access policies. </w:t>
      </w:r>
    </w:p>
    <w:p w:rsidR="00C1387A" w:rsidRDefault="00C1387A" w:rsidP="00C1387A">
      <w:pPr>
        <w:pStyle w:val="Note"/>
      </w:pPr>
      <w:r>
        <w:t>Note: these two options are notionally equivalent. No matter which option is chosen in the declarative AADL model, the second option (use of subcomponents) is the one used internally in the AADL processing tools to represent and manipulate arrays and structures. This allows treating both options in a uniform way.</w:t>
      </w:r>
    </w:p>
    <w:p w:rsidR="00C1387A" w:rsidRDefault="00C1387A" w:rsidP="00C1387A">
      <w:pPr>
        <w:pStyle w:val="NumberedParagraph"/>
        <w:numPr>
          <w:ilvl w:val="0"/>
          <w:numId w:val="5"/>
        </w:numPr>
        <w:tabs>
          <w:tab w:val="clear" w:pos="576"/>
          <w:tab w:val="num" w:pos="0"/>
        </w:tabs>
      </w:pPr>
      <w:r>
        <w:t xml:space="preserve">The following properties further characterize representation of numeric values: </w:t>
      </w:r>
      <w:proofErr w:type="spellStart"/>
      <w:r>
        <w:rPr>
          <w:rFonts w:ascii="Courier New" w:hAnsi="Courier New"/>
        </w:rPr>
        <w:t>Data_Digits</w:t>
      </w:r>
      <w:proofErr w:type="spellEnd"/>
      <w:r>
        <w:t xml:space="preserve">, </w:t>
      </w:r>
      <w:proofErr w:type="spellStart"/>
      <w:r>
        <w:rPr>
          <w:rFonts w:ascii="Courier New" w:hAnsi="Courier New"/>
        </w:rPr>
        <w:t>Data_Scale</w:t>
      </w:r>
      <w:proofErr w:type="spellEnd"/>
      <w:r>
        <w:t xml:space="preserve"> for specifying the precision of fixed-point types, </w:t>
      </w:r>
      <w:r>
        <w:rPr>
          <w:rFonts w:ascii="Courier New" w:hAnsi="Courier New"/>
        </w:rPr>
        <w:t>IEEE754_Precision</w:t>
      </w:r>
      <w:r>
        <w:t xml:space="preserve"> for float types and </w:t>
      </w:r>
      <w:proofErr w:type="spellStart"/>
      <w:r>
        <w:rPr>
          <w:rFonts w:ascii="Courier New" w:hAnsi="Courier New"/>
        </w:rPr>
        <w:t>Number_Representation</w:t>
      </w:r>
      <w:proofErr w:type="spellEnd"/>
      <w:r>
        <w:t xml:space="preserve"> for integer types. Three other properties are intended to specify constraints on the numerical data, namely range constraints (</w:t>
      </w:r>
      <w:proofErr w:type="spellStart"/>
      <w:r>
        <w:rPr>
          <w:rFonts w:ascii="Courier New" w:hAnsi="Courier New"/>
        </w:rPr>
        <w:t>Real_Range</w:t>
      </w:r>
      <w:proofErr w:type="spellEnd"/>
      <w:r>
        <w:t xml:space="preserve">, </w:t>
      </w:r>
      <w:proofErr w:type="spellStart"/>
      <w:r>
        <w:rPr>
          <w:rFonts w:ascii="Courier New" w:hAnsi="Courier New"/>
        </w:rPr>
        <w:t>Integer_Range</w:t>
      </w:r>
      <w:proofErr w:type="spellEnd"/>
      <w:r>
        <w:t>) and the measurement unit in which the data values are intended to be interpreted (</w:t>
      </w:r>
      <w:proofErr w:type="spellStart"/>
      <w:r>
        <w:rPr>
          <w:rFonts w:ascii="Courier New" w:hAnsi="Courier New"/>
        </w:rPr>
        <w:t>Measurement_Unit</w:t>
      </w:r>
      <w:proofErr w:type="spellEnd"/>
      <w:r>
        <w:t>).</w:t>
      </w:r>
    </w:p>
    <w:p w:rsidR="00C1387A" w:rsidRDefault="00C1387A" w:rsidP="00C1387A">
      <w:pPr>
        <w:pStyle w:val="NumberedParagraph"/>
        <w:numPr>
          <w:ilvl w:val="0"/>
          <w:numId w:val="5"/>
        </w:numPr>
        <w:tabs>
          <w:tab w:val="clear" w:pos="576"/>
          <w:tab w:val="num" w:pos="0"/>
        </w:tabs>
      </w:pPr>
      <w:r>
        <w:lastRenderedPageBreak/>
        <w:t>The</w:t>
      </w:r>
      <w:r>
        <w:rPr>
          <w:rFonts w:ascii="Courier New" w:hAnsi="Courier New"/>
        </w:rPr>
        <w:t xml:space="preserve"> </w:t>
      </w:r>
      <w:proofErr w:type="spellStart"/>
      <w:r>
        <w:rPr>
          <w:rFonts w:ascii="Courier New" w:hAnsi="Courier New"/>
        </w:rPr>
        <w:t>Code_Set</w:t>
      </w:r>
      <w:proofErr w:type="spellEnd"/>
      <w:r>
        <w:t xml:space="preserve"> property allows for the specification of the character set to be used in string and character data types.</w:t>
      </w:r>
    </w:p>
    <w:p w:rsidR="00C1387A" w:rsidRDefault="00C1387A" w:rsidP="00C1387A">
      <w:pPr>
        <w:pStyle w:val="NumberedParagraph"/>
        <w:numPr>
          <w:ilvl w:val="0"/>
          <w:numId w:val="5"/>
        </w:numPr>
        <w:tabs>
          <w:tab w:val="clear" w:pos="576"/>
          <w:tab w:val="num" w:pos="0"/>
        </w:tabs>
      </w:pPr>
      <w:r>
        <w:t xml:space="preserve">The </w:t>
      </w:r>
      <w:r>
        <w:rPr>
          <w:rFonts w:ascii="Courier New" w:hAnsi="Courier New"/>
        </w:rPr>
        <w:t>Enumerators</w:t>
      </w:r>
      <w:r>
        <w:t xml:space="preserve"> property allows for the specification of the literal values to be used in an enumeration data type.</w:t>
      </w:r>
    </w:p>
    <w:p w:rsidR="00C1387A" w:rsidRDefault="00C1387A" w:rsidP="00C1387A">
      <w:pPr>
        <w:pStyle w:val="NumberedParagraph"/>
        <w:numPr>
          <w:ilvl w:val="0"/>
          <w:numId w:val="5"/>
        </w:numPr>
        <w:tabs>
          <w:tab w:val="clear" w:pos="576"/>
          <w:tab w:val="num" w:pos="0"/>
        </w:tabs>
      </w:pPr>
      <w:r>
        <w:t xml:space="preserve">The low-level representation of Enumerators can be defined using the </w:t>
      </w:r>
      <w:r w:rsidRPr="001C7DC2">
        <w:rPr>
          <w:rFonts w:ascii="Courier New" w:hAnsi="Courier New"/>
        </w:rPr>
        <w:t>Representation</w:t>
      </w:r>
      <w:r>
        <w:t xml:space="preserve"> property.</w:t>
      </w:r>
    </w:p>
    <w:p w:rsidR="00C1387A" w:rsidRDefault="00C1387A" w:rsidP="00C1387A">
      <w:pPr>
        <w:pStyle w:val="NumberedParagraph"/>
        <w:numPr>
          <w:ilvl w:val="0"/>
          <w:numId w:val="5"/>
        </w:numPr>
        <w:tabs>
          <w:tab w:val="clear" w:pos="576"/>
          <w:tab w:val="num" w:pos="0"/>
        </w:tabs>
      </w:pPr>
      <w:r>
        <w:t xml:space="preserve">The </w:t>
      </w:r>
      <w:proofErr w:type="spellStart"/>
      <w:r>
        <w:rPr>
          <w:rFonts w:ascii="Courier New" w:hAnsi="Courier New"/>
        </w:rPr>
        <w:t>Initial_Value</w:t>
      </w:r>
      <w:proofErr w:type="spellEnd"/>
      <w:r>
        <w:t xml:space="preserve"> property allows for specification of the initial value of a data component.</w:t>
      </w:r>
    </w:p>
    <w:p w:rsidR="00C1387A" w:rsidRDefault="00C1387A" w:rsidP="00C1387A">
      <w:pPr>
        <w:pStyle w:val="Note"/>
      </w:pPr>
      <w:r>
        <w:t xml:space="preserve">Note: AADLV2 proposes standard properties to define data types. For instance, the fact that a data component in the source text represents a constant is recorded by the </w:t>
      </w:r>
      <w:proofErr w:type="spellStart"/>
      <w:r>
        <w:rPr>
          <w:rFonts w:ascii="Courier New" w:hAnsi="Courier New"/>
        </w:rPr>
        <w:t>Access_Right</w:t>
      </w:r>
      <w:proofErr w:type="spellEnd"/>
      <w:r>
        <w:t xml:space="preserve"> property with the value </w:t>
      </w:r>
      <w:proofErr w:type="spellStart"/>
      <w:r>
        <w:rPr>
          <w:i/>
        </w:rPr>
        <w:t>Read_Only</w:t>
      </w:r>
      <w:proofErr w:type="spellEnd"/>
      <w:r>
        <w:t>. Other properties exist to specify the memory requirements of a data type, the concurrency protocol to access it, etc.</w:t>
      </w:r>
    </w:p>
    <w:p w:rsidR="00C1387A" w:rsidRDefault="00C1387A" w:rsidP="00C1387A">
      <w:pPr>
        <w:pStyle w:val="NumberedParagraph"/>
        <w:numPr>
          <w:ilvl w:val="0"/>
          <w:numId w:val="5"/>
        </w:numPr>
        <w:tabs>
          <w:tab w:val="clear" w:pos="576"/>
          <w:tab w:val="num" w:pos="0"/>
        </w:tabs>
      </w:pPr>
      <w:r>
        <w:t xml:space="preserve">An implementation method may restrict the combinations of properties from this property set, and the property from the AADL core. </w:t>
      </w:r>
    </w:p>
    <w:p w:rsidR="00C1387A" w:rsidRDefault="00C1387A" w:rsidP="00C1387A">
      <w:pPr>
        <w:pStyle w:val="Note"/>
      </w:pPr>
      <w:r>
        <w:t xml:space="preserve">Note: the rationale is to ensure there is one single definition of a data type, either as defined using this annex, or using core mechanisms with </w:t>
      </w:r>
      <w:proofErr w:type="spellStart"/>
      <w:r w:rsidRPr="00B77FA4">
        <w:rPr>
          <w:rFonts w:ascii="Courier New" w:hAnsi="Courier New" w:cs="Courier New"/>
        </w:rPr>
        <w:t>Source_Language</w:t>
      </w:r>
      <w:proofErr w:type="spellEnd"/>
      <w:r>
        <w:t xml:space="preserve">, </w:t>
      </w:r>
      <w:proofErr w:type="spellStart"/>
      <w:r w:rsidRPr="00B77FA4">
        <w:rPr>
          <w:rFonts w:ascii="Courier New" w:hAnsi="Courier New" w:cs="Courier New"/>
        </w:rPr>
        <w:t>Type_Source_Name</w:t>
      </w:r>
      <w:proofErr w:type="spellEnd"/>
      <w:r>
        <w:t>.</w:t>
      </w:r>
    </w:p>
    <w:p w:rsidR="00C1387A" w:rsidRDefault="00C1387A" w:rsidP="00C1387A">
      <w:pPr>
        <w:pStyle w:val="annex2"/>
        <w:numPr>
          <w:ilvl w:val="1"/>
          <w:numId w:val="4"/>
        </w:numPr>
      </w:pPr>
      <w:bookmarkStart w:id="85" w:name="_Toc106177878"/>
      <w:bookmarkStart w:id="86" w:name="_Toc262214684"/>
      <w:bookmarkStart w:id="87" w:name="_Toc372707188"/>
      <w:r>
        <w:t>Data Modeling Property Set</w:t>
      </w:r>
      <w:bookmarkEnd w:id="85"/>
      <w:bookmarkEnd w:id="86"/>
      <w:bookmarkEnd w:id="87"/>
    </w:p>
    <w:p w:rsidR="00C1387A" w:rsidRDefault="00C1387A" w:rsidP="00C1387A">
      <w:pPr>
        <w:pStyle w:val="NumberedParagraph"/>
        <w:numPr>
          <w:ilvl w:val="0"/>
          <w:numId w:val="0"/>
        </w:numPr>
        <w:rPr>
          <w:rStyle w:val="AADLExample"/>
          <w:b/>
          <w:szCs w:val="22"/>
        </w:rPr>
      </w:pPr>
      <w:proofErr w:type="gramStart"/>
      <w:r>
        <w:rPr>
          <w:rStyle w:val="AADLExample"/>
          <w:rFonts w:eastAsia="MS Mincho"/>
          <w:b/>
          <w:sz w:val="24"/>
        </w:rPr>
        <w:t>property</w:t>
      </w:r>
      <w:proofErr w:type="gramEnd"/>
      <w:r>
        <w:rPr>
          <w:rStyle w:val="AADLExample"/>
          <w:rFonts w:eastAsia="MS Mincho"/>
          <w:b/>
          <w:sz w:val="24"/>
        </w:rPr>
        <w:t xml:space="preserve"> set</w:t>
      </w:r>
      <w:r>
        <w:rPr>
          <w:rStyle w:val="AADLExample"/>
          <w:rFonts w:eastAsia="MS Mincho"/>
          <w:sz w:val="24"/>
        </w:rPr>
        <w:t xml:space="preserve"> </w:t>
      </w:r>
      <w:proofErr w:type="spellStart"/>
      <w:r>
        <w:rPr>
          <w:rStyle w:val="AADLExample"/>
          <w:rFonts w:eastAsia="MS Mincho"/>
          <w:sz w:val="24"/>
        </w:rPr>
        <w:t>Data_Model</w:t>
      </w:r>
      <w:proofErr w:type="spellEnd"/>
      <w:r>
        <w:rPr>
          <w:rStyle w:val="AADLExample"/>
          <w:rFonts w:eastAsia="MS Mincho"/>
          <w:sz w:val="24"/>
        </w:rPr>
        <w:t xml:space="preserve"> </w:t>
      </w:r>
      <w:r>
        <w:rPr>
          <w:rStyle w:val="AADLExample"/>
          <w:rFonts w:eastAsia="MS Mincho"/>
          <w:b/>
          <w:sz w:val="24"/>
        </w:rPr>
        <w: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1387A" w:rsidTr="00BE46AB">
        <w:tc>
          <w:tcPr>
            <w:tcW w:w="9576" w:type="dxa"/>
          </w:tcPr>
          <w:p w:rsidR="00C1387A" w:rsidRDefault="00C1387A" w:rsidP="00BE46AB">
            <w:pPr>
              <w:pStyle w:val="HTMLPreformatted"/>
              <w:suppressAutoHyphens w:val="0"/>
              <w:rPr>
                <w:b/>
                <w:bCs/>
                <w:color w:val="auto"/>
                <w:lang w:eastAsia="en-US"/>
              </w:rPr>
            </w:pPr>
            <w:proofErr w:type="spellStart"/>
            <w:r>
              <w:rPr>
                <w:color w:val="auto"/>
                <w:lang w:eastAsia="en-US"/>
              </w:rPr>
              <w:t>Base_Type</w:t>
            </w:r>
            <w:proofErr w:type="spellEnd"/>
            <w:r>
              <w:rPr>
                <w:color w:val="auto"/>
                <w:lang w:eastAsia="en-US"/>
              </w:rPr>
              <w:t xml:space="preserve"> : </w:t>
            </w:r>
            <w:r>
              <w:rPr>
                <w:b/>
                <w:bCs/>
                <w:color w:val="auto"/>
                <w:lang w:eastAsia="en-US"/>
              </w:rPr>
              <w:t xml:space="preserve">list of classifier ( </w:t>
            </w:r>
            <w:r>
              <w:rPr>
                <w:bCs/>
                <w:color w:val="auto"/>
                <w:lang w:eastAsia="en-US"/>
              </w:rPr>
              <w:t>data</w:t>
            </w:r>
            <w:r>
              <w:rPr>
                <w:b/>
                <w:bCs/>
                <w:color w:val="auto"/>
                <w:lang w:eastAsia="en-US"/>
              </w:rPr>
              <w:t xml:space="preserve"> )</w:t>
            </w:r>
          </w:p>
          <w:p w:rsidR="00C1387A" w:rsidRDefault="00C1387A" w:rsidP="00BE46AB">
            <w:pPr>
              <w:pStyle w:val="HTMLPreformatted"/>
              <w:suppressAutoHyphens w:val="0"/>
              <w:rPr>
                <w:color w:val="auto"/>
                <w:lang w:eastAsia="en-US"/>
              </w:rPr>
            </w:pPr>
            <w:r>
              <w:rPr>
                <w:b/>
                <w:bCs/>
                <w:color w:val="auto"/>
                <w:lang w:eastAsia="en-US"/>
              </w:rPr>
              <w:t xml:space="preserve">  applies to </w:t>
            </w:r>
            <w:r>
              <w:rPr>
                <w:color w:val="auto"/>
                <w:lang w:eastAsia="en-US"/>
              </w:rPr>
              <w:t>( data );</w:t>
            </w:r>
          </w:p>
          <w:p w:rsidR="00C1387A" w:rsidRDefault="00C1387A" w:rsidP="00BE46AB">
            <w:pPr>
              <w:pStyle w:val="ListContinue"/>
            </w:pPr>
            <w:r>
              <w:t xml:space="preserve">The </w:t>
            </w:r>
            <w:proofErr w:type="spellStart"/>
            <w:r>
              <w:rPr>
                <w:rFonts w:ascii="Courier New" w:hAnsi="Courier New" w:cs="Courier New"/>
              </w:rPr>
              <w:t>Base_Type</w:t>
            </w:r>
            <w:proofErr w:type="spellEnd"/>
            <w:r>
              <w:t xml:space="preserve"> property specifies the base type of a data component type.  The classifiers being referenced are those defined in the </w:t>
            </w:r>
            <w:proofErr w:type="spellStart"/>
            <w:r>
              <w:rPr>
                <w:rFonts w:ascii="Courier New" w:hAnsi="Courier New" w:cs="Courier New"/>
              </w:rPr>
              <w:t>Base_Types</w:t>
            </w:r>
            <w:proofErr w:type="spellEnd"/>
            <w:r>
              <w:t xml:space="preserve"> package or from user defined packages.</w:t>
            </w:r>
          </w:p>
        </w:tc>
      </w:tr>
      <w:tr w:rsidR="00C1387A" w:rsidTr="00BE46AB">
        <w:tc>
          <w:tcPr>
            <w:tcW w:w="9576" w:type="dxa"/>
          </w:tcPr>
          <w:p w:rsidR="00C1387A" w:rsidRDefault="00C1387A" w:rsidP="00BE46AB">
            <w:pPr>
              <w:pStyle w:val="HTMLPreformatted"/>
              <w:suppressAutoHyphens w:val="0"/>
              <w:rPr>
                <w:color w:val="auto"/>
                <w:lang w:eastAsia="en-US"/>
              </w:rPr>
            </w:pPr>
            <w:proofErr w:type="spellStart"/>
            <w:r>
              <w:rPr>
                <w:color w:val="auto"/>
                <w:lang w:eastAsia="en-US"/>
              </w:rPr>
              <w:t>Code_Set</w:t>
            </w:r>
            <w:proofErr w:type="spellEnd"/>
            <w:r>
              <w:rPr>
                <w:color w:val="auto"/>
                <w:lang w:eastAsia="en-US"/>
              </w:rPr>
              <w:t xml:space="preserve"> : </w:t>
            </w:r>
            <w:proofErr w:type="spellStart"/>
            <w:r>
              <w:rPr>
                <w:b/>
                <w:bCs/>
                <w:color w:val="auto"/>
                <w:lang w:eastAsia="en-US"/>
              </w:rPr>
              <w:t>aadlinteger</w:t>
            </w:r>
            <w:proofErr w:type="spellEnd"/>
          </w:p>
          <w:p w:rsidR="00C1387A" w:rsidRDefault="00C1387A" w:rsidP="00BE46AB">
            <w:pPr>
              <w:pStyle w:val="HTMLPreformatted"/>
              <w:suppressAutoHyphens w:val="0"/>
              <w:rPr>
                <w:color w:val="auto"/>
                <w:lang w:eastAsia="en-US"/>
              </w:rPr>
            </w:pPr>
            <w:r>
              <w:rPr>
                <w:b/>
                <w:bCs/>
                <w:color w:val="auto"/>
                <w:lang w:eastAsia="en-US"/>
              </w:rPr>
              <w:t xml:space="preserve">  applies to</w:t>
            </w:r>
            <w:r>
              <w:rPr>
                <w:color w:val="auto"/>
                <w:lang w:eastAsia="en-US"/>
              </w:rPr>
              <w:t xml:space="preserve"> ( data );</w:t>
            </w:r>
          </w:p>
          <w:p w:rsidR="00C1387A" w:rsidRDefault="00C1387A" w:rsidP="00BE46AB">
            <w:pPr>
              <w:pStyle w:val="ListContinue"/>
            </w:pPr>
            <w:r>
              <w:t xml:space="preserve">The </w:t>
            </w:r>
            <w:proofErr w:type="spellStart"/>
            <w:r>
              <w:rPr>
                <w:rFonts w:ascii="Courier New" w:hAnsi="Courier New"/>
              </w:rPr>
              <w:t>Code_Set</w:t>
            </w:r>
            <w:proofErr w:type="spellEnd"/>
            <w:r>
              <w:t xml:space="preserve"> property is used to specify the code set used to represent a character or a string. The value applied is the registered value affected and defined in the </w:t>
            </w:r>
            <w:r>
              <w:rPr>
                <w:i/>
              </w:rPr>
              <w:t>“OSF character and Code Set Registry”</w:t>
            </w:r>
            <w:r>
              <w:t xml:space="preserve"> by the OSF. This document is available at </w:t>
            </w:r>
            <w:hyperlink r:id="rId44" w:history="1">
              <w:r>
                <w:rPr>
                  <w:rStyle w:val="Hyperlink"/>
                </w:rPr>
                <w:t>http://www.opengroup.org/dce/info/</w:t>
              </w:r>
            </w:hyperlink>
            <w:r>
              <w:t>.</w:t>
            </w:r>
          </w:p>
        </w:tc>
      </w:tr>
      <w:tr w:rsidR="00C1387A" w:rsidTr="00BE46AB">
        <w:tc>
          <w:tcPr>
            <w:tcW w:w="9576" w:type="dxa"/>
          </w:tcPr>
          <w:p w:rsidR="00C1387A" w:rsidRDefault="00C1387A" w:rsidP="00BE46AB">
            <w:pPr>
              <w:pStyle w:val="HTMLPreformatted"/>
              <w:suppressAutoHyphens w:val="0"/>
              <w:rPr>
                <w:b/>
                <w:color w:val="auto"/>
                <w:lang w:eastAsia="en-US"/>
              </w:rPr>
            </w:pPr>
            <w:proofErr w:type="spellStart"/>
            <w:r>
              <w:rPr>
                <w:color w:val="auto"/>
                <w:lang w:eastAsia="en-US"/>
              </w:rPr>
              <w:t>Data_Digits</w:t>
            </w:r>
            <w:proofErr w:type="spellEnd"/>
            <w:r>
              <w:rPr>
                <w:color w:val="auto"/>
                <w:lang w:eastAsia="en-US"/>
              </w:rPr>
              <w:t xml:space="preserve"> : </w:t>
            </w:r>
            <w:proofErr w:type="spellStart"/>
            <w:r>
              <w:rPr>
                <w:b/>
                <w:color w:val="auto"/>
                <w:lang w:eastAsia="en-US"/>
              </w:rPr>
              <w:t>aadlinteger</w:t>
            </w:r>
            <w:proofErr w:type="spellEnd"/>
            <w:r>
              <w:rPr>
                <w:b/>
                <w:color w:val="auto"/>
                <w:lang w:eastAsia="en-US"/>
              </w:rPr>
              <w:t xml:space="preserve"> </w:t>
            </w:r>
          </w:p>
          <w:p w:rsidR="00C1387A" w:rsidRDefault="00C1387A" w:rsidP="00BE46AB">
            <w:pPr>
              <w:pStyle w:val="HTMLPreformatted"/>
              <w:suppressAutoHyphens w:val="0"/>
              <w:rPr>
                <w:color w:val="auto"/>
                <w:lang w:eastAsia="en-US"/>
              </w:rPr>
            </w:pPr>
            <w:r>
              <w:rPr>
                <w:b/>
                <w:color w:val="auto"/>
                <w:lang w:eastAsia="en-US"/>
              </w:rPr>
              <w:t xml:space="preserve">  applies to</w:t>
            </w:r>
            <w:r>
              <w:rPr>
                <w:color w:val="auto"/>
                <w:lang w:eastAsia="en-US"/>
              </w:rPr>
              <w:t xml:space="preserve"> ( data );</w:t>
            </w:r>
          </w:p>
          <w:p w:rsidR="00C1387A" w:rsidRDefault="00C1387A" w:rsidP="00BE46AB">
            <w:pPr>
              <w:pStyle w:val="ListContinue"/>
            </w:pPr>
            <w:r>
              <w:t xml:space="preserve">The </w:t>
            </w:r>
            <w:proofErr w:type="spellStart"/>
            <w:r>
              <w:rPr>
                <w:rFonts w:ascii="Courier New" w:hAnsi="Courier New"/>
              </w:rPr>
              <w:t>Data_Digits</w:t>
            </w:r>
            <w:proofErr w:type="spellEnd"/>
            <w:r>
              <w:t xml:space="preserve"> property specifies the total number of digits of a fixed-point type.</w:t>
            </w:r>
          </w:p>
        </w:tc>
      </w:tr>
      <w:tr w:rsidR="00C1387A" w:rsidTr="00BE46AB">
        <w:tc>
          <w:tcPr>
            <w:tcW w:w="9576" w:type="dxa"/>
          </w:tcPr>
          <w:p w:rsidR="00C1387A" w:rsidRDefault="00C1387A" w:rsidP="00BE46AB">
            <w:pPr>
              <w:pStyle w:val="HTMLPreformatted"/>
              <w:suppressAutoHyphens w:val="0"/>
              <w:rPr>
                <w:color w:val="auto"/>
                <w:lang w:eastAsia="en-US"/>
              </w:rPr>
            </w:pPr>
            <w:proofErr w:type="spellStart"/>
            <w:r>
              <w:rPr>
                <w:color w:val="auto"/>
                <w:lang w:eastAsia="en-US"/>
              </w:rPr>
              <w:t>Data_Scale</w:t>
            </w:r>
            <w:proofErr w:type="spellEnd"/>
            <w:r>
              <w:rPr>
                <w:color w:val="auto"/>
                <w:lang w:eastAsia="en-US"/>
              </w:rPr>
              <w:t xml:space="preserve"> : </w:t>
            </w:r>
            <w:proofErr w:type="spellStart"/>
            <w:r>
              <w:rPr>
                <w:b/>
                <w:color w:val="auto"/>
                <w:lang w:eastAsia="en-US"/>
              </w:rPr>
              <w:t>aadlinteger</w:t>
            </w:r>
            <w:proofErr w:type="spellEnd"/>
            <w:r>
              <w:rPr>
                <w:color w:val="auto"/>
                <w:lang w:eastAsia="en-US"/>
              </w:rPr>
              <w:t xml:space="preserve"> </w:t>
            </w:r>
          </w:p>
          <w:p w:rsidR="00C1387A" w:rsidRDefault="00C1387A" w:rsidP="00BE46AB">
            <w:pPr>
              <w:pStyle w:val="HTMLPreformatted"/>
              <w:suppressAutoHyphens w:val="0"/>
              <w:rPr>
                <w:color w:val="auto"/>
                <w:lang w:eastAsia="en-US"/>
              </w:rPr>
            </w:pPr>
            <w:r>
              <w:rPr>
                <w:color w:val="auto"/>
                <w:lang w:eastAsia="en-US"/>
              </w:rPr>
              <w:t xml:space="preserve">  </w:t>
            </w:r>
            <w:r>
              <w:rPr>
                <w:b/>
                <w:color w:val="auto"/>
                <w:lang w:eastAsia="en-US"/>
              </w:rPr>
              <w:t>applies to</w:t>
            </w:r>
            <w:r>
              <w:rPr>
                <w:color w:val="auto"/>
                <w:lang w:eastAsia="en-US"/>
              </w:rPr>
              <w:t xml:space="preserve"> ( data );</w:t>
            </w:r>
          </w:p>
          <w:p w:rsidR="00C1387A" w:rsidRDefault="00C1387A" w:rsidP="00BE46AB">
            <w:pPr>
              <w:pStyle w:val="ListContinue"/>
            </w:pPr>
            <w:r>
              <w:rPr>
                <w:rFonts w:cs="Courier New"/>
                <w:color w:val="auto"/>
              </w:rPr>
              <w:t xml:space="preserve">The </w:t>
            </w:r>
            <w:proofErr w:type="spellStart"/>
            <w:r>
              <w:rPr>
                <w:rFonts w:ascii="Courier New" w:hAnsi="Courier New"/>
              </w:rPr>
              <w:t>Data_Scale</w:t>
            </w:r>
            <w:proofErr w:type="spellEnd"/>
            <w:r>
              <w:t xml:space="preserve"> property defines the scale of the fixed-point types (10*</w:t>
            </w:r>
            <w:proofErr w:type="gramStart"/>
            <w:r>
              <w:t>*(</w:t>
            </w:r>
            <w:proofErr w:type="gramEnd"/>
            <w:r>
              <w:t>-scale) is the precision).</w:t>
            </w:r>
          </w:p>
        </w:tc>
      </w:tr>
      <w:tr w:rsidR="00C1387A" w:rsidTr="00BE46AB">
        <w:tc>
          <w:tcPr>
            <w:tcW w:w="9576" w:type="dxa"/>
          </w:tcPr>
          <w:p w:rsidR="00C1387A" w:rsidRDefault="00C1387A" w:rsidP="00BE46AB">
            <w:pPr>
              <w:pStyle w:val="HTMLPreformatted"/>
              <w:suppressAutoHyphens w:val="0"/>
              <w:rPr>
                <w:rFonts w:cs="Helvetica"/>
                <w:color w:val="auto"/>
                <w:lang w:eastAsia="fr-FR"/>
              </w:rPr>
            </w:pPr>
            <w:proofErr w:type="spellStart"/>
            <w:r>
              <w:rPr>
                <w:color w:val="auto"/>
                <w:lang w:eastAsia="fr-FR"/>
              </w:rPr>
              <w:t>Data_Representation</w:t>
            </w:r>
            <w:proofErr w:type="spellEnd"/>
            <w:r>
              <w:rPr>
                <w:color w:val="auto"/>
                <w:lang w:eastAsia="fr-FR"/>
              </w:rPr>
              <w:t xml:space="preserve"> : </w:t>
            </w:r>
            <w:r>
              <w:rPr>
                <w:b/>
                <w:color w:val="auto"/>
                <w:lang w:eastAsia="fr-FR"/>
              </w:rPr>
              <w:t>enumeration</w:t>
            </w:r>
          </w:p>
          <w:p w:rsidR="00C1387A" w:rsidRDefault="00C1387A" w:rsidP="00BE46AB">
            <w:pPr>
              <w:pStyle w:val="HTMLPreformatted"/>
              <w:suppressAutoHyphens w:val="0"/>
              <w:rPr>
                <w:color w:val="auto"/>
                <w:lang w:eastAsia="fr-FR"/>
              </w:rPr>
            </w:pPr>
            <w:r>
              <w:rPr>
                <w:color w:val="auto"/>
                <w:lang w:eastAsia="fr-FR"/>
              </w:rPr>
              <w:t xml:space="preserve">    (Array, Boolean, Character, </w:t>
            </w:r>
            <w:proofErr w:type="spellStart"/>
            <w:r>
              <w:rPr>
                <w:color w:val="auto"/>
                <w:lang w:eastAsia="fr-FR"/>
              </w:rPr>
              <w:t>Enum</w:t>
            </w:r>
            <w:proofErr w:type="spellEnd"/>
            <w:r>
              <w:rPr>
                <w:color w:val="auto"/>
                <w:lang w:eastAsia="fr-FR"/>
              </w:rPr>
              <w:t xml:space="preserve">, Float, Fixed, Integer, String, </w:t>
            </w:r>
            <w:proofErr w:type="spellStart"/>
            <w:r>
              <w:rPr>
                <w:color w:val="auto"/>
                <w:lang w:eastAsia="fr-FR"/>
              </w:rPr>
              <w:t>Struct</w:t>
            </w:r>
            <w:proofErr w:type="spellEnd"/>
            <w:r>
              <w:rPr>
                <w:color w:val="auto"/>
                <w:lang w:eastAsia="fr-FR"/>
              </w:rPr>
              <w:t xml:space="preserve">, Union) </w:t>
            </w:r>
          </w:p>
          <w:p w:rsidR="00C1387A" w:rsidRDefault="00C1387A" w:rsidP="00BE46AB">
            <w:pPr>
              <w:pStyle w:val="HTMLPreformatted"/>
              <w:suppressAutoHyphens w:val="0"/>
              <w:rPr>
                <w:rFonts w:cs="Helvetica"/>
                <w:color w:val="auto"/>
                <w:lang w:eastAsia="fr-FR"/>
              </w:rPr>
            </w:pPr>
            <w:r>
              <w:rPr>
                <w:color w:val="auto"/>
                <w:lang w:eastAsia="fr-FR"/>
              </w:rPr>
              <w:t xml:space="preserve">  </w:t>
            </w:r>
            <w:r>
              <w:rPr>
                <w:b/>
                <w:color w:val="auto"/>
                <w:lang w:eastAsia="fr-FR"/>
              </w:rPr>
              <w:t>applies to</w:t>
            </w:r>
            <w:r>
              <w:rPr>
                <w:color w:val="auto"/>
                <w:lang w:eastAsia="fr-FR"/>
              </w:rPr>
              <w:t xml:space="preserve"> ( data );</w:t>
            </w:r>
          </w:p>
          <w:p w:rsidR="00C1387A" w:rsidRDefault="00C1387A" w:rsidP="00BE46AB">
            <w:pPr>
              <w:pStyle w:val="ListContinue"/>
              <w:rPr>
                <w:lang w:eastAsia="fr-FR"/>
              </w:rPr>
            </w:pPr>
            <w:r>
              <w:rPr>
                <w:lang w:eastAsia="fr-FR"/>
              </w:rPr>
              <w:t xml:space="preserve">The </w:t>
            </w:r>
            <w:proofErr w:type="spellStart"/>
            <w:r>
              <w:rPr>
                <w:rFonts w:ascii="Courier New" w:hAnsi="Courier New"/>
                <w:lang w:eastAsia="fr-FR"/>
              </w:rPr>
              <w:t>Data_Representation</w:t>
            </w:r>
            <w:proofErr w:type="spellEnd"/>
            <w:r>
              <w:rPr>
                <w:lang w:eastAsia="fr-FR"/>
              </w:rPr>
              <w:t xml:space="preserve"> property may be used to specify the representation of simple or composite data types within the programming language source code.</w:t>
            </w:r>
          </w:p>
          <w:p w:rsidR="00C1387A" w:rsidRDefault="00C1387A" w:rsidP="00BE46AB">
            <w:pPr>
              <w:pStyle w:val="Note"/>
            </w:pPr>
            <w:r>
              <w:lastRenderedPageBreak/>
              <w:t>Note: An implementation is allowed to support only a subset of these types.</w:t>
            </w:r>
          </w:p>
        </w:tc>
      </w:tr>
      <w:tr w:rsidR="00C1387A" w:rsidTr="00BE46AB">
        <w:tc>
          <w:tcPr>
            <w:tcW w:w="9576" w:type="dxa"/>
          </w:tcPr>
          <w:p w:rsidR="00C1387A" w:rsidRDefault="00C1387A" w:rsidP="00BE46AB">
            <w:pPr>
              <w:pStyle w:val="HTMLPreformatted"/>
              <w:suppressAutoHyphens w:val="0"/>
              <w:rPr>
                <w:color w:val="auto"/>
                <w:lang w:eastAsia="en-US"/>
              </w:rPr>
            </w:pPr>
            <w:r>
              <w:rPr>
                <w:color w:val="auto"/>
                <w:lang w:eastAsia="en-US"/>
              </w:rPr>
              <w:lastRenderedPageBreak/>
              <w:t xml:space="preserve">Dimension : </w:t>
            </w:r>
            <w:r>
              <w:rPr>
                <w:b/>
                <w:bCs/>
                <w:color w:val="auto"/>
                <w:lang w:eastAsia="en-US"/>
              </w:rPr>
              <w:t xml:space="preserve">list of </w:t>
            </w:r>
            <w:proofErr w:type="spellStart"/>
            <w:r>
              <w:rPr>
                <w:b/>
                <w:bCs/>
                <w:color w:val="auto"/>
                <w:lang w:eastAsia="en-US"/>
              </w:rPr>
              <w:t>aadlinteger</w:t>
            </w:r>
            <w:proofErr w:type="spellEnd"/>
          </w:p>
          <w:p w:rsidR="00C1387A" w:rsidRDefault="00C1387A" w:rsidP="00BE46AB">
            <w:pPr>
              <w:pStyle w:val="HTMLPreformatted"/>
              <w:suppressAutoHyphens w:val="0"/>
              <w:rPr>
                <w:color w:val="auto"/>
                <w:lang w:eastAsia="en-US"/>
              </w:rPr>
            </w:pPr>
            <w:r>
              <w:rPr>
                <w:b/>
                <w:bCs/>
                <w:color w:val="auto"/>
                <w:lang w:eastAsia="en-US"/>
              </w:rPr>
              <w:t xml:space="preserve">  applies to</w:t>
            </w:r>
            <w:r>
              <w:rPr>
                <w:color w:val="auto"/>
                <w:lang w:eastAsia="en-US"/>
              </w:rPr>
              <w:t xml:space="preserve"> ( data );</w:t>
            </w:r>
          </w:p>
          <w:p w:rsidR="00C1387A" w:rsidRDefault="00C1387A" w:rsidP="00BE46AB">
            <w:pPr>
              <w:pStyle w:val="ListContinue"/>
            </w:pPr>
            <w:r>
              <w:t xml:space="preserve">The </w:t>
            </w:r>
            <w:r>
              <w:rPr>
                <w:rFonts w:ascii="Courier New" w:hAnsi="Courier New" w:cs="Courier New"/>
              </w:rPr>
              <w:t>Dimension</w:t>
            </w:r>
            <w:r>
              <w:t xml:space="preserve"> property is used to specify the dimensions of a multi-dimensional array, the </w:t>
            </w:r>
            <w:proofErr w:type="spellStart"/>
            <w:r>
              <w:t>i</w:t>
            </w:r>
            <w:r w:rsidRPr="004A4CDC">
              <w:rPr>
                <w:vertAlign w:val="superscript"/>
              </w:rPr>
              <w:t>th</w:t>
            </w:r>
            <w:proofErr w:type="spellEnd"/>
            <w:r>
              <w:t xml:space="preserve"> value in the list representing the </w:t>
            </w:r>
            <w:proofErr w:type="spellStart"/>
            <w:r>
              <w:t>i</w:t>
            </w:r>
            <w:r w:rsidRPr="004A4CDC">
              <w:rPr>
                <w:vertAlign w:val="superscript"/>
              </w:rPr>
              <w:t>th</w:t>
            </w:r>
            <w:proofErr w:type="spellEnd"/>
            <w:r>
              <w:t xml:space="preserve"> dimension of the array. This property shall be used in conjunction with the </w:t>
            </w:r>
            <w:proofErr w:type="spellStart"/>
            <w:r>
              <w:rPr>
                <w:rFonts w:ascii="Courier New" w:hAnsi="Courier New"/>
              </w:rPr>
              <w:t>Data_Representation</w:t>
            </w:r>
            <w:proofErr w:type="spellEnd"/>
            <w:r>
              <w:t xml:space="preserve"> property.</w:t>
            </w:r>
          </w:p>
        </w:tc>
      </w:tr>
      <w:tr w:rsidR="00C1387A" w:rsidTr="00BE46AB">
        <w:tc>
          <w:tcPr>
            <w:tcW w:w="9576" w:type="dxa"/>
          </w:tcPr>
          <w:p w:rsidR="00C1387A" w:rsidRDefault="00C1387A" w:rsidP="00BE46AB">
            <w:pPr>
              <w:pStyle w:val="HTMLPreformatted"/>
              <w:suppressAutoHyphens w:val="0"/>
              <w:rPr>
                <w:color w:val="auto"/>
                <w:lang w:eastAsia="en-US"/>
              </w:rPr>
            </w:pPr>
            <w:proofErr w:type="spellStart"/>
            <w:r>
              <w:rPr>
                <w:color w:val="auto"/>
                <w:lang w:eastAsia="en-US"/>
              </w:rPr>
              <w:t>Element_Names</w:t>
            </w:r>
            <w:proofErr w:type="spellEnd"/>
            <w:r>
              <w:rPr>
                <w:color w:val="auto"/>
                <w:lang w:eastAsia="en-US"/>
              </w:rPr>
              <w:t xml:space="preserve"> : </w:t>
            </w:r>
            <w:r>
              <w:rPr>
                <w:b/>
                <w:color w:val="auto"/>
                <w:lang w:eastAsia="en-US"/>
              </w:rPr>
              <w:t xml:space="preserve">list of </w:t>
            </w:r>
            <w:proofErr w:type="spellStart"/>
            <w:r>
              <w:rPr>
                <w:b/>
                <w:color w:val="auto"/>
                <w:lang w:eastAsia="en-US"/>
              </w:rPr>
              <w:t>aadlstring</w:t>
            </w:r>
            <w:proofErr w:type="spellEnd"/>
          </w:p>
          <w:p w:rsidR="00C1387A" w:rsidRDefault="00C1387A" w:rsidP="00BE46AB">
            <w:pPr>
              <w:pStyle w:val="HTMLPreformatted"/>
              <w:suppressAutoHyphens w:val="0"/>
              <w:rPr>
                <w:color w:val="auto"/>
                <w:lang w:eastAsia="en-US"/>
              </w:rPr>
            </w:pPr>
            <w:r>
              <w:rPr>
                <w:color w:val="auto"/>
                <w:lang w:eastAsia="en-US"/>
              </w:rPr>
              <w:t xml:space="preserve">  </w:t>
            </w:r>
            <w:r>
              <w:rPr>
                <w:b/>
                <w:color w:val="auto"/>
                <w:lang w:eastAsia="en-US"/>
              </w:rPr>
              <w:t>applies to</w:t>
            </w:r>
            <w:r>
              <w:rPr>
                <w:color w:val="auto"/>
                <w:lang w:eastAsia="en-US"/>
              </w:rPr>
              <w:t xml:space="preserve"> ( data );</w:t>
            </w:r>
          </w:p>
          <w:p w:rsidR="00C1387A" w:rsidRDefault="00C1387A" w:rsidP="00BE46AB">
            <w:pPr>
              <w:pStyle w:val="ListContinue"/>
            </w:pPr>
            <w:r>
              <w:t xml:space="preserve">The </w:t>
            </w:r>
            <w:proofErr w:type="spellStart"/>
            <w:r>
              <w:rPr>
                <w:rFonts w:ascii="Courier New" w:hAnsi="Courier New"/>
              </w:rPr>
              <w:t>Element_Names</w:t>
            </w:r>
            <w:proofErr w:type="spellEnd"/>
            <w:r>
              <w:t xml:space="preserve"> provides the names of a </w:t>
            </w:r>
            <w:proofErr w:type="spellStart"/>
            <w:r>
              <w:t>struct</w:t>
            </w:r>
            <w:proofErr w:type="spellEnd"/>
            <w:r>
              <w:t xml:space="preserve"> or union members in order of appearance as defined by the </w:t>
            </w:r>
            <w:proofErr w:type="spellStart"/>
            <w:r>
              <w:rPr>
                <w:rFonts w:ascii="Courier New" w:hAnsi="Courier New"/>
              </w:rPr>
              <w:t>Base_Type</w:t>
            </w:r>
            <w:proofErr w:type="spellEnd"/>
            <w:r>
              <w:t xml:space="preserve"> property.</w:t>
            </w:r>
          </w:p>
        </w:tc>
      </w:tr>
      <w:tr w:rsidR="00C1387A" w:rsidTr="00BE46AB">
        <w:tc>
          <w:tcPr>
            <w:tcW w:w="9576" w:type="dxa"/>
          </w:tcPr>
          <w:p w:rsidR="00C1387A" w:rsidRDefault="00C1387A" w:rsidP="00BE46AB">
            <w:pPr>
              <w:pStyle w:val="HTMLPreformatted"/>
              <w:suppressAutoHyphens w:val="0"/>
              <w:rPr>
                <w:color w:val="auto"/>
                <w:lang w:eastAsia="en-US"/>
              </w:rPr>
            </w:pPr>
            <w:r>
              <w:rPr>
                <w:color w:val="auto"/>
                <w:lang w:eastAsia="en-US"/>
              </w:rPr>
              <w:t xml:space="preserve">Enumerators : </w:t>
            </w:r>
            <w:r>
              <w:rPr>
                <w:b/>
                <w:color w:val="auto"/>
                <w:lang w:eastAsia="en-US"/>
              </w:rPr>
              <w:t xml:space="preserve">list of </w:t>
            </w:r>
            <w:proofErr w:type="spellStart"/>
            <w:r>
              <w:rPr>
                <w:b/>
                <w:color w:val="auto"/>
                <w:lang w:eastAsia="en-US"/>
              </w:rPr>
              <w:t>aadlstring</w:t>
            </w:r>
            <w:proofErr w:type="spellEnd"/>
          </w:p>
          <w:p w:rsidR="00C1387A" w:rsidRDefault="00C1387A" w:rsidP="00BE46AB">
            <w:pPr>
              <w:pStyle w:val="HTMLPreformatted"/>
              <w:suppressAutoHyphens w:val="0"/>
              <w:rPr>
                <w:color w:val="auto"/>
                <w:lang w:eastAsia="en-US"/>
              </w:rPr>
            </w:pPr>
            <w:r>
              <w:rPr>
                <w:color w:val="auto"/>
                <w:lang w:eastAsia="en-US"/>
              </w:rPr>
              <w:t xml:space="preserve">  </w:t>
            </w:r>
            <w:r>
              <w:rPr>
                <w:b/>
                <w:color w:val="auto"/>
                <w:lang w:eastAsia="en-US"/>
              </w:rPr>
              <w:t>applies to</w:t>
            </w:r>
            <w:r>
              <w:rPr>
                <w:color w:val="auto"/>
                <w:lang w:eastAsia="en-US"/>
              </w:rPr>
              <w:t xml:space="preserve"> ( data );</w:t>
            </w:r>
          </w:p>
          <w:p w:rsidR="00C1387A" w:rsidRDefault="00C1387A" w:rsidP="00BE46AB">
            <w:pPr>
              <w:pStyle w:val="ListContinue"/>
            </w:pPr>
            <w:r>
              <w:t xml:space="preserve">The </w:t>
            </w:r>
            <w:r>
              <w:rPr>
                <w:rFonts w:ascii="Courier New" w:hAnsi="Courier New"/>
              </w:rPr>
              <w:t>Enumerators</w:t>
            </w:r>
            <w:r>
              <w:t xml:space="preserve"> provides the list of enumeration literals attached to an enumeration data component.</w:t>
            </w:r>
          </w:p>
        </w:tc>
      </w:tr>
      <w:tr w:rsidR="00C1387A" w:rsidTr="00BE46AB">
        <w:tc>
          <w:tcPr>
            <w:tcW w:w="9576" w:type="dxa"/>
          </w:tcPr>
          <w:p w:rsidR="00C1387A" w:rsidRDefault="00C1387A" w:rsidP="00BE46AB">
            <w:pPr>
              <w:pStyle w:val="HTMLPreformatted"/>
              <w:suppressAutoHyphens w:val="0"/>
              <w:rPr>
                <w:color w:val="auto"/>
                <w:lang w:eastAsia="en-US"/>
              </w:rPr>
            </w:pPr>
            <w:r>
              <w:rPr>
                <w:color w:val="auto"/>
                <w:lang w:eastAsia="en-US"/>
              </w:rPr>
              <w:t xml:space="preserve">IEEE754_Precision : </w:t>
            </w:r>
            <w:r>
              <w:rPr>
                <w:b/>
                <w:color w:val="auto"/>
                <w:lang w:eastAsia="en-US"/>
              </w:rPr>
              <w:t>enumeration</w:t>
            </w:r>
            <w:r>
              <w:rPr>
                <w:color w:val="auto"/>
                <w:lang w:eastAsia="en-US"/>
              </w:rPr>
              <w:t xml:space="preserve"> ( Simple, Double ) </w:t>
            </w:r>
          </w:p>
          <w:p w:rsidR="00C1387A" w:rsidRDefault="00C1387A" w:rsidP="00BE46AB">
            <w:pPr>
              <w:pStyle w:val="HTMLPreformatted"/>
              <w:suppressAutoHyphens w:val="0"/>
              <w:rPr>
                <w:color w:val="auto"/>
                <w:lang w:eastAsia="en-US"/>
              </w:rPr>
            </w:pPr>
            <w:r>
              <w:rPr>
                <w:color w:val="auto"/>
                <w:lang w:eastAsia="en-US"/>
              </w:rPr>
              <w:t xml:space="preserve">  </w:t>
            </w:r>
            <w:r>
              <w:rPr>
                <w:b/>
                <w:color w:val="auto"/>
                <w:lang w:eastAsia="en-US"/>
              </w:rPr>
              <w:t>applies to</w:t>
            </w:r>
            <w:r>
              <w:rPr>
                <w:color w:val="auto"/>
                <w:lang w:eastAsia="en-US"/>
              </w:rPr>
              <w:t xml:space="preserve"> ( data );</w:t>
            </w:r>
          </w:p>
          <w:p w:rsidR="00C1387A" w:rsidRDefault="00C1387A" w:rsidP="00BE46AB">
            <w:pPr>
              <w:pStyle w:val="ListContinue"/>
            </w:pPr>
            <w:r>
              <w:t xml:space="preserve">The </w:t>
            </w:r>
            <w:r>
              <w:rPr>
                <w:rFonts w:ascii="Courier New" w:hAnsi="Courier New"/>
              </w:rPr>
              <w:t>IEEE754_Precision</w:t>
            </w:r>
            <w:r>
              <w:t xml:space="preserve"> property indicates, for a float data component type, the precision used. This property is derived from the notion of precision per the </w:t>
            </w:r>
            <w:r w:rsidRPr="00236D85">
              <w:t>754-1985 IEEE Standard for Binary Floating-Point Arithmetic.</w:t>
            </w:r>
          </w:p>
        </w:tc>
      </w:tr>
      <w:tr w:rsidR="00C1387A" w:rsidTr="00BE46AB">
        <w:tc>
          <w:tcPr>
            <w:tcW w:w="9576" w:type="dxa"/>
          </w:tcPr>
          <w:p w:rsidR="00C1387A" w:rsidRDefault="00C1387A" w:rsidP="00BE46AB">
            <w:pPr>
              <w:pStyle w:val="HTMLPreformatted"/>
              <w:suppressAutoHyphens w:val="0"/>
              <w:rPr>
                <w:color w:val="auto"/>
                <w:lang w:eastAsia="en-US"/>
              </w:rPr>
            </w:pPr>
            <w:proofErr w:type="spellStart"/>
            <w:r>
              <w:rPr>
                <w:color w:val="auto"/>
                <w:lang w:eastAsia="en-US"/>
              </w:rPr>
              <w:t>Initial_Value</w:t>
            </w:r>
            <w:proofErr w:type="spellEnd"/>
            <w:r>
              <w:rPr>
                <w:color w:val="auto"/>
                <w:lang w:eastAsia="en-US"/>
              </w:rPr>
              <w:t xml:space="preserve"> : </w:t>
            </w:r>
            <w:r>
              <w:rPr>
                <w:b/>
                <w:bCs/>
                <w:color w:val="auto"/>
                <w:lang w:eastAsia="en-US"/>
              </w:rPr>
              <w:t xml:space="preserve">list of </w:t>
            </w:r>
            <w:proofErr w:type="spellStart"/>
            <w:r>
              <w:rPr>
                <w:b/>
                <w:bCs/>
                <w:color w:val="auto"/>
                <w:lang w:eastAsia="en-US"/>
              </w:rPr>
              <w:t>aadlstring</w:t>
            </w:r>
            <w:proofErr w:type="spellEnd"/>
          </w:p>
          <w:p w:rsidR="00C1387A" w:rsidRDefault="00C1387A" w:rsidP="00BE46AB">
            <w:pPr>
              <w:pStyle w:val="HTMLPreformatted"/>
              <w:suppressAutoHyphens w:val="0"/>
              <w:rPr>
                <w:color w:val="auto"/>
                <w:lang w:eastAsia="en-US"/>
              </w:rPr>
            </w:pPr>
            <w:r>
              <w:rPr>
                <w:b/>
                <w:bCs/>
                <w:color w:val="auto"/>
                <w:lang w:eastAsia="en-US"/>
              </w:rPr>
              <w:t xml:space="preserve">  applies to</w:t>
            </w:r>
            <w:r>
              <w:rPr>
                <w:color w:val="auto"/>
                <w:lang w:eastAsia="en-US"/>
              </w:rPr>
              <w:t xml:space="preserve"> ( data, port, parameter );</w:t>
            </w:r>
          </w:p>
          <w:p w:rsidR="00C1387A" w:rsidRDefault="00C1387A" w:rsidP="00BE46AB">
            <w:pPr>
              <w:pStyle w:val="ListContinue"/>
            </w:pPr>
            <w:proofErr w:type="spellStart"/>
            <w:r>
              <w:rPr>
                <w:rFonts w:ascii="Courier New" w:hAnsi="Courier New" w:cs="Courier New"/>
              </w:rPr>
              <w:t>Initial_Value</w:t>
            </w:r>
            <w:proofErr w:type="spellEnd"/>
            <w:r>
              <w:t xml:space="preserve"> specifies a list of initial values for a data component or port in string form. For a subprogram parameter, it defines a default value.</w:t>
            </w:r>
          </w:p>
          <w:p w:rsidR="00C1387A" w:rsidRDefault="00C1387A" w:rsidP="00BE46AB">
            <w:pPr>
              <w:pStyle w:val="ListContinue"/>
              <w:rPr>
                <w:color w:val="auto"/>
              </w:rPr>
            </w:pPr>
            <w:r>
              <w:rPr>
                <w:color w:val="auto"/>
              </w:rPr>
              <w:t>It can be used to represent initial values other than strings as string. This (list of) string is interpreted by the source language processor. In this case, the core AADL language processor does not check consistency of the initial values with the data type of the data component.</w:t>
            </w:r>
          </w:p>
        </w:tc>
      </w:tr>
      <w:tr w:rsidR="00C1387A" w:rsidTr="00BE46AB">
        <w:tc>
          <w:tcPr>
            <w:tcW w:w="9576" w:type="dxa"/>
          </w:tcPr>
          <w:p w:rsidR="00C1387A" w:rsidRDefault="00C1387A" w:rsidP="00BE46AB">
            <w:pPr>
              <w:pStyle w:val="HTMLPreformatted"/>
              <w:suppressAutoHyphens w:val="0"/>
              <w:rPr>
                <w:color w:val="auto"/>
                <w:lang w:eastAsia="en-US"/>
              </w:rPr>
            </w:pPr>
            <w:proofErr w:type="spellStart"/>
            <w:r>
              <w:rPr>
                <w:color w:val="auto"/>
                <w:lang w:eastAsia="en-US"/>
              </w:rPr>
              <w:t>Integer_Range</w:t>
            </w:r>
            <w:proofErr w:type="spellEnd"/>
            <w:r>
              <w:rPr>
                <w:color w:val="auto"/>
                <w:lang w:eastAsia="en-US"/>
              </w:rPr>
              <w:t xml:space="preserve"> : </w:t>
            </w:r>
            <w:r>
              <w:rPr>
                <w:b/>
                <w:bCs/>
                <w:color w:val="auto"/>
                <w:lang w:eastAsia="en-US"/>
              </w:rPr>
              <w:t xml:space="preserve">range of </w:t>
            </w:r>
            <w:proofErr w:type="spellStart"/>
            <w:r>
              <w:rPr>
                <w:b/>
                <w:bCs/>
                <w:color w:val="auto"/>
                <w:lang w:eastAsia="en-US"/>
              </w:rPr>
              <w:t>aadlinteger</w:t>
            </w:r>
            <w:proofErr w:type="spellEnd"/>
          </w:p>
          <w:p w:rsidR="00C1387A" w:rsidRDefault="00C1387A" w:rsidP="00BE46AB">
            <w:pPr>
              <w:pStyle w:val="HTMLPreformatted"/>
              <w:suppressAutoHyphens w:val="0"/>
              <w:rPr>
                <w:color w:val="auto"/>
                <w:lang w:eastAsia="en-US"/>
              </w:rPr>
            </w:pPr>
            <w:r>
              <w:rPr>
                <w:b/>
                <w:bCs/>
                <w:color w:val="auto"/>
                <w:lang w:eastAsia="en-US"/>
              </w:rPr>
              <w:t xml:space="preserve">  applies to</w:t>
            </w:r>
            <w:r>
              <w:rPr>
                <w:color w:val="auto"/>
                <w:lang w:eastAsia="en-US"/>
              </w:rPr>
              <w:t xml:space="preserve"> ( data, port, parameter );</w:t>
            </w:r>
          </w:p>
          <w:p w:rsidR="00C1387A" w:rsidRDefault="00C1387A" w:rsidP="00BE46AB">
            <w:pPr>
              <w:pStyle w:val="ListContinue"/>
            </w:pPr>
            <w:proofErr w:type="spellStart"/>
            <w:r>
              <w:rPr>
                <w:rFonts w:ascii="Courier New" w:hAnsi="Courier New" w:cs="Courier New"/>
              </w:rPr>
              <w:t>Integer_Range</w:t>
            </w:r>
            <w:proofErr w:type="spellEnd"/>
            <w:r>
              <w:t xml:space="preserve"> specifies a range of integer values that apply to the data component. This property is used to represent integer range constraints on data that is of some integer type.</w:t>
            </w:r>
          </w:p>
        </w:tc>
      </w:tr>
      <w:tr w:rsidR="00C1387A" w:rsidTr="00BE46AB">
        <w:tc>
          <w:tcPr>
            <w:tcW w:w="9576" w:type="dxa"/>
          </w:tcPr>
          <w:p w:rsidR="00C1387A" w:rsidRDefault="00C1387A" w:rsidP="00BE46AB">
            <w:pPr>
              <w:pStyle w:val="HTMLPreformatted"/>
              <w:suppressAutoHyphens w:val="0"/>
              <w:rPr>
                <w:b/>
                <w:bCs/>
                <w:color w:val="auto"/>
                <w:lang w:eastAsia="en-US"/>
              </w:rPr>
            </w:pPr>
            <w:proofErr w:type="spellStart"/>
            <w:r>
              <w:rPr>
                <w:color w:val="auto"/>
                <w:lang w:eastAsia="en-US"/>
              </w:rPr>
              <w:t>Measurement_Unit</w:t>
            </w:r>
            <w:proofErr w:type="spellEnd"/>
            <w:r>
              <w:rPr>
                <w:color w:val="auto"/>
                <w:lang w:eastAsia="en-US"/>
              </w:rPr>
              <w:t xml:space="preserve"> : </w:t>
            </w:r>
            <w:proofErr w:type="spellStart"/>
            <w:r>
              <w:rPr>
                <w:b/>
                <w:bCs/>
                <w:color w:val="auto"/>
                <w:lang w:eastAsia="en-US"/>
              </w:rPr>
              <w:t>aadlstring</w:t>
            </w:r>
            <w:proofErr w:type="spellEnd"/>
          </w:p>
          <w:p w:rsidR="00C1387A" w:rsidRDefault="00C1387A" w:rsidP="00BE46AB">
            <w:pPr>
              <w:pStyle w:val="HTMLPreformatted"/>
              <w:suppressAutoHyphens w:val="0"/>
              <w:rPr>
                <w:color w:val="auto"/>
                <w:lang w:eastAsia="en-US"/>
              </w:rPr>
            </w:pPr>
            <w:r>
              <w:rPr>
                <w:b/>
                <w:bCs/>
                <w:color w:val="auto"/>
                <w:lang w:eastAsia="en-US"/>
              </w:rPr>
              <w:t xml:space="preserve">  applies to </w:t>
            </w:r>
            <w:r>
              <w:rPr>
                <w:bCs/>
                <w:color w:val="auto"/>
                <w:lang w:eastAsia="en-US"/>
              </w:rPr>
              <w:t>( data, port</w:t>
            </w:r>
            <w:r>
              <w:rPr>
                <w:color w:val="auto"/>
                <w:lang w:eastAsia="en-US"/>
              </w:rPr>
              <w:t>, parameter</w:t>
            </w:r>
            <w:r>
              <w:rPr>
                <w:bCs/>
                <w:color w:val="auto"/>
                <w:lang w:eastAsia="en-US"/>
              </w:rPr>
              <w:t xml:space="preserve"> )</w:t>
            </w:r>
            <w:r>
              <w:rPr>
                <w:color w:val="auto"/>
                <w:lang w:eastAsia="en-US"/>
              </w:rPr>
              <w:t>;</w:t>
            </w:r>
          </w:p>
          <w:p w:rsidR="00C1387A" w:rsidRDefault="00C1387A" w:rsidP="00BE46AB">
            <w:pPr>
              <w:pStyle w:val="ListContinue"/>
            </w:pPr>
            <w:r>
              <w:t xml:space="preserve">The </w:t>
            </w:r>
            <w:proofErr w:type="spellStart"/>
            <w:r>
              <w:rPr>
                <w:rFonts w:ascii="Courier New" w:hAnsi="Courier New" w:cs="Courier New"/>
              </w:rPr>
              <w:t>Measurement_Unit</w:t>
            </w:r>
            <w:proofErr w:type="spellEnd"/>
            <w:r>
              <w:t xml:space="preserve"> property specifies the measurement unit of the data being communicated. A full list of recommended name for units, as part of the SI standard is proposed by the International Bureau of Weight and Measures: </w:t>
            </w:r>
            <w:hyperlink r:id="rId45" w:history="1">
              <w:r w:rsidRPr="00AE0506">
                <w:rPr>
                  <w:rStyle w:val="Hyperlink"/>
                </w:rPr>
                <w:t>http://www.bipm.org/en/si/</w:t>
              </w:r>
            </w:hyperlink>
            <w:r>
              <w:t>.</w:t>
            </w:r>
          </w:p>
          <w:p w:rsidR="00C1387A" w:rsidRDefault="00C1387A" w:rsidP="00BE46AB">
            <w:pPr>
              <w:pStyle w:val="Note"/>
            </w:pPr>
            <w:r>
              <w:t>Note: this should not be mixed with AADL units, which specify units to be applied to properties, e.g. thread’s period, bandwidth usage that belong solely to the architecture modeling</w:t>
            </w:r>
          </w:p>
        </w:tc>
      </w:tr>
      <w:tr w:rsidR="00C1387A" w:rsidTr="00BE46AB">
        <w:tc>
          <w:tcPr>
            <w:tcW w:w="9576" w:type="dxa"/>
          </w:tcPr>
          <w:p w:rsidR="00C1387A" w:rsidRDefault="00C1387A" w:rsidP="00BE46AB">
            <w:pPr>
              <w:pStyle w:val="HTMLPreformatted"/>
              <w:suppressAutoHyphens w:val="0"/>
              <w:rPr>
                <w:color w:val="auto"/>
                <w:lang w:eastAsia="fr-FR"/>
              </w:rPr>
            </w:pPr>
            <w:proofErr w:type="spellStart"/>
            <w:r>
              <w:rPr>
                <w:color w:val="auto"/>
                <w:lang w:eastAsia="fr-FR"/>
              </w:rPr>
              <w:t>Number_Representation</w:t>
            </w:r>
            <w:proofErr w:type="spellEnd"/>
            <w:r>
              <w:rPr>
                <w:color w:val="auto"/>
                <w:lang w:eastAsia="fr-FR"/>
              </w:rPr>
              <w:t xml:space="preserve"> : </w:t>
            </w:r>
            <w:r>
              <w:rPr>
                <w:b/>
                <w:color w:val="auto"/>
                <w:lang w:eastAsia="fr-FR"/>
              </w:rPr>
              <w:t>enumeration</w:t>
            </w:r>
            <w:r>
              <w:rPr>
                <w:color w:val="auto"/>
                <w:lang w:eastAsia="fr-FR"/>
              </w:rPr>
              <w:t xml:space="preserve"> (Signed, Unsigned) </w:t>
            </w:r>
          </w:p>
          <w:p w:rsidR="00C1387A" w:rsidRDefault="00C1387A" w:rsidP="00BE46AB">
            <w:pPr>
              <w:pStyle w:val="HTMLPreformatted"/>
              <w:suppressAutoHyphens w:val="0"/>
              <w:rPr>
                <w:color w:val="auto"/>
                <w:lang w:eastAsia="fr-FR"/>
              </w:rPr>
            </w:pPr>
            <w:r>
              <w:rPr>
                <w:color w:val="auto"/>
                <w:lang w:eastAsia="fr-FR"/>
              </w:rPr>
              <w:t xml:space="preserve">  </w:t>
            </w:r>
            <w:r>
              <w:rPr>
                <w:b/>
                <w:color w:val="auto"/>
                <w:lang w:eastAsia="fr-FR"/>
              </w:rPr>
              <w:t>applies to</w:t>
            </w:r>
            <w:r>
              <w:rPr>
                <w:color w:val="auto"/>
                <w:lang w:eastAsia="fr-FR"/>
              </w:rPr>
              <w:t xml:space="preserve"> ( data );</w:t>
            </w:r>
          </w:p>
          <w:p w:rsidR="00C1387A" w:rsidRDefault="00C1387A" w:rsidP="00BE46AB">
            <w:pPr>
              <w:pStyle w:val="ListContinue"/>
            </w:pPr>
            <w:proofErr w:type="spellStart"/>
            <w:r>
              <w:rPr>
                <w:rFonts w:ascii="Courier New" w:hAnsi="Courier New"/>
                <w:lang w:eastAsia="fr-FR"/>
              </w:rPr>
              <w:t>Number_Representation</w:t>
            </w:r>
            <w:proofErr w:type="spellEnd"/>
            <w:r>
              <w:rPr>
                <w:lang w:eastAsia="fr-FR"/>
              </w:rPr>
              <w:t xml:space="preserve"> specifies whether an integer data component is signed or unsigned.</w:t>
            </w:r>
          </w:p>
        </w:tc>
      </w:tr>
      <w:tr w:rsidR="00C1387A" w:rsidTr="00BE46AB">
        <w:tc>
          <w:tcPr>
            <w:tcW w:w="9576" w:type="dxa"/>
          </w:tcPr>
          <w:p w:rsidR="00C1387A" w:rsidRDefault="00C1387A" w:rsidP="00BE46AB">
            <w:pPr>
              <w:pStyle w:val="HTMLPreformatted"/>
              <w:suppressAutoHyphens w:val="0"/>
              <w:rPr>
                <w:b/>
                <w:bCs/>
                <w:color w:val="auto"/>
                <w:lang w:eastAsia="en-US"/>
              </w:rPr>
            </w:pPr>
            <w:proofErr w:type="spellStart"/>
            <w:r>
              <w:rPr>
                <w:color w:val="auto"/>
                <w:lang w:eastAsia="en-US"/>
              </w:rPr>
              <w:lastRenderedPageBreak/>
              <w:t>Real_Range</w:t>
            </w:r>
            <w:proofErr w:type="spellEnd"/>
            <w:r>
              <w:rPr>
                <w:color w:val="auto"/>
                <w:lang w:eastAsia="en-US"/>
              </w:rPr>
              <w:t xml:space="preserve">: </w:t>
            </w:r>
            <w:r>
              <w:rPr>
                <w:b/>
                <w:bCs/>
                <w:color w:val="auto"/>
                <w:lang w:eastAsia="en-US"/>
              </w:rPr>
              <w:t xml:space="preserve">range of </w:t>
            </w:r>
            <w:proofErr w:type="spellStart"/>
            <w:r>
              <w:rPr>
                <w:b/>
                <w:bCs/>
                <w:color w:val="auto"/>
                <w:lang w:eastAsia="en-US"/>
              </w:rPr>
              <w:t>aadlreal</w:t>
            </w:r>
            <w:proofErr w:type="spellEnd"/>
          </w:p>
          <w:p w:rsidR="00C1387A" w:rsidRDefault="00C1387A" w:rsidP="00BE46AB">
            <w:pPr>
              <w:pStyle w:val="HTMLPreformatted"/>
              <w:suppressAutoHyphens w:val="0"/>
              <w:rPr>
                <w:color w:val="auto"/>
                <w:lang w:eastAsia="en-US"/>
              </w:rPr>
            </w:pPr>
            <w:r>
              <w:rPr>
                <w:b/>
                <w:bCs/>
                <w:color w:val="auto"/>
                <w:lang w:eastAsia="en-US"/>
              </w:rPr>
              <w:t xml:space="preserve">  applies to</w:t>
            </w:r>
            <w:r>
              <w:rPr>
                <w:color w:val="auto"/>
                <w:lang w:eastAsia="en-US"/>
              </w:rPr>
              <w:t xml:space="preserve"> ( data, port, parameter );</w:t>
            </w:r>
          </w:p>
          <w:p w:rsidR="00C1387A" w:rsidRDefault="00C1387A" w:rsidP="00BE46AB">
            <w:pPr>
              <w:pStyle w:val="ListContinue"/>
            </w:pPr>
            <w:proofErr w:type="spellStart"/>
            <w:r>
              <w:rPr>
                <w:rFonts w:ascii="Courier New" w:hAnsi="Courier New" w:cs="Courier New"/>
              </w:rPr>
              <w:t>Real_Range</w:t>
            </w:r>
            <w:proofErr w:type="spellEnd"/>
            <w:r>
              <w:t xml:space="preserve"> specifies a range of real values that apply to the data component. This property is used to represent real range constraints on data that is of some real type.</w:t>
            </w:r>
          </w:p>
        </w:tc>
      </w:tr>
      <w:tr w:rsidR="00C1387A" w:rsidTr="00BE46AB">
        <w:tc>
          <w:tcPr>
            <w:tcW w:w="9576" w:type="dxa"/>
          </w:tcPr>
          <w:p w:rsidR="00C1387A" w:rsidRDefault="00C1387A" w:rsidP="00BE46AB">
            <w:pPr>
              <w:pStyle w:val="HTMLPreformatted"/>
              <w:suppressAutoHyphens w:val="0"/>
              <w:rPr>
                <w:b/>
                <w:bCs/>
                <w:color w:val="auto"/>
                <w:lang w:eastAsia="en-US"/>
              </w:rPr>
            </w:pPr>
            <w:r w:rsidRPr="001C7DC2">
              <w:rPr>
                <w:color w:val="auto"/>
                <w:lang w:eastAsia="en-US"/>
              </w:rPr>
              <w:t xml:space="preserve">Representation : </w:t>
            </w:r>
            <w:r w:rsidRPr="001C7DC2">
              <w:rPr>
                <w:b/>
                <w:bCs/>
                <w:color w:val="auto"/>
                <w:lang w:eastAsia="en-US"/>
              </w:rPr>
              <w:t xml:space="preserve">list of </w:t>
            </w:r>
            <w:proofErr w:type="spellStart"/>
            <w:r w:rsidRPr="001C7DC2">
              <w:rPr>
                <w:b/>
                <w:bCs/>
                <w:color w:val="auto"/>
                <w:lang w:eastAsia="en-US"/>
              </w:rPr>
              <w:t>aadlstring</w:t>
            </w:r>
            <w:proofErr w:type="spellEnd"/>
            <w:r w:rsidRPr="001C7DC2">
              <w:rPr>
                <w:b/>
                <w:bCs/>
                <w:color w:val="auto"/>
                <w:lang w:eastAsia="en-US"/>
              </w:rPr>
              <w:t xml:space="preserve"> </w:t>
            </w:r>
          </w:p>
          <w:p w:rsidR="00C1387A" w:rsidRDefault="00C1387A" w:rsidP="00BE46AB">
            <w:pPr>
              <w:pStyle w:val="HTMLPreformatted"/>
              <w:suppressAutoHyphens w:val="0"/>
              <w:rPr>
                <w:color w:val="auto"/>
                <w:lang w:eastAsia="en-US"/>
              </w:rPr>
            </w:pPr>
            <w:r>
              <w:rPr>
                <w:b/>
                <w:bCs/>
                <w:color w:val="auto"/>
                <w:lang w:eastAsia="en-US"/>
              </w:rPr>
              <w:t xml:space="preserve">  </w:t>
            </w:r>
            <w:r w:rsidRPr="001C7DC2">
              <w:rPr>
                <w:b/>
                <w:bCs/>
                <w:color w:val="auto"/>
                <w:lang w:eastAsia="en-US"/>
              </w:rPr>
              <w:t>applies to</w:t>
            </w:r>
            <w:r w:rsidRPr="001C7DC2">
              <w:rPr>
                <w:color w:val="auto"/>
                <w:lang w:eastAsia="en-US"/>
              </w:rPr>
              <w:t xml:space="preserve"> ( data );</w:t>
            </w:r>
          </w:p>
          <w:p w:rsidR="00C1387A" w:rsidRDefault="00C1387A" w:rsidP="00BE46AB">
            <w:pPr>
              <w:pStyle w:val="HTMLPreformatted"/>
              <w:suppressAutoHyphens w:val="0"/>
              <w:ind w:left="720"/>
              <w:rPr>
                <w:color w:val="auto"/>
                <w:lang w:eastAsia="en-US"/>
              </w:rPr>
            </w:pPr>
            <w:r w:rsidRPr="001C7DC2">
              <w:rPr>
                <w:lang w:eastAsia="en-US"/>
              </w:rPr>
              <w:t>Representation</w:t>
            </w:r>
            <w:r w:rsidRPr="001C7DC2">
              <w:rPr>
                <w:rFonts w:ascii="Helvetica" w:hAnsi="Helvetica" w:cs="Times New Roman"/>
                <w:lang w:eastAsia="en-US"/>
              </w:rPr>
              <w:t xml:space="preserve"> specified the actual representation of enumerator’s value.</w:t>
            </w:r>
          </w:p>
        </w:tc>
      </w:tr>
    </w:tbl>
    <w:p w:rsidR="00C1387A" w:rsidRDefault="00C1387A" w:rsidP="00C1387A">
      <w:pPr>
        <w:pStyle w:val="HTMLPreformatted"/>
        <w:suppressAutoHyphens w:val="0"/>
        <w:rPr>
          <w:color w:val="auto"/>
          <w:lang w:eastAsia="en-US"/>
        </w:rPr>
      </w:pPr>
      <w:proofErr w:type="gramStart"/>
      <w:r>
        <w:rPr>
          <w:b/>
          <w:bCs/>
          <w:color w:val="auto"/>
          <w:lang w:eastAsia="en-US"/>
        </w:rPr>
        <w:t>end</w:t>
      </w:r>
      <w:proofErr w:type="gramEnd"/>
      <w:r>
        <w:rPr>
          <w:color w:val="auto"/>
          <w:lang w:eastAsia="en-US"/>
        </w:rPr>
        <w:t xml:space="preserve"> </w:t>
      </w:r>
      <w:proofErr w:type="spellStart"/>
      <w:r>
        <w:rPr>
          <w:color w:val="auto"/>
          <w:lang w:eastAsia="en-US"/>
        </w:rPr>
        <w:t>Data_Model</w:t>
      </w:r>
      <w:proofErr w:type="spellEnd"/>
      <w:r>
        <w:rPr>
          <w:color w:val="auto"/>
          <w:lang w:eastAsia="en-US"/>
        </w:rPr>
        <w:t>;</w:t>
      </w:r>
    </w:p>
    <w:p w:rsidR="00C1387A" w:rsidRDefault="00C1387A" w:rsidP="00C1387A">
      <w:pPr>
        <w:pStyle w:val="annex2"/>
        <w:numPr>
          <w:ilvl w:val="1"/>
          <w:numId w:val="4"/>
        </w:numPr>
      </w:pPr>
      <w:bookmarkStart w:id="88" w:name="_Ref178063370"/>
      <w:bookmarkStart w:id="89" w:name="_Toc106177879"/>
      <w:bookmarkStart w:id="90" w:name="_Toc262214685"/>
      <w:bookmarkStart w:id="91" w:name="_Toc372707189"/>
      <w:proofErr w:type="spellStart"/>
      <w:r>
        <w:t>Predeclared</w:t>
      </w:r>
      <w:proofErr w:type="spellEnd"/>
      <w:r>
        <w:t xml:space="preserve"> AADL Package for Basic Data Types</w:t>
      </w:r>
      <w:bookmarkEnd w:id="88"/>
      <w:bookmarkEnd w:id="89"/>
      <w:bookmarkEnd w:id="90"/>
      <w:bookmarkEnd w:id="91"/>
    </w:p>
    <w:p w:rsidR="00C1387A" w:rsidRDefault="00C1387A" w:rsidP="00C1387A">
      <w:pPr>
        <w:pStyle w:val="NumberedParagraph"/>
        <w:numPr>
          <w:ilvl w:val="0"/>
          <w:numId w:val="5"/>
        </w:numPr>
        <w:tabs>
          <w:tab w:val="clear" w:pos="576"/>
          <w:tab w:val="num" w:pos="0"/>
        </w:tabs>
      </w:pPr>
      <w:r>
        <w:t>This AADL package defines a set of basic types for use as data component types in AADL models. Typically, they can be used to represent the base type of a data component or port.</w:t>
      </w:r>
    </w:p>
    <w:p w:rsidR="00C1387A" w:rsidRDefault="00C1387A" w:rsidP="00C1387A">
      <w:pPr>
        <w:pStyle w:val="Note"/>
      </w:pPr>
      <w:r>
        <w:t xml:space="preserve">Note: These data types are different from the built in property types such as </w:t>
      </w:r>
      <w:proofErr w:type="spellStart"/>
      <w:r>
        <w:rPr>
          <w:b/>
        </w:rPr>
        <w:t>aadlinteger</w:t>
      </w:r>
      <w:proofErr w:type="spellEnd"/>
      <w:r>
        <w:t xml:space="preserve">, </w:t>
      </w:r>
      <w:proofErr w:type="spellStart"/>
      <w:r>
        <w:rPr>
          <w:b/>
        </w:rPr>
        <w:t>aadlreal</w:t>
      </w:r>
      <w:proofErr w:type="spellEnd"/>
      <w:r>
        <w:t xml:space="preserve">, </w:t>
      </w:r>
      <w:proofErr w:type="spellStart"/>
      <w:r>
        <w:rPr>
          <w:b/>
        </w:rPr>
        <w:t>aadlboolean</w:t>
      </w:r>
      <w:proofErr w:type="spellEnd"/>
      <w:r>
        <w:t xml:space="preserve">, or </w:t>
      </w:r>
      <w:proofErr w:type="spellStart"/>
      <w:r>
        <w:rPr>
          <w:b/>
        </w:rPr>
        <w:t>aadlstring</w:t>
      </w:r>
      <w:proofErr w:type="spellEnd"/>
      <w:r>
        <w:t>. The latter denote types manipulated to represent entities of the AADL model, whereas the types defined below represent types manipulated by the system being modeled.</w:t>
      </w:r>
    </w:p>
    <w:p w:rsidR="00C1387A" w:rsidRDefault="00C1387A" w:rsidP="00C1387A">
      <w:pPr>
        <w:pStyle w:val="NumberedParagraph"/>
        <w:numPr>
          <w:ilvl w:val="0"/>
          <w:numId w:val="5"/>
        </w:numPr>
        <w:tabs>
          <w:tab w:val="clear" w:pos="576"/>
          <w:tab w:val="num" w:pos="0"/>
        </w:tabs>
      </w:pPr>
      <w:r>
        <w:t xml:space="preserve">This package belongs to the set of models defined by the AADL V2. Implementations of AADL tools are allowed to add additional properties to clarify some elements of a data component (e.g. project specific limits) or to help model processing. </w:t>
      </w:r>
    </w:p>
    <w:p w:rsidR="00C1387A" w:rsidRDefault="00C1387A" w:rsidP="00C1387A">
      <w:pPr>
        <w:pStyle w:val="NumberedParagraph"/>
        <w:numPr>
          <w:ilvl w:val="0"/>
          <w:numId w:val="5"/>
        </w:numPr>
        <w:tabs>
          <w:tab w:val="clear" w:pos="576"/>
          <w:tab w:val="num" w:pos="0"/>
        </w:tabs>
      </w:pPr>
      <w:r>
        <w:t>Implementations are not allowed to modify the values of the properties defined for the types defined below.</w:t>
      </w:r>
    </w:p>
    <w:p w:rsidR="00C1387A" w:rsidRDefault="00C1387A" w:rsidP="00C1387A">
      <w:pPr>
        <w:pStyle w:val="NumberedParagraph"/>
        <w:numPr>
          <w:ilvl w:val="0"/>
          <w:numId w:val="5"/>
        </w:numPr>
        <w:tabs>
          <w:tab w:val="clear" w:pos="576"/>
          <w:tab w:val="num" w:pos="0"/>
        </w:tabs>
      </w:pPr>
      <w:r>
        <w:t>A method of implementation may restrict the types from this package that are supported, e.g. to generate code, to reflect implementation limits.</w:t>
      </w:r>
    </w:p>
    <w:p w:rsidR="00C1387A" w:rsidRDefault="00C1387A" w:rsidP="00C1387A">
      <w:pPr>
        <w:pStyle w:val="HTMLPreformatted"/>
        <w:suppressAutoHyphens w:val="0"/>
        <w:rPr>
          <w:color w:val="auto"/>
          <w:lang w:eastAsia="en-US"/>
        </w:rPr>
      </w:pPr>
      <w:proofErr w:type="gramStart"/>
      <w:r>
        <w:rPr>
          <w:b/>
          <w:color w:val="auto"/>
          <w:lang w:eastAsia="en-US"/>
        </w:rPr>
        <w:t>package</w:t>
      </w:r>
      <w:proofErr w:type="gramEnd"/>
      <w:r>
        <w:rPr>
          <w:b/>
          <w:color w:val="auto"/>
          <w:lang w:eastAsia="en-US"/>
        </w:rPr>
        <w:t xml:space="preserve"> </w:t>
      </w:r>
      <w:proofErr w:type="spellStart"/>
      <w:r>
        <w:rPr>
          <w:color w:val="auto"/>
          <w:lang w:eastAsia="en-US"/>
        </w:rPr>
        <w:t>Base_Types</w:t>
      </w:r>
      <w:proofErr w:type="spellEnd"/>
    </w:p>
    <w:p w:rsidR="00C1387A" w:rsidRDefault="00C1387A" w:rsidP="00C1387A">
      <w:pPr>
        <w:pStyle w:val="HTMLPreformatted"/>
        <w:suppressAutoHyphens w:val="0"/>
        <w:rPr>
          <w:b/>
          <w:color w:val="auto"/>
          <w:lang w:eastAsia="en-US"/>
        </w:rPr>
      </w:pPr>
      <w:proofErr w:type="gramStart"/>
      <w:r>
        <w:rPr>
          <w:b/>
          <w:color w:val="auto"/>
          <w:lang w:eastAsia="en-US"/>
        </w:rPr>
        <w:t>public</w:t>
      </w:r>
      <w:proofErr w:type="gramEnd"/>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Boolean</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r>
        <w:rPr>
          <w:b/>
          <w:color w:val="auto"/>
          <w:lang w:eastAsia="en-US"/>
        </w:rPr>
        <w:t xml:space="preserve"> </w:t>
      </w:r>
    </w:p>
    <w:p w:rsidR="00C1387A" w:rsidRDefault="00C1387A" w:rsidP="00C1387A">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Boolean;</w:t>
      </w: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Boolean;</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Integer;</w:t>
      </w:r>
    </w:p>
    <w:p w:rsidR="00C1387A" w:rsidRDefault="00C1387A" w:rsidP="00C1387A">
      <w:pPr>
        <w:pStyle w:val="HTMLPreformatted"/>
        <w:suppressAutoHyphens w:val="0"/>
        <w:rPr>
          <w:bCs/>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w:t>
      </w:r>
    </w:p>
    <w:p w:rsidR="00C1387A" w:rsidRDefault="00C1387A" w:rsidP="00C1387A">
      <w:pPr>
        <w:pStyle w:val="HTMLPreformatted"/>
        <w:suppressAutoHyphens w:val="0"/>
        <w:rPr>
          <w:bCs/>
          <w:color w:val="auto"/>
          <w:lang w:eastAsia="en-US"/>
        </w:rPr>
      </w:pPr>
    </w:p>
    <w:p w:rsidR="00C1387A" w:rsidRDefault="00C1387A" w:rsidP="00C1387A">
      <w:pPr>
        <w:pStyle w:val="HTMLPreformatted"/>
        <w:suppressAutoHyphens w:val="0"/>
        <w:rPr>
          <w:bCs/>
          <w:color w:val="auto"/>
          <w:lang w:eastAsia="en-US"/>
        </w:rPr>
      </w:pPr>
      <w:r>
        <w:rPr>
          <w:bCs/>
          <w:color w:val="auto"/>
          <w:lang w:eastAsia="en-US"/>
        </w:rPr>
        <w:t xml:space="preserve">  -- Signed integer of various byte sizes</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Integer_8</w:t>
      </w:r>
      <w:r>
        <w:rPr>
          <w:b/>
          <w:color w:val="auto"/>
          <w:lang w:eastAsia="en-US"/>
        </w:rPr>
        <w:t xml:space="preserve"> 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C1387A" w:rsidRDefault="00C1387A" w:rsidP="00C1387A">
      <w:pPr>
        <w:pStyle w:val="HTMLPreformatted"/>
        <w:suppressAutoHyphens w:val="0"/>
        <w:rPr>
          <w:color w:val="auto"/>
          <w:lang w:eastAsia="en-US"/>
        </w:rPr>
      </w:pPr>
      <w:r>
        <w:rPr>
          <w:color w:val="auto"/>
          <w:lang w:eastAsia="en-US"/>
        </w:rPr>
        <w:lastRenderedPageBreak/>
        <w:t xml:space="preserve">    </w:t>
      </w:r>
      <w:proofErr w:type="spellStart"/>
      <w:r>
        <w:rPr>
          <w:color w:val="auto"/>
          <w:lang w:eastAsia="en-US"/>
        </w:rPr>
        <w:t>Source_Data_Size</w:t>
      </w:r>
      <w:proofErr w:type="spellEnd"/>
      <w:r>
        <w:rPr>
          <w:color w:val="auto"/>
          <w:lang w:eastAsia="en-US"/>
        </w:rPr>
        <w:t xml:space="preserve"> </w:t>
      </w:r>
      <w:proofErr w:type="gramStart"/>
      <w:r>
        <w:rPr>
          <w:color w:val="auto"/>
          <w:lang w:eastAsia="en-US"/>
        </w:rPr>
        <w:t>=&gt; 1 Bytes;</w:t>
      </w:r>
      <w:proofErr w:type="gramEnd"/>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Integer_8;</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Integer_16</w:t>
      </w:r>
      <w:r>
        <w:rPr>
          <w:b/>
          <w:color w:val="auto"/>
          <w:lang w:eastAsia="en-US"/>
        </w:rPr>
        <w:t xml:space="preserve"> 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2 Bytes;</w:t>
      </w:r>
    </w:p>
    <w:p w:rsidR="00C1387A" w:rsidRPr="008F4562" w:rsidRDefault="00C1387A" w:rsidP="00C1387A">
      <w:pPr>
        <w:pStyle w:val="HTMLPreformatted"/>
        <w:suppressAutoHyphens w:val="0"/>
        <w:rPr>
          <w:b/>
          <w:color w:val="auto"/>
          <w:lang w:val="da-DK" w:eastAsia="en-US"/>
        </w:rPr>
      </w:pPr>
      <w:r>
        <w:rPr>
          <w:b/>
          <w:color w:val="auto"/>
          <w:lang w:eastAsia="en-US"/>
        </w:rPr>
        <w:t xml:space="preserve">  </w:t>
      </w:r>
      <w:r w:rsidRPr="008F4562">
        <w:rPr>
          <w:b/>
          <w:color w:val="auto"/>
          <w:lang w:val="da-DK" w:eastAsia="en-US"/>
        </w:rPr>
        <w:t xml:space="preserve">end </w:t>
      </w:r>
      <w:r w:rsidRPr="008F4562">
        <w:rPr>
          <w:color w:val="auto"/>
          <w:lang w:val="da-DK" w:eastAsia="en-US"/>
        </w:rPr>
        <w:t>Integer_16;</w:t>
      </w:r>
    </w:p>
    <w:p w:rsidR="00C1387A" w:rsidRPr="008F4562" w:rsidRDefault="00C1387A" w:rsidP="00C1387A">
      <w:pPr>
        <w:pStyle w:val="HTMLPreformatted"/>
        <w:suppressAutoHyphens w:val="0"/>
        <w:rPr>
          <w:b/>
          <w:color w:val="auto"/>
          <w:lang w:val="da-DK" w:eastAsia="en-US"/>
        </w:rPr>
      </w:pPr>
    </w:p>
    <w:p w:rsidR="00C1387A" w:rsidRPr="008F4562" w:rsidRDefault="00C1387A" w:rsidP="00C1387A">
      <w:pPr>
        <w:pStyle w:val="HTMLPreformatted"/>
        <w:suppressAutoHyphens w:val="0"/>
        <w:rPr>
          <w:b/>
          <w:color w:val="auto"/>
          <w:lang w:val="da-DK" w:eastAsia="en-US"/>
        </w:rPr>
      </w:pPr>
      <w:r w:rsidRPr="008F4562">
        <w:rPr>
          <w:b/>
          <w:color w:val="auto"/>
          <w:lang w:val="da-DK" w:eastAsia="en-US"/>
        </w:rPr>
        <w:t xml:space="preserve">  data </w:t>
      </w:r>
      <w:r w:rsidRPr="008F4562">
        <w:rPr>
          <w:color w:val="auto"/>
          <w:lang w:val="da-DK" w:eastAsia="en-US"/>
        </w:rPr>
        <w:t>Integer_32</w:t>
      </w:r>
      <w:r w:rsidRPr="008F4562">
        <w:rPr>
          <w:b/>
          <w:color w:val="auto"/>
          <w:lang w:val="da-DK" w:eastAsia="en-US"/>
        </w:rPr>
        <w:t xml:space="preserve"> extends </w:t>
      </w:r>
      <w:r w:rsidRPr="008F4562">
        <w:rPr>
          <w:color w:val="auto"/>
          <w:lang w:val="da-DK" w:eastAsia="en-US"/>
        </w:rPr>
        <w:t>Integer</w:t>
      </w:r>
    </w:p>
    <w:p w:rsidR="00C1387A" w:rsidRDefault="00C1387A" w:rsidP="00C1387A">
      <w:pPr>
        <w:pStyle w:val="HTMLPreformatted"/>
        <w:suppressAutoHyphens w:val="0"/>
        <w:rPr>
          <w:b/>
          <w:color w:val="auto"/>
          <w:lang w:eastAsia="en-US"/>
        </w:rPr>
      </w:pPr>
      <w:r w:rsidRPr="008F4562">
        <w:rPr>
          <w:b/>
          <w:color w:val="auto"/>
          <w:lang w:val="da-DK"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4 Bytes;</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Integer_32;</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Integer_64</w:t>
      </w:r>
      <w:r>
        <w:rPr>
          <w:b/>
          <w:color w:val="auto"/>
          <w:lang w:eastAsia="en-US"/>
        </w:rPr>
        <w:t xml:space="preserve"> 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Signed;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8 Bytes;</w:t>
      </w: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Integer_64;</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Cs/>
          <w:color w:val="auto"/>
          <w:lang w:eastAsia="en-US"/>
        </w:rPr>
      </w:pPr>
      <w:r>
        <w:rPr>
          <w:bCs/>
          <w:color w:val="auto"/>
          <w:lang w:eastAsia="en-US"/>
        </w:rPr>
        <w:t xml:space="preserve">  -- Unsigned integer of various byte sizes</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Unsigned_8</w:t>
      </w:r>
      <w:r>
        <w:rPr>
          <w:b/>
          <w:color w:val="auto"/>
          <w:lang w:eastAsia="en-US"/>
        </w:rPr>
        <w:t xml:space="preserve"> 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w:t>
      </w:r>
      <w:proofErr w:type="gramStart"/>
      <w:r>
        <w:rPr>
          <w:color w:val="auto"/>
          <w:lang w:eastAsia="en-US"/>
        </w:rPr>
        <w:t>=&gt; 1 Bytes;</w:t>
      </w:r>
      <w:proofErr w:type="gramEnd"/>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Unsigned_8;</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Unsigned_16</w:t>
      </w:r>
      <w:r>
        <w:rPr>
          <w:b/>
          <w:color w:val="auto"/>
          <w:lang w:eastAsia="en-US"/>
        </w:rPr>
        <w:t xml:space="preserve"> 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2 Bytes;</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Unsigned_16;</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Unsigned_32</w:t>
      </w:r>
      <w:r>
        <w:rPr>
          <w:b/>
          <w:color w:val="auto"/>
          <w:lang w:eastAsia="en-US"/>
        </w:rPr>
        <w:t xml:space="preserve"> 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lastRenderedPageBreak/>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4 Bytes;</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Unsigned_32;</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Unsigned_64</w:t>
      </w:r>
      <w:r>
        <w:rPr>
          <w:b/>
          <w:color w:val="auto"/>
          <w:lang w:eastAsia="en-US"/>
        </w:rPr>
        <w:t xml:space="preserve"> 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Number_Representation</w:t>
      </w:r>
      <w:proofErr w:type="spellEnd"/>
      <w:r>
        <w:rPr>
          <w:color w:val="auto"/>
          <w:lang w:eastAsia="en-US"/>
        </w:rPr>
        <w:t xml:space="preserve"> =&gt; Unsigned;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Source_Data_Size</w:t>
      </w:r>
      <w:proofErr w:type="spellEnd"/>
      <w:r>
        <w:rPr>
          <w:color w:val="auto"/>
          <w:lang w:eastAsia="en-US"/>
        </w:rPr>
        <w:t xml:space="preserve"> =&gt; 8 Bytes;</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Unsigned_64;</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 xml:space="preserve">Natural </w:t>
      </w:r>
      <w:r>
        <w:rPr>
          <w:b/>
          <w:color w:val="auto"/>
          <w:lang w:eastAsia="en-US"/>
        </w:rPr>
        <w:t xml:space="preserve">extends </w:t>
      </w:r>
      <w:r>
        <w:rPr>
          <w:color w:val="auto"/>
          <w:lang w:eastAsia="en-US"/>
        </w:rPr>
        <w:t>Integer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r>
        <w:rPr>
          <w:b/>
          <w:color w:val="auto"/>
          <w:lang w:eastAsia="en-US"/>
        </w:rPr>
        <w:t xml:space="preserve"> </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Integer_Range</w:t>
      </w:r>
      <w:proofErr w:type="spellEnd"/>
      <w:r>
        <w:rPr>
          <w:color w:val="auto"/>
          <w:lang w:eastAsia="en-US"/>
        </w:rPr>
        <w:t xml:space="preserve"> =&gt; </w:t>
      </w:r>
      <w:proofErr w:type="gramStart"/>
      <w:r>
        <w:rPr>
          <w:color w:val="auto"/>
          <w:lang w:eastAsia="en-US"/>
        </w:rPr>
        <w:t>0 ..</w:t>
      </w:r>
      <w:proofErr w:type="gramEnd"/>
      <w:r>
        <w:rPr>
          <w:color w:val="auto"/>
          <w:lang w:eastAsia="en-US"/>
        </w:rPr>
        <w:t xml:space="preserve"> </w:t>
      </w:r>
      <w:proofErr w:type="spellStart"/>
      <w:r>
        <w:rPr>
          <w:color w:val="auto"/>
          <w:lang w:eastAsia="en-US"/>
        </w:rPr>
        <w:t>Max_Target_Integer</w:t>
      </w:r>
      <w:proofErr w:type="spellEnd"/>
      <w:r>
        <w:rPr>
          <w:color w:val="auto"/>
          <w:lang w:eastAsia="en-US"/>
        </w:rPr>
        <w:t>;</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Natural;</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 xml:space="preserve">Float </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Float;</w:t>
      </w: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Float;</w:t>
      </w:r>
    </w:p>
    <w:p w:rsidR="00C1387A" w:rsidRPr="008F4562" w:rsidRDefault="00C1387A" w:rsidP="00C1387A">
      <w:pPr>
        <w:widowControl w:val="0"/>
        <w:spacing w:after="0"/>
        <w:jc w:val="left"/>
        <w:rPr>
          <w:rFonts w:cs="Helvetica"/>
          <w:lang w:val="en-GB" w:eastAsia="fr-FR"/>
        </w:rPr>
      </w:pP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proofErr w:type="gramStart"/>
      <w:r w:rsidRPr="008F4562">
        <w:rPr>
          <w:rFonts w:ascii="Courier New" w:hAnsi="Courier New" w:cs="Courier New"/>
          <w:b/>
          <w:bCs/>
          <w:lang w:val="en-GB" w:eastAsia="fr-FR"/>
        </w:rPr>
        <w:t>data</w:t>
      </w:r>
      <w:proofErr w:type="gramEnd"/>
      <w:r w:rsidRPr="008F4562">
        <w:rPr>
          <w:rFonts w:ascii="Courier New" w:hAnsi="Courier New" w:cs="Courier New"/>
          <w:lang w:val="en-GB" w:eastAsia="fr-FR"/>
        </w:rPr>
        <w:t xml:space="preserve"> Float_32 </w:t>
      </w:r>
      <w:r w:rsidRPr="008F4562">
        <w:rPr>
          <w:rFonts w:ascii="Courier New" w:hAnsi="Courier New" w:cs="Courier New"/>
          <w:b/>
          <w:bCs/>
          <w:lang w:val="en-GB" w:eastAsia="fr-FR"/>
        </w:rPr>
        <w:t>extends</w:t>
      </w:r>
      <w:r w:rsidRPr="008F4562">
        <w:rPr>
          <w:rFonts w:ascii="Courier New" w:hAnsi="Courier New" w:cs="Courier New"/>
          <w:lang w:val="en-GB" w:eastAsia="fr-FR"/>
        </w:rPr>
        <w:t xml:space="preserve"> Float</w:t>
      </w:r>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proofErr w:type="gramStart"/>
      <w:r w:rsidRPr="008F4562">
        <w:rPr>
          <w:rFonts w:ascii="Courier New" w:hAnsi="Courier New" w:cs="Courier New"/>
          <w:b/>
          <w:bCs/>
          <w:lang w:val="en-GB" w:eastAsia="fr-FR"/>
        </w:rPr>
        <w:t>properties</w:t>
      </w:r>
      <w:proofErr w:type="gramEnd"/>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r>
        <w:rPr>
          <w:rFonts w:ascii="Courier New" w:hAnsi="Courier New" w:cs="Courier New"/>
          <w:lang w:val="en-GB" w:eastAsia="fr-FR"/>
        </w:rPr>
        <w:t> </w:t>
      </w:r>
      <w:r w:rsidRPr="008F4562">
        <w:rPr>
          <w:rFonts w:ascii="Courier New" w:hAnsi="Courier New" w:cs="Courier New"/>
          <w:lang w:val="en-GB" w:eastAsia="fr-FR"/>
        </w:rPr>
        <w:t xml:space="preserve"> </w:t>
      </w:r>
      <w:proofErr w:type="spellStart"/>
      <w:r w:rsidRPr="008F4562">
        <w:rPr>
          <w:rFonts w:ascii="Courier New" w:hAnsi="Courier New" w:cs="Courier New"/>
          <w:lang w:val="en-GB" w:eastAsia="fr-FR"/>
        </w:rPr>
        <w:t>Data_Model</w:t>
      </w:r>
      <w:proofErr w:type="spellEnd"/>
      <w:r w:rsidRPr="008F4562">
        <w:rPr>
          <w:rFonts w:ascii="Courier New" w:hAnsi="Courier New" w:cs="Courier New"/>
          <w:lang w:val="en-GB" w:eastAsia="fr-FR"/>
        </w:rPr>
        <w:t>::IEEE754_Precision =&gt; Simple;</w:t>
      </w:r>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r>
        <w:rPr>
          <w:rFonts w:ascii="Courier New" w:hAnsi="Courier New" w:cs="Courier New"/>
          <w:lang w:val="en-GB" w:eastAsia="fr-FR"/>
        </w:rPr>
        <w:t> </w:t>
      </w:r>
      <w:r w:rsidRPr="008F4562">
        <w:rPr>
          <w:rFonts w:ascii="Courier New" w:hAnsi="Courier New" w:cs="Courier New"/>
          <w:lang w:val="en-GB" w:eastAsia="fr-FR"/>
        </w:rPr>
        <w:t xml:space="preserve"> </w:t>
      </w:r>
      <w:proofErr w:type="spellStart"/>
      <w:r w:rsidRPr="008F4562">
        <w:rPr>
          <w:rFonts w:ascii="Courier New" w:hAnsi="Courier New" w:cs="Courier New"/>
          <w:lang w:val="en-GB" w:eastAsia="fr-FR"/>
        </w:rPr>
        <w:t>Source_Data_Size</w:t>
      </w:r>
      <w:proofErr w:type="spellEnd"/>
      <w:r w:rsidRPr="008F4562">
        <w:rPr>
          <w:rFonts w:ascii="Courier New" w:hAnsi="Courier New" w:cs="Courier New"/>
          <w:lang w:val="en-GB" w:eastAsia="fr-FR"/>
        </w:rPr>
        <w:t xml:space="preserve"> =&gt; 4 Bytes;</w:t>
      </w:r>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proofErr w:type="gramStart"/>
      <w:r w:rsidRPr="008F4562">
        <w:rPr>
          <w:rFonts w:ascii="Courier New" w:hAnsi="Courier New" w:cs="Courier New"/>
          <w:b/>
          <w:bCs/>
          <w:lang w:val="en-GB" w:eastAsia="fr-FR"/>
        </w:rPr>
        <w:t>end</w:t>
      </w:r>
      <w:proofErr w:type="gramEnd"/>
      <w:r w:rsidRPr="008F4562">
        <w:rPr>
          <w:rFonts w:ascii="Courier New" w:hAnsi="Courier New" w:cs="Courier New"/>
          <w:lang w:val="en-GB" w:eastAsia="fr-FR"/>
        </w:rPr>
        <w:t xml:space="preserve"> Float_32;</w:t>
      </w:r>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proofErr w:type="gramStart"/>
      <w:r w:rsidRPr="008F4562">
        <w:rPr>
          <w:rFonts w:ascii="Courier New" w:hAnsi="Courier New" w:cs="Courier New"/>
          <w:b/>
          <w:bCs/>
          <w:lang w:val="en-GB" w:eastAsia="fr-FR"/>
        </w:rPr>
        <w:t>data</w:t>
      </w:r>
      <w:proofErr w:type="gramEnd"/>
      <w:r w:rsidRPr="008F4562">
        <w:rPr>
          <w:rFonts w:ascii="Courier New" w:hAnsi="Courier New" w:cs="Courier New"/>
          <w:lang w:val="en-GB" w:eastAsia="fr-FR"/>
        </w:rPr>
        <w:t xml:space="preserve"> Float_64 </w:t>
      </w:r>
      <w:r w:rsidRPr="008F4562">
        <w:rPr>
          <w:rFonts w:ascii="Courier New" w:hAnsi="Courier New" w:cs="Courier New"/>
          <w:b/>
          <w:bCs/>
          <w:lang w:val="en-GB" w:eastAsia="fr-FR"/>
        </w:rPr>
        <w:t>extends</w:t>
      </w:r>
      <w:r w:rsidRPr="008F4562">
        <w:rPr>
          <w:rFonts w:ascii="Courier New" w:hAnsi="Courier New" w:cs="Courier New"/>
          <w:lang w:val="en-GB" w:eastAsia="fr-FR"/>
        </w:rPr>
        <w:t xml:space="preserve"> Float</w:t>
      </w:r>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proofErr w:type="gramStart"/>
      <w:r w:rsidRPr="008F4562">
        <w:rPr>
          <w:rFonts w:ascii="Courier New" w:hAnsi="Courier New" w:cs="Courier New"/>
          <w:b/>
          <w:bCs/>
          <w:lang w:val="en-GB" w:eastAsia="fr-FR"/>
        </w:rPr>
        <w:t>properties</w:t>
      </w:r>
      <w:proofErr w:type="gramEnd"/>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r>
        <w:rPr>
          <w:rFonts w:ascii="Courier New" w:hAnsi="Courier New" w:cs="Courier New"/>
          <w:lang w:val="en-GB" w:eastAsia="fr-FR"/>
        </w:rPr>
        <w:t> </w:t>
      </w:r>
      <w:r w:rsidRPr="008F4562">
        <w:rPr>
          <w:rFonts w:ascii="Courier New" w:hAnsi="Courier New" w:cs="Courier New"/>
          <w:lang w:val="en-GB" w:eastAsia="fr-FR"/>
        </w:rPr>
        <w:t xml:space="preserve"> </w:t>
      </w:r>
      <w:proofErr w:type="spellStart"/>
      <w:r w:rsidRPr="008F4562">
        <w:rPr>
          <w:rFonts w:ascii="Courier New" w:hAnsi="Courier New" w:cs="Courier New"/>
          <w:lang w:val="en-GB" w:eastAsia="fr-FR"/>
        </w:rPr>
        <w:t>Data_Model</w:t>
      </w:r>
      <w:proofErr w:type="spellEnd"/>
      <w:r w:rsidRPr="008F4562">
        <w:rPr>
          <w:rFonts w:ascii="Courier New" w:hAnsi="Courier New" w:cs="Courier New"/>
          <w:lang w:val="en-GB" w:eastAsia="fr-FR"/>
        </w:rPr>
        <w:t>::IEEE754_Precision =&gt; Double;</w:t>
      </w:r>
      <w:r w:rsidRPr="008F4562">
        <w:rPr>
          <w:rFonts w:cs="Helvetica"/>
          <w:lang w:val="en-GB" w:eastAsia="fr-FR"/>
        </w:rPr>
        <w:t xml:space="preserve"> </w:t>
      </w:r>
    </w:p>
    <w:p w:rsidR="00C1387A" w:rsidRPr="008F4562" w:rsidRDefault="00C1387A" w:rsidP="00C1387A">
      <w:pPr>
        <w:widowControl w:val="0"/>
        <w:spacing w:after="0"/>
        <w:jc w:val="left"/>
        <w:rPr>
          <w:rFonts w:cs="Helvetica"/>
          <w:lang w:val="en-GB" w:eastAsia="fr-FR"/>
        </w:rPr>
      </w:pPr>
      <w:r>
        <w:rPr>
          <w:rFonts w:ascii="Courier New" w:hAnsi="Courier New" w:cs="Courier New"/>
          <w:lang w:val="en-GB" w:eastAsia="fr-FR"/>
        </w:rPr>
        <w:t> </w:t>
      </w:r>
      <w:r w:rsidRPr="008F4562">
        <w:rPr>
          <w:rFonts w:ascii="Courier New" w:hAnsi="Courier New" w:cs="Courier New"/>
          <w:lang w:val="en-GB" w:eastAsia="fr-FR"/>
        </w:rPr>
        <w:t xml:space="preserve"> </w:t>
      </w:r>
      <w:r>
        <w:rPr>
          <w:rFonts w:ascii="Courier New" w:hAnsi="Courier New" w:cs="Courier New"/>
          <w:lang w:val="en-GB" w:eastAsia="fr-FR"/>
        </w:rPr>
        <w:t> </w:t>
      </w:r>
      <w:r w:rsidRPr="008F4562">
        <w:rPr>
          <w:rFonts w:ascii="Courier New" w:hAnsi="Courier New" w:cs="Courier New"/>
          <w:lang w:val="en-GB" w:eastAsia="fr-FR"/>
        </w:rPr>
        <w:t xml:space="preserve"> </w:t>
      </w:r>
      <w:proofErr w:type="spellStart"/>
      <w:r w:rsidRPr="008F4562">
        <w:rPr>
          <w:rFonts w:ascii="Courier New" w:hAnsi="Courier New" w:cs="Courier New"/>
          <w:lang w:val="en-GB" w:eastAsia="fr-FR"/>
        </w:rPr>
        <w:t>Source_Data_Size</w:t>
      </w:r>
      <w:proofErr w:type="spellEnd"/>
      <w:r w:rsidRPr="008F4562">
        <w:rPr>
          <w:rFonts w:ascii="Courier New" w:hAnsi="Courier New" w:cs="Courier New"/>
          <w:lang w:val="en-GB" w:eastAsia="fr-FR"/>
        </w:rPr>
        <w:t xml:space="preserve"> =&gt; 8 Bytes;</w:t>
      </w:r>
      <w:r w:rsidRPr="008F4562">
        <w:rPr>
          <w:rFonts w:cs="Helvetica"/>
          <w:lang w:val="en-GB" w:eastAsia="fr-FR"/>
        </w:rPr>
        <w:t xml:space="preserve"> </w:t>
      </w:r>
    </w:p>
    <w:p w:rsidR="00C1387A" w:rsidRPr="008F4562" w:rsidRDefault="00C1387A" w:rsidP="00C1387A">
      <w:pPr>
        <w:pStyle w:val="HTMLPreformatted"/>
        <w:suppressAutoHyphens w:val="0"/>
        <w:rPr>
          <w:color w:val="auto"/>
          <w:lang w:val="en-GB" w:eastAsia="fr-FR"/>
        </w:rPr>
      </w:pPr>
      <w:r w:rsidRPr="00F27052">
        <w:rPr>
          <w:color w:val="auto"/>
          <w:lang w:val="en-GB" w:eastAsia="fr-FR"/>
        </w:rPr>
        <w:t> </w:t>
      </w:r>
      <w:r w:rsidRPr="008F4562">
        <w:rPr>
          <w:color w:val="auto"/>
          <w:lang w:val="en-GB" w:eastAsia="fr-FR"/>
        </w:rPr>
        <w:t xml:space="preserve"> </w:t>
      </w:r>
      <w:proofErr w:type="gramStart"/>
      <w:r w:rsidRPr="008F4562">
        <w:rPr>
          <w:b/>
          <w:bCs/>
          <w:color w:val="auto"/>
          <w:lang w:val="en-GB" w:eastAsia="fr-FR"/>
        </w:rPr>
        <w:t>end</w:t>
      </w:r>
      <w:proofErr w:type="gramEnd"/>
      <w:r w:rsidRPr="008F4562">
        <w:rPr>
          <w:color w:val="auto"/>
          <w:lang w:val="en-GB" w:eastAsia="fr-FR"/>
        </w:rPr>
        <w:t xml:space="preserve"> Float_64;</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Character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b/>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Character;</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Character;</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String</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b/>
          <w:color w:val="auto"/>
          <w:lang w:eastAsia="en-US"/>
        </w:rPr>
      </w:pPr>
      <w:r>
        <w:rPr>
          <w:color w:val="auto"/>
          <w:lang w:eastAsia="en-US"/>
        </w:rPr>
        <w:lastRenderedPageBreak/>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String;</w:t>
      </w:r>
    </w:p>
    <w:p w:rsidR="00C1387A" w:rsidRDefault="00C1387A" w:rsidP="00C1387A">
      <w:pPr>
        <w:pStyle w:val="HTMLPreformatted"/>
        <w:suppressAutoHyphens w:val="0"/>
        <w:rPr>
          <w:b/>
          <w:color w:val="auto"/>
          <w:lang w:eastAsia="en-US"/>
        </w:rPr>
      </w:pPr>
      <w:r>
        <w:rPr>
          <w:b/>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String;</w:t>
      </w:r>
    </w:p>
    <w:p w:rsidR="00C1387A" w:rsidRDefault="00C1387A" w:rsidP="00C1387A">
      <w:pPr>
        <w:pStyle w:val="HTMLPreformatted"/>
        <w:suppressAutoHyphens w:val="0"/>
        <w:rPr>
          <w:color w:val="auto"/>
          <w:lang w:eastAsia="en-US"/>
        </w:rPr>
      </w:pPr>
      <w:proofErr w:type="gramStart"/>
      <w:r>
        <w:rPr>
          <w:b/>
          <w:color w:val="auto"/>
          <w:lang w:eastAsia="en-US"/>
        </w:rPr>
        <w:t>end</w:t>
      </w:r>
      <w:proofErr w:type="gramEnd"/>
      <w:r>
        <w:rPr>
          <w:b/>
          <w:color w:val="auto"/>
          <w:lang w:eastAsia="en-US"/>
        </w:rPr>
        <w:t xml:space="preserve"> </w:t>
      </w:r>
      <w:proofErr w:type="spellStart"/>
      <w:r>
        <w:rPr>
          <w:color w:val="auto"/>
          <w:lang w:eastAsia="en-US"/>
        </w:rPr>
        <w:t>Base_Types</w:t>
      </w:r>
      <w:proofErr w:type="spellEnd"/>
      <w:r>
        <w:rPr>
          <w:color w:val="auto"/>
          <w:lang w:eastAsia="en-US"/>
        </w:rPr>
        <w:t>;</w:t>
      </w:r>
    </w:p>
    <w:p w:rsidR="00C1387A" w:rsidRDefault="00C1387A" w:rsidP="00C1387A">
      <w:pPr>
        <w:pStyle w:val="annex2"/>
        <w:numPr>
          <w:ilvl w:val="1"/>
          <w:numId w:val="4"/>
        </w:numPr>
      </w:pPr>
      <w:bookmarkStart w:id="92" w:name="_Toc106177880"/>
      <w:bookmarkStart w:id="93" w:name="_Toc262214686"/>
      <w:bookmarkStart w:id="94" w:name="_Toc372707190"/>
      <w:r>
        <w:t>Examples</w:t>
      </w:r>
      <w:bookmarkEnd w:id="92"/>
      <w:bookmarkEnd w:id="93"/>
      <w:bookmarkEnd w:id="94"/>
    </w:p>
    <w:p w:rsidR="00C1387A" w:rsidRDefault="00C1387A" w:rsidP="00C1387A">
      <w:pPr>
        <w:pStyle w:val="NumberedParagraph"/>
        <w:numPr>
          <w:ilvl w:val="0"/>
          <w:numId w:val="5"/>
        </w:numPr>
        <w:tabs>
          <w:tab w:val="clear" w:pos="576"/>
          <w:tab w:val="num" w:pos="0"/>
        </w:tabs>
      </w:pPr>
      <w:r>
        <w:t>This AADL package lists some examples of the AADL modeling property sets.</w:t>
      </w:r>
      <w:bookmarkStart w:id="95" w:name="GLOSSARY"/>
      <w:bookmarkEnd w:id="95"/>
    </w:p>
    <w:p w:rsidR="00C1387A" w:rsidRDefault="00C1387A" w:rsidP="00C1387A">
      <w:pPr>
        <w:pStyle w:val="HTMLPreformatted"/>
        <w:suppressAutoHyphens w:val="0"/>
        <w:rPr>
          <w:color w:val="auto"/>
          <w:lang w:eastAsia="en-US"/>
        </w:rPr>
      </w:pPr>
      <w:proofErr w:type="gramStart"/>
      <w:r>
        <w:rPr>
          <w:b/>
          <w:color w:val="auto"/>
          <w:lang w:eastAsia="en-US"/>
        </w:rPr>
        <w:t>package</w:t>
      </w:r>
      <w:proofErr w:type="gramEnd"/>
      <w:r>
        <w:rPr>
          <w:color w:val="auto"/>
          <w:lang w:eastAsia="en-US"/>
        </w:rPr>
        <w:t xml:space="preserve"> </w:t>
      </w:r>
      <w:proofErr w:type="spellStart"/>
      <w:r>
        <w:rPr>
          <w:color w:val="auto"/>
          <w:lang w:eastAsia="en-US"/>
        </w:rPr>
        <w:t>Base_Types</w:t>
      </w:r>
      <w:proofErr w:type="spellEnd"/>
      <w:r>
        <w:rPr>
          <w:color w:val="auto"/>
          <w:lang w:eastAsia="en-US"/>
        </w:rPr>
        <w:t>::</w:t>
      </w:r>
      <w:proofErr w:type="spellStart"/>
      <w:r>
        <w:rPr>
          <w:color w:val="auto"/>
          <w:lang w:eastAsia="en-US"/>
        </w:rPr>
        <w:t>Example_Types</w:t>
      </w:r>
      <w:proofErr w:type="spellEnd"/>
    </w:p>
    <w:p w:rsidR="00C1387A" w:rsidRDefault="00C1387A" w:rsidP="00C1387A">
      <w:pPr>
        <w:pStyle w:val="HTMLPreformatted"/>
        <w:suppressAutoHyphens w:val="0"/>
        <w:rPr>
          <w:color w:val="auto"/>
          <w:lang w:eastAsia="en-US"/>
        </w:rPr>
      </w:pPr>
      <w:proofErr w:type="gramStart"/>
      <w:r>
        <w:rPr>
          <w:b/>
          <w:color w:val="auto"/>
          <w:lang w:eastAsia="en-US"/>
        </w:rPr>
        <w:t>public</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color w:val="auto"/>
          <w:lang w:eastAsia="en-US"/>
        </w:rPr>
        <w:t>with</w:t>
      </w:r>
      <w:proofErr w:type="gramEnd"/>
      <w:r>
        <w:rPr>
          <w:color w:val="auto"/>
          <w:lang w:eastAsia="en-US"/>
        </w:rPr>
        <w:t xml:space="preserve"> </w:t>
      </w:r>
      <w:proofErr w:type="spellStart"/>
      <w:r>
        <w:rPr>
          <w:color w:val="auto"/>
          <w:lang w:eastAsia="en-US"/>
        </w:rPr>
        <w:t>Data_Model</w:t>
      </w:r>
      <w:proofErr w:type="spellEnd"/>
      <w:r>
        <w:rPr>
          <w:color w:val="auto"/>
          <w:lang w:eastAsia="en-US"/>
        </w:rPr>
        <w:t xml:space="preserve">, </w:t>
      </w:r>
      <w:proofErr w:type="spellStart"/>
      <w:r>
        <w:rPr>
          <w:color w:val="auto"/>
          <w:lang w:eastAsia="en-US"/>
        </w:rPr>
        <w:t>Base_Types</w:t>
      </w:r>
      <w:proofErr w:type="spellEnd"/>
      <w:r>
        <w:rPr>
          <w:color w:val="auto"/>
          <w:lang w:eastAsia="en-US"/>
        </w:rPr>
        <w:t>;</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One_Dimension_Array</w:t>
      </w:r>
      <w:proofErr w:type="spellEnd"/>
      <w:r>
        <w:rPr>
          <w:color w:val="auto"/>
          <w:lang w:eastAsia="en-US"/>
        </w:rPr>
        <w:t xml:space="preserve"> </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Array;</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Base_Type</w:t>
      </w:r>
      <w:proofErr w:type="spellEnd"/>
      <w:r>
        <w:rPr>
          <w:color w:val="auto"/>
          <w:lang w:eastAsia="en-US"/>
        </w:rPr>
        <w:t xml:space="preserve"> =&gt; (</w:t>
      </w:r>
      <w:r w:rsidRPr="00AF3D5A">
        <w:rPr>
          <w:b/>
          <w:color w:val="auto"/>
          <w:lang w:eastAsia="en-US"/>
        </w:rPr>
        <w:t>classifier</w:t>
      </w:r>
      <w:r>
        <w:rPr>
          <w:color w:val="auto"/>
          <w:lang w:eastAsia="en-US"/>
        </w:rPr>
        <w:t xml:space="preserve"> (</w:t>
      </w:r>
      <w:proofErr w:type="spellStart"/>
      <w:r>
        <w:rPr>
          <w:color w:val="auto"/>
          <w:lang w:eastAsia="en-US"/>
        </w:rPr>
        <w:t>Base_Types</w:t>
      </w:r>
      <w:proofErr w:type="spellEnd"/>
      <w:r>
        <w:rPr>
          <w:color w:val="auto"/>
          <w:lang w:eastAsia="en-US"/>
        </w:rPr>
        <w:t>::Integer));</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::Dimension =&gt; (42);</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One_Dimension_Array</w:t>
      </w:r>
      <w:proofErr w:type="spellEnd"/>
      <w:r>
        <w:rPr>
          <w:color w:val="auto"/>
          <w:lang w:eastAsia="en-US"/>
        </w:rPr>
        <w:t>;</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bCs/>
          <w:color w:val="auto"/>
          <w:lang w:eastAsia="en-US"/>
        </w:rPr>
        <w:t>data</w:t>
      </w:r>
      <w:proofErr w:type="gramEnd"/>
      <w:r>
        <w:rPr>
          <w:color w:val="auto"/>
          <w:lang w:eastAsia="en-US"/>
        </w:rPr>
        <w:t xml:space="preserve"> </w:t>
      </w:r>
      <w:proofErr w:type="spellStart"/>
      <w:r>
        <w:rPr>
          <w:color w:val="auto"/>
          <w:lang w:eastAsia="en-US"/>
        </w:rPr>
        <w:t>Two_Dimensions_Array</w:t>
      </w:r>
      <w:proofErr w:type="spellEnd"/>
      <w:r>
        <w:rPr>
          <w:color w:val="auto"/>
          <w:lang w:eastAsia="en-US"/>
        </w:rPr>
        <w:br/>
        <w:t xml:space="preserve">  </w:t>
      </w:r>
      <w:r>
        <w:rPr>
          <w:b/>
          <w:bCs/>
          <w:color w:val="auto"/>
          <w:lang w:eastAsia="en-US"/>
        </w:rPr>
        <w:t>properties</w:t>
      </w:r>
      <w:r>
        <w:rPr>
          <w:color w:val="auto"/>
          <w:lang w:eastAsia="en-US"/>
        </w:rPr>
        <w:b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Array;</w:t>
      </w:r>
      <w:r>
        <w:rPr>
          <w:color w:val="auto"/>
          <w:lang w:eastAsia="en-US"/>
        </w:rPr>
        <w:br/>
        <w:t xml:space="preserve">    </w:t>
      </w:r>
      <w:proofErr w:type="spellStart"/>
      <w:r>
        <w:rPr>
          <w:color w:val="auto"/>
          <w:lang w:eastAsia="en-US"/>
        </w:rPr>
        <w:t>Data_Model</w:t>
      </w:r>
      <w:proofErr w:type="spellEnd"/>
      <w:r>
        <w:rPr>
          <w:color w:val="auto"/>
          <w:lang w:eastAsia="en-US"/>
        </w:rPr>
        <w:t>::</w:t>
      </w:r>
      <w:proofErr w:type="spellStart"/>
      <w:r>
        <w:rPr>
          <w:color w:val="auto"/>
          <w:lang w:eastAsia="en-US"/>
        </w:rPr>
        <w:t>Base_Type</w:t>
      </w:r>
      <w:proofErr w:type="spellEnd"/>
      <w:r>
        <w:rPr>
          <w:color w:val="auto"/>
          <w:lang w:eastAsia="en-US"/>
        </w:rPr>
        <w:t xml:space="preserve"> =&gt; (</w:t>
      </w:r>
      <w:r w:rsidRPr="00984B83">
        <w:rPr>
          <w:b/>
          <w:color w:val="auto"/>
          <w:lang w:eastAsia="en-US"/>
        </w:rPr>
        <w:t xml:space="preserve">classifier </w:t>
      </w:r>
      <w:r>
        <w:rPr>
          <w:color w:val="auto"/>
          <w:lang w:eastAsia="en-US"/>
        </w:rPr>
        <w:t>(</w:t>
      </w:r>
      <w:proofErr w:type="spellStart"/>
      <w:r>
        <w:rPr>
          <w:color w:val="auto"/>
          <w:lang w:eastAsia="en-US"/>
        </w:rPr>
        <w:t>Base_Types</w:t>
      </w:r>
      <w:proofErr w:type="spellEnd"/>
      <w:r>
        <w:rPr>
          <w:color w:val="auto"/>
          <w:lang w:eastAsia="en-US"/>
        </w:rPr>
        <w:t>::Integer));</w:t>
      </w:r>
      <w:r>
        <w:rPr>
          <w:color w:val="auto"/>
          <w:lang w:eastAsia="en-US"/>
        </w:rPr>
        <w:br/>
        <w:t xml:space="preserve">    </w:t>
      </w:r>
      <w:proofErr w:type="spellStart"/>
      <w:r>
        <w:rPr>
          <w:color w:val="auto"/>
          <w:lang w:eastAsia="en-US"/>
        </w:rPr>
        <w:t>Data_Model</w:t>
      </w:r>
      <w:proofErr w:type="spellEnd"/>
      <w:r>
        <w:rPr>
          <w:color w:val="auto"/>
          <w:lang w:eastAsia="en-US"/>
        </w:rPr>
        <w:t>::Dimension =&gt; (74, 75);</w:t>
      </w:r>
      <w:r>
        <w:rPr>
          <w:color w:val="auto"/>
          <w:lang w:eastAsia="en-US"/>
        </w:rPr>
        <w:br/>
        <w:t xml:space="preserve">  </w:t>
      </w:r>
      <w:r>
        <w:rPr>
          <w:b/>
          <w:bCs/>
          <w:color w:val="auto"/>
          <w:lang w:eastAsia="en-US"/>
        </w:rPr>
        <w:t>end</w:t>
      </w:r>
      <w:r>
        <w:rPr>
          <w:color w:val="auto"/>
          <w:lang w:eastAsia="en-US"/>
        </w:rPr>
        <w:t xml:space="preserve"> </w:t>
      </w:r>
      <w:proofErr w:type="spellStart"/>
      <w:r>
        <w:rPr>
          <w:color w:val="auto"/>
          <w:lang w:eastAsia="en-US"/>
        </w:rPr>
        <w:t>Two_Dimensions_Array</w:t>
      </w:r>
      <w:proofErr w:type="spellEnd"/>
      <w:r>
        <w:rPr>
          <w:color w:val="auto"/>
          <w:lang w:eastAsia="en-US"/>
        </w:rPr>
        <w:t>;</w:t>
      </w:r>
    </w:p>
    <w:p w:rsidR="00C1387A" w:rsidRDefault="00C1387A" w:rsidP="00C1387A">
      <w:pPr>
        <w:pStyle w:val="HTMLPreformatted"/>
        <w:suppressAutoHyphens w:val="0"/>
        <w:rPr>
          <w:color w:val="auto"/>
          <w:lang w:eastAsia="en-US"/>
        </w:rPr>
      </w:pPr>
    </w:p>
    <w:p w:rsidR="00C1387A" w:rsidRPr="00366F2E" w:rsidRDefault="00C1387A" w:rsidP="00C1387A">
      <w:pPr>
        <w:pStyle w:val="HTMLPreformatted"/>
        <w:suppressAutoHyphens w:val="0"/>
        <w:rPr>
          <w:i/>
          <w:color w:val="auto"/>
          <w:lang w:eastAsia="en-US"/>
        </w:rPr>
      </w:pPr>
      <w:r>
        <w:rPr>
          <w:color w:val="auto"/>
          <w:lang w:eastAsia="en-US"/>
        </w:rPr>
        <w:t xml:space="preserve">  </w:t>
      </w:r>
      <w:proofErr w:type="gramStart"/>
      <w:r w:rsidRPr="00366F2E">
        <w:rPr>
          <w:i/>
          <w:color w:val="auto"/>
          <w:lang w:eastAsia="en-US"/>
        </w:rPr>
        <w:t>--  Two</w:t>
      </w:r>
      <w:proofErr w:type="gramEnd"/>
      <w:r w:rsidRPr="00366F2E">
        <w:rPr>
          <w:i/>
          <w:color w:val="auto"/>
          <w:lang w:eastAsia="en-US"/>
        </w:rPr>
        <w:t xml:space="preserve"> equivalent ways to define a structure with named</w:t>
      </w:r>
    </w:p>
    <w:p w:rsidR="00C1387A" w:rsidRPr="00366F2E" w:rsidRDefault="00C1387A" w:rsidP="00C1387A">
      <w:pPr>
        <w:pStyle w:val="HTMLPreformatted"/>
        <w:suppressAutoHyphens w:val="0"/>
        <w:rPr>
          <w:i/>
          <w:color w:val="auto"/>
          <w:lang w:eastAsia="en-US"/>
        </w:rPr>
      </w:pPr>
      <w:r w:rsidRPr="00366F2E">
        <w:rPr>
          <w:i/>
          <w:color w:val="auto"/>
          <w:lang w:eastAsia="en-US"/>
        </w:rPr>
        <w:t xml:space="preserve">  </w:t>
      </w:r>
      <w:proofErr w:type="gramStart"/>
      <w:r w:rsidRPr="00366F2E">
        <w:rPr>
          <w:i/>
          <w:color w:val="auto"/>
          <w:lang w:eastAsia="en-US"/>
        </w:rPr>
        <w:t>--  elements</w:t>
      </w:r>
      <w:proofErr w:type="gramEnd"/>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A_Struct1</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w:t>
      </w:r>
      <w:proofErr w:type="spellStart"/>
      <w:r>
        <w:rPr>
          <w:color w:val="auto"/>
          <w:lang w:eastAsia="en-US"/>
        </w:rPr>
        <w:t>Struct</w:t>
      </w:r>
      <w:proofErr w:type="spellEnd"/>
      <w:r>
        <w:rPr>
          <w:color w:val="auto"/>
          <w:lang w:eastAsia="en-US"/>
        </w:rPr>
        <w:t>;</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Base_Type</w:t>
      </w:r>
      <w:proofErr w:type="spellEnd"/>
      <w:r>
        <w:rPr>
          <w:color w:val="auto"/>
          <w:lang w:eastAsia="en-US"/>
        </w:rPr>
        <w:t xml:space="preserve"> =&gt; (</w:t>
      </w:r>
      <w:r w:rsidRPr="00984B83">
        <w:rPr>
          <w:b/>
          <w:color w:val="auto"/>
          <w:lang w:eastAsia="en-US"/>
        </w:rPr>
        <w:t xml:space="preserve">classifier </w:t>
      </w:r>
      <w:r>
        <w:rPr>
          <w:color w:val="auto"/>
          <w:lang w:eastAsia="en-US"/>
        </w:rPr>
        <w:t>(</w:t>
      </w:r>
      <w:proofErr w:type="spellStart"/>
      <w:r>
        <w:rPr>
          <w:color w:val="auto"/>
          <w:lang w:eastAsia="en-US"/>
        </w:rPr>
        <w:t>Base_Types</w:t>
      </w:r>
      <w:proofErr w:type="spellEnd"/>
      <w:r>
        <w:rPr>
          <w:color w:val="auto"/>
          <w:lang w:eastAsia="en-US"/>
        </w:rPr>
        <w:t xml:space="preserve">::Float), </w:t>
      </w:r>
    </w:p>
    <w:p w:rsidR="00C1387A" w:rsidRDefault="00C1387A" w:rsidP="00C1387A">
      <w:pPr>
        <w:pStyle w:val="HTMLPreformatted"/>
        <w:suppressAutoHyphens w:val="0"/>
        <w:rPr>
          <w:color w:val="auto"/>
          <w:lang w:eastAsia="en-US"/>
        </w:rPr>
      </w:pPr>
      <w:r>
        <w:rPr>
          <w:color w:val="auto"/>
          <w:lang w:eastAsia="en-US"/>
        </w:rPr>
        <w:tab/>
      </w:r>
      <w:r>
        <w:rPr>
          <w:color w:val="auto"/>
          <w:lang w:eastAsia="en-US"/>
        </w:rPr>
        <w:tab/>
      </w:r>
      <w:r>
        <w:rPr>
          <w:color w:val="auto"/>
          <w:lang w:eastAsia="en-US"/>
        </w:rPr>
        <w:tab/>
        <w:t xml:space="preserve">     </w:t>
      </w:r>
      <w:proofErr w:type="gramStart"/>
      <w:r w:rsidRPr="00984B83">
        <w:rPr>
          <w:b/>
          <w:color w:val="auto"/>
          <w:lang w:eastAsia="en-US"/>
        </w:rPr>
        <w:t>classifier</w:t>
      </w:r>
      <w:proofErr w:type="gramEnd"/>
      <w:r>
        <w:rPr>
          <w:color w:val="auto"/>
          <w:lang w:eastAsia="en-US"/>
        </w:rPr>
        <w:t xml:space="preserve"> (</w:t>
      </w:r>
      <w:proofErr w:type="spellStart"/>
      <w:r>
        <w:rPr>
          <w:color w:val="auto"/>
          <w:lang w:eastAsia="en-US"/>
        </w:rPr>
        <w:t>Base_Types</w:t>
      </w:r>
      <w:proofErr w:type="spellEnd"/>
      <w:r>
        <w:rPr>
          <w:color w:val="auto"/>
          <w:lang w:eastAsia="en-US"/>
        </w:rPr>
        <w:t>::Character));</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Element_Names</w:t>
      </w:r>
      <w:proofErr w:type="spellEnd"/>
      <w:r>
        <w:rPr>
          <w:color w:val="auto"/>
          <w:lang w:eastAsia="en-US"/>
        </w:rPr>
        <w:t xml:space="preserve"> =&gt; ("f1", "c2");</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A_Struct1;</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A_Struct2</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w:t>
      </w:r>
      <w:proofErr w:type="spellStart"/>
      <w:r>
        <w:rPr>
          <w:color w:val="auto"/>
          <w:lang w:eastAsia="en-US"/>
        </w:rPr>
        <w:t>Struct</w:t>
      </w:r>
      <w:proofErr w:type="spellEnd"/>
      <w:r>
        <w:rPr>
          <w:color w:val="auto"/>
          <w:lang w:eastAsia="en-US"/>
        </w:rPr>
        <w:t>;</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A_Struct2;</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implementation</w:t>
      </w:r>
      <w:r>
        <w:rPr>
          <w:color w:val="auto"/>
          <w:lang w:eastAsia="en-US"/>
        </w:rPr>
        <w:t xml:space="preserve"> A_Struct2.impl</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subcomponents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color w:val="auto"/>
          <w:lang w:eastAsia="en-US"/>
        </w:rPr>
        <w:t>f1 :</w:t>
      </w:r>
      <w:proofErr w:type="gramEnd"/>
      <w:r>
        <w:rPr>
          <w:color w:val="auto"/>
          <w:lang w:eastAsia="en-US"/>
        </w:rPr>
        <w:t xml:space="preserve"> data </w:t>
      </w:r>
      <w:proofErr w:type="spellStart"/>
      <w:r>
        <w:rPr>
          <w:color w:val="auto"/>
          <w:lang w:eastAsia="en-US"/>
        </w:rPr>
        <w:t>Base_Types</w:t>
      </w:r>
      <w:proofErr w:type="spellEnd"/>
      <w:r>
        <w:rPr>
          <w:color w:val="auto"/>
          <w:lang w:eastAsia="en-US"/>
        </w:rPr>
        <w:t>::Float;</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color w:val="auto"/>
          <w:lang w:eastAsia="en-US"/>
        </w:rPr>
        <w:t>c2 :</w:t>
      </w:r>
      <w:proofErr w:type="gramEnd"/>
      <w:r>
        <w:rPr>
          <w:color w:val="auto"/>
          <w:lang w:eastAsia="en-US"/>
        </w:rPr>
        <w:t xml:space="preserve"> data </w:t>
      </w:r>
      <w:proofErr w:type="spellStart"/>
      <w:r>
        <w:rPr>
          <w:color w:val="auto"/>
          <w:lang w:eastAsia="en-US"/>
        </w:rPr>
        <w:t>Base_Types</w:t>
      </w:r>
      <w:proofErr w:type="spellEnd"/>
      <w:r>
        <w:rPr>
          <w:color w:val="auto"/>
          <w:lang w:eastAsia="en-US"/>
        </w:rPr>
        <w:t>::Character;</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A_Struct2.impl;</w:t>
      </w:r>
    </w:p>
    <w:p w:rsidR="00C1387A" w:rsidRDefault="00C1387A" w:rsidP="00C1387A">
      <w:pPr>
        <w:pStyle w:val="HTMLPreformatted"/>
        <w:suppressAutoHyphens w:val="0"/>
        <w:rPr>
          <w:color w:val="auto"/>
          <w:lang w:eastAsia="en-US"/>
        </w:rPr>
      </w:pPr>
    </w:p>
    <w:p w:rsidR="00C1387A" w:rsidRPr="00366F2E" w:rsidRDefault="00C1387A" w:rsidP="00C1387A">
      <w:pPr>
        <w:pStyle w:val="HTMLPreformatted"/>
        <w:suppressAutoHyphens w:val="0"/>
        <w:rPr>
          <w:i/>
          <w:color w:val="auto"/>
          <w:lang w:eastAsia="en-US"/>
        </w:rPr>
      </w:pPr>
      <w:r>
        <w:rPr>
          <w:color w:val="auto"/>
          <w:lang w:eastAsia="en-US"/>
        </w:rPr>
        <w:t xml:space="preserve">  </w:t>
      </w:r>
      <w:proofErr w:type="gramStart"/>
      <w:r w:rsidRPr="00366F2E">
        <w:rPr>
          <w:i/>
          <w:color w:val="auto"/>
          <w:lang w:eastAsia="en-US"/>
        </w:rPr>
        <w:t>--  Two</w:t>
      </w:r>
      <w:proofErr w:type="gramEnd"/>
      <w:r w:rsidRPr="00366F2E">
        <w:rPr>
          <w:i/>
          <w:color w:val="auto"/>
          <w:lang w:eastAsia="en-US"/>
        </w:rPr>
        <w:t xml:space="preserve"> equivalent ways to define a union with named elements</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A_Union1</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Union;</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Base_Type</w:t>
      </w:r>
      <w:proofErr w:type="spellEnd"/>
      <w:r>
        <w:rPr>
          <w:color w:val="auto"/>
          <w:lang w:eastAsia="en-US"/>
        </w:rPr>
        <w:t xml:space="preserve"> =&gt; (</w:t>
      </w:r>
      <w:r w:rsidRPr="00984B83">
        <w:rPr>
          <w:b/>
          <w:color w:val="auto"/>
          <w:lang w:eastAsia="en-US"/>
        </w:rPr>
        <w:t>classifier</w:t>
      </w:r>
      <w:r>
        <w:rPr>
          <w:color w:val="auto"/>
          <w:lang w:eastAsia="en-US"/>
        </w:rPr>
        <w:t xml:space="preserve"> (</w:t>
      </w:r>
      <w:proofErr w:type="spellStart"/>
      <w:r>
        <w:rPr>
          <w:color w:val="auto"/>
          <w:lang w:eastAsia="en-US"/>
        </w:rPr>
        <w:t>Base_Types</w:t>
      </w:r>
      <w:proofErr w:type="spellEnd"/>
      <w:r>
        <w:rPr>
          <w:color w:val="auto"/>
          <w:lang w:eastAsia="en-US"/>
        </w:rPr>
        <w:t>::Float),</w:t>
      </w:r>
    </w:p>
    <w:p w:rsidR="00C1387A" w:rsidRDefault="00C1387A" w:rsidP="00C1387A">
      <w:pPr>
        <w:pStyle w:val="HTMLPreformatted"/>
        <w:suppressAutoHyphens w:val="0"/>
        <w:rPr>
          <w:color w:val="auto"/>
          <w:lang w:eastAsia="en-US"/>
        </w:rPr>
      </w:pPr>
      <w:r>
        <w:rPr>
          <w:color w:val="auto"/>
          <w:lang w:eastAsia="en-US"/>
        </w:rPr>
        <w:tab/>
      </w:r>
      <w:r>
        <w:rPr>
          <w:color w:val="auto"/>
          <w:lang w:eastAsia="en-US"/>
        </w:rPr>
        <w:tab/>
      </w:r>
      <w:r>
        <w:rPr>
          <w:color w:val="auto"/>
          <w:lang w:eastAsia="en-US"/>
        </w:rPr>
        <w:tab/>
      </w:r>
      <w:r>
        <w:rPr>
          <w:color w:val="auto"/>
          <w:lang w:eastAsia="en-US"/>
        </w:rPr>
        <w:tab/>
      </w:r>
      <w:proofErr w:type="gramStart"/>
      <w:r w:rsidRPr="00984B83">
        <w:rPr>
          <w:b/>
          <w:color w:val="auto"/>
          <w:lang w:eastAsia="en-US"/>
        </w:rPr>
        <w:t>classifier</w:t>
      </w:r>
      <w:proofErr w:type="gramEnd"/>
      <w:r>
        <w:rPr>
          <w:color w:val="auto"/>
          <w:lang w:eastAsia="en-US"/>
        </w:rPr>
        <w:t xml:space="preserve"> (</w:t>
      </w:r>
      <w:proofErr w:type="spellStart"/>
      <w:r>
        <w:rPr>
          <w:color w:val="auto"/>
          <w:lang w:eastAsia="en-US"/>
        </w:rPr>
        <w:t>Base_Types</w:t>
      </w:r>
      <w:proofErr w:type="spellEnd"/>
      <w:r>
        <w:rPr>
          <w:color w:val="auto"/>
          <w:lang w:eastAsia="en-US"/>
        </w:rPr>
        <w:t>::Character));</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Element_Names</w:t>
      </w:r>
      <w:proofErr w:type="spellEnd"/>
      <w:r>
        <w:rPr>
          <w:color w:val="auto"/>
          <w:lang w:eastAsia="en-US"/>
        </w:rPr>
        <w:t xml:space="preserve"> =&gt; ("f1", "f2");</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A_Union1;</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w:t>
      </w:r>
      <w:r>
        <w:rPr>
          <w:color w:val="auto"/>
          <w:lang w:eastAsia="en-US"/>
        </w:rPr>
        <w:t>A_Union2</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Union;</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A_Union2;</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b/>
          <w:color w:val="auto"/>
          <w:lang w:eastAsia="en-US"/>
        </w:rPr>
        <w:t xml:space="preserve"> implementation</w:t>
      </w:r>
      <w:r>
        <w:rPr>
          <w:color w:val="auto"/>
          <w:lang w:eastAsia="en-US"/>
        </w:rPr>
        <w:t xml:space="preserve"> A_Union2.impl</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subcomponents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color w:val="auto"/>
          <w:lang w:eastAsia="en-US"/>
        </w:rPr>
        <w:t>f1 :</w:t>
      </w:r>
      <w:proofErr w:type="gramEnd"/>
      <w:r>
        <w:rPr>
          <w:color w:val="auto"/>
          <w:lang w:eastAsia="en-US"/>
        </w:rPr>
        <w:t xml:space="preserve"> data </w:t>
      </w:r>
      <w:proofErr w:type="spellStart"/>
      <w:r>
        <w:rPr>
          <w:color w:val="auto"/>
          <w:lang w:eastAsia="en-US"/>
        </w:rPr>
        <w:t>Base_Types</w:t>
      </w:r>
      <w:proofErr w:type="spellEnd"/>
      <w:r>
        <w:rPr>
          <w:color w:val="auto"/>
          <w:lang w:eastAsia="en-US"/>
        </w:rPr>
        <w:t>::Float;</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color w:val="auto"/>
          <w:lang w:eastAsia="en-US"/>
        </w:rPr>
        <w:t>c2 :</w:t>
      </w:r>
      <w:proofErr w:type="gramEnd"/>
      <w:r>
        <w:rPr>
          <w:color w:val="auto"/>
          <w:lang w:eastAsia="en-US"/>
        </w:rPr>
        <w:t xml:space="preserve"> data </w:t>
      </w:r>
      <w:proofErr w:type="spellStart"/>
      <w:r>
        <w:rPr>
          <w:color w:val="auto"/>
          <w:lang w:eastAsia="en-US"/>
        </w:rPr>
        <w:t>Base_Types</w:t>
      </w:r>
      <w:proofErr w:type="spellEnd"/>
      <w:r>
        <w:rPr>
          <w:color w:val="auto"/>
          <w:lang w:eastAsia="en-US"/>
        </w:rPr>
        <w:t>::Character;</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b/>
          <w:color w:val="auto"/>
          <w:lang w:eastAsia="en-US"/>
        </w:rPr>
        <w:t xml:space="preserve"> </w:t>
      </w:r>
      <w:r>
        <w:rPr>
          <w:color w:val="auto"/>
          <w:lang w:eastAsia="en-US"/>
        </w:rPr>
        <w:t>A_Union2.impl;</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An_Enum</w:t>
      </w:r>
      <w:proofErr w:type="spellEnd"/>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w:t>
      </w:r>
      <w:proofErr w:type="spellStart"/>
      <w:r>
        <w:rPr>
          <w:color w:val="auto"/>
          <w:lang w:eastAsia="en-US"/>
        </w:rPr>
        <w:t>Enum</w:t>
      </w:r>
      <w:proofErr w:type="spellEnd"/>
      <w:r>
        <w:rPr>
          <w:color w:val="auto"/>
          <w:lang w:eastAsia="en-US"/>
        </w:rPr>
        <w:t>;</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::Enumerators =&gt; ("foo", "bar");</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sidRPr="001C7DC2">
        <w:rPr>
          <w:color w:val="auto"/>
          <w:lang w:eastAsia="en-US"/>
        </w:rPr>
        <w:t>Data_Model</w:t>
      </w:r>
      <w:proofErr w:type="spellEnd"/>
      <w:r w:rsidRPr="001C7DC2">
        <w:rPr>
          <w:color w:val="auto"/>
          <w:lang w:eastAsia="en-US"/>
        </w:rPr>
        <w:t>::Representation =&gt; ("00", "11");</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An_Enum</w:t>
      </w:r>
      <w:proofErr w:type="spellEnd"/>
      <w:r>
        <w:rPr>
          <w:color w:val="auto"/>
          <w:lang w:eastAsia="en-US"/>
        </w:rPr>
        <w:t>;</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A_Fixed_Point</w:t>
      </w:r>
      <w:proofErr w:type="spellEnd"/>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lastRenderedPageBreak/>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Data_Representation</w:t>
      </w:r>
      <w:proofErr w:type="spellEnd"/>
      <w:r>
        <w:rPr>
          <w:color w:val="auto"/>
          <w:lang w:eastAsia="en-US"/>
        </w:rPr>
        <w:t xml:space="preserve"> =&gt; Fixed;</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Data_Digits</w:t>
      </w:r>
      <w:proofErr w:type="spellEnd"/>
      <w:r>
        <w:rPr>
          <w:color w:val="auto"/>
          <w:lang w:eastAsia="en-US"/>
        </w:rPr>
        <w:t xml:space="preserve"> =&gt; 18;</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Data_Scale</w:t>
      </w:r>
      <w:proofErr w:type="spellEnd"/>
      <w:r>
        <w:rPr>
          <w:color w:val="auto"/>
          <w:lang w:eastAsia="en-US"/>
        </w:rPr>
        <w:t xml:space="preserve"> =&gt; 8;</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A_Fixed_Point</w:t>
      </w:r>
      <w:proofErr w:type="spellEnd"/>
      <w:r>
        <w:rPr>
          <w:color w:val="auto"/>
          <w:lang w:eastAsia="en-US"/>
        </w:rPr>
        <w:t>;</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A_Kanji</w:t>
      </w:r>
      <w:proofErr w:type="spellEnd"/>
      <w:r>
        <w:rPr>
          <w:color w:val="auto"/>
          <w:lang w:eastAsia="en-US"/>
        </w:rPr>
        <w:t xml:space="preserve"> </w:t>
      </w:r>
      <w:r>
        <w:rPr>
          <w:b/>
          <w:color w:val="auto"/>
          <w:lang w:eastAsia="en-US"/>
        </w:rPr>
        <w:t>extends</w:t>
      </w:r>
      <w:r>
        <w:rPr>
          <w:color w:val="auto"/>
          <w:lang w:eastAsia="en-US"/>
        </w:rPr>
        <w:t xml:space="preserve"> </w:t>
      </w:r>
      <w:proofErr w:type="spellStart"/>
      <w:r>
        <w:rPr>
          <w:color w:val="auto"/>
          <w:lang w:eastAsia="en-US"/>
        </w:rPr>
        <w:t>Base_types</w:t>
      </w:r>
      <w:proofErr w:type="spellEnd"/>
      <w:r>
        <w:rPr>
          <w:color w:val="auto"/>
          <w:lang w:eastAsia="en-US"/>
        </w:rPr>
        <w:t>::Character</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Code_Set</w:t>
      </w:r>
      <w:proofErr w:type="spellEnd"/>
      <w:r>
        <w:rPr>
          <w:color w:val="auto"/>
          <w:lang w:eastAsia="en-US"/>
        </w:rPr>
        <w:t xml:space="preserve"> =&gt; 16#30001#; </w:t>
      </w:r>
    </w:p>
    <w:p w:rsidR="00C1387A" w:rsidRPr="00366F2E" w:rsidRDefault="00C1387A" w:rsidP="00C1387A">
      <w:pPr>
        <w:pStyle w:val="HTMLPreformatted"/>
        <w:suppressAutoHyphens w:val="0"/>
        <w:rPr>
          <w:i/>
          <w:color w:val="auto"/>
          <w:lang w:eastAsia="en-US"/>
        </w:rPr>
      </w:pPr>
      <w:r>
        <w:rPr>
          <w:color w:val="auto"/>
          <w:lang w:eastAsia="en-US"/>
        </w:rPr>
        <w:t xml:space="preserve">    </w:t>
      </w:r>
      <w:r w:rsidRPr="00366F2E">
        <w:rPr>
          <w:i/>
          <w:color w:val="auto"/>
          <w:lang w:eastAsia="en-US"/>
        </w:rPr>
        <w:t>-- ISO code for Japanese characters</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A_Kanji</w:t>
      </w:r>
      <w:proofErr w:type="spellEnd"/>
      <w:r>
        <w:rPr>
          <w:color w:val="auto"/>
          <w:lang w:eastAsia="en-US"/>
        </w:rPr>
        <w:t>;</w:t>
      </w:r>
    </w:p>
    <w:p w:rsidR="00C1387A" w:rsidRDefault="00C1387A" w:rsidP="00C1387A">
      <w:pPr>
        <w:pStyle w:val="HTMLPreformatted"/>
        <w:suppressAutoHyphens w:val="0"/>
        <w:rPr>
          <w:color w:val="auto"/>
          <w:lang w:eastAsia="en-US"/>
        </w:rPr>
      </w:pPr>
      <w:r>
        <w:rPr>
          <w:color w:val="auto"/>
          <w:lang w:eastAsia="en-US"/>
        </w:rPr>
        <w:t xml:space="preserve">  </w:t>
      </w: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Russian_Strings</w:t>
      </w:r>
      <w:proofErr w:type="spellEnd"/>
      <w:r>
        <w:rPr>
          <w:color w:val="auto"/>
          <w:lang w:eastAsia="en-US"/>
        </w:rPr>
        <w:t xml:space="preserve"> </w:t>
      </w:r>
      <w:r>
        <w:rPr>
          <w:b/>
          <w:color w:val="auto"/>
          <w:lang w:eastAsia="en-US"/>
        </w:rPr>
        <w:t>extends</w:t>
      </w:r>
      <w:r>
        <w:rPr>
          <w:color w:val="auto"/>
          <w:lang w:eastAsia="en-US"/>
        </w:rPr>
        <w:t xml:space="preserve"> </w:t>
      </w:r>
      <w:proofErr w:type="spellStart"/>
      <w:r>
        <w:rPr>
          <w:color w:val="auto"/>
          <w:lang w:eastAsia="en-US"/>
        </w:rPr>
        <w:t>Base_Types</w:t>
      </w:r>
      <w:proofErr w:type="spellEnd"/>
      <w:r>
        <w:rPr>
          <w:color w:val="auto"/>
          <w:lang w:eastAsia="en-US"/>
        </w:rPr>
        <w:t>::String</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w:t>
      </w:r>
      <w:proofErr w:type="spellStart"/>
      <w:r>
        <w:rPr>
          <w:color w:val="auto"/>
          <w:lang w:eastAsia="en-US"/>
        </w:rPr>
        <w:t>Code_Set</w:t>
      </w:r>
      <w:proofErr w:type="spellEnd"/>
      <w:r>
        <w:rPr>
          <w:color w:val="auto"/>
          <w:lang w:eastAsia="en-US"/>
        </w:rPr>
        <w:t xml:space="preserve"> =&gt; 16#15#; </w:t>
      </w:r>
    </w:p>
    <w:p w:rsidR="00C1387A" w:rsidRPr="00366F2E" w:rsidRDefault="00C1387A" w:rsidP="00C1387A">
      <w:pPr>
        <w:pStyle w:val="HTMLPreformatted"/>
        <w:suppressAutoHyphens w:val="0"/>
        <w:rPr>
          <w:i/>
          <w:color w:val="auto"/>
          <w:lang w:eastAsia="en-US"/>
        </w:rPr>
      </w:pPr>
      <w:r>
        <w:rPr>
          <w:color w:val="auto"/>
          <w:lang w:eastAsia="en-US"/>
        </w:rPr>
        <w:t xml:space="preserve">    </w:t>
      </w:r>
      <w:r w:rsidRPr="00366F2E">
        <w:rPr>
          <w:i/>
          <w:color w:val="auto"/>
          <w:lang w:eastAsia="en-US"/>
        </w:rPr>
        <w:t>-- ISO code for Cyrillic characters</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Russian_Strings</w:t>
      </w:r>
      <w:proofErr w:type="spellEnd"/>
      <w:r>
        <w:rPr>
          <w:color w:val="auto"/>
          <w:lang w:eastAsia="en-US"/>
        </w:rPr>
        <w:t>;</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Bounded_Strings</w:t>
      </w:r>
      <w:proofErr w:type="spellEnd"/>
      <w:r>
        <w:rPr>
          <w:color w:val="auto"/>
          <w:lang w:eastAsia="en-US"/>
        </w:rPr>
        <w:t xml:space="preserve"> </w:t>
      </w:r>
      <w:r>
        <w:rPr>
          <w:b/>
          <w:color w:val="auto"/>
          <w:lang w:eastAsia="en-US"/>
        </w:rPr>
        <w:t>extends</w:t>
      </w:r>
      <w:r>
        <w:rPr>
          <w:color w:val="auto"/>
          <w:lang w:eastAsia="en-US"/>
        </w:rPr>
        <w:t xml:space="preserve"> </w:t>
      </w:r>
      <w:proofErr w:type="spellStart"/>
      <w:r>
        <w:rPr>
          <w:color w:val="auto"/>
          <w:lang w:eastAsia="en-US"/>
        </w:rPr>
        <w:t>Base_Types</w:t>
      </w:r>
      <w:proofErr w:type="spellEnd"/>
      <w:r>
        <w:rPr>
          <w:color w:val="auto"/>
          <w:lang w:eastAsia="en-US"/>
        </w:rPr>
        <w:t>::String</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Data_Model</w:t>
      </w:r>
      <w:proofErr w:type="spellEnd"/>
      <w:r>
        <w:rPr>
          <w:color w:val="auto"/>
          <w:lang w:eastAsia="en-US"/>
        </w:rPr>
        <w:t>::Dimension =&gt; (10);</w:t>
      </w: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Bounded_Strings</w:t>
      </w:r>
      <w:proofErr w:type="spellEnd"/>
      <w:r>
        <w:rPr>
          <w:color w:val="auto"/>
          <w:lang w:eastAsia="en-US"/>
        </w:rPr>
        <w:t>;</w:t>
      </w:r>
    </w:p>
    <w:p w:rsidR="00C1387A" w:rsidRDefault="00C1387A" w:rsidP="00C1387A">
      <w:pPr>
        <w:pStyle w:val="HTMLPreformatted"/>
        <w:suppressAutoHyphens w:val="0"/>
        <w:rPr>
          <w:color w:val="auto"/>
          <w:lang w:eastAsia="en-US"/>
        </w:rPr>
      </w:pPr>
    </w:p>
    <w:p w:rsidR="00C1387A" w:rsidRPr="00366F2E" w:rsidRDefault="00C1387A" w:rsidP="00C1387A">
      <w:pPr>
        <w:pStyle w:val="HTMLPreformatted"/>
        <w:suppressAutoHyphens w:val="0"/>
        <w:rPr>
          <w:i/>
          <w:color w:val="auto"/>
          <w:lang w:eastAsia="en-US"/>
        </w:rPr>
      </w:pPr>
      <w:r>
        <w:rPr>
          <w:color w:val="auto"/>
          <w:lang w:eastAsia="en-US"/>
        </w:rPr>
        <w:t xml:space="preserve">  </w:t>
      </w:r>
      <w:r w:rsidRPr="00366F2E">
        <w:rPr>
          <w:i/>
          <w:color w:val="auto"/>
          <w:lang w:eastAsia="en-US"/>
        </w:rPr>
        <w:t xml:space="preserve">-- Representation of a type defined in another modeling </w:t>
      </w:r>
    </w:p>
    <w:p w:rsidR="00C1387A" w:rsidRPr="00366F2E" w:rsidRDefault="00C1387A" w:rsidP="00C1387A">
      <w:pPr>
        <w:pStyle w:val="HTMLPreformatted"/>
        <w:suppressAutoHyphens w:val="0"/>
        <w:rPr>
          <w:i/>
          <w:color w:val="auto"/>
          <w:lang w:eastAsia="en-US"/>
        </w:rPr>
      </w:pPr>
      <w:r w:rsidRPr="00366F2E">
        <w:rPr>
          <w:i/>
          <w:color w:val="auto"/>
          <w:lang w:eastAsia="en-US"/>
        </w:rPr>
        <w:t xml:space="preserve">  -- </w:t>
      </w:r>
      <w:proofErr w:type="gramStart"/>
      <w:r w:rsidRPr="00366F2E">
        <w:rPr>
          <w:i/>
          <w:color w:val="auto"/>
          <w:lang w:eastAsia="en-US"/>
        </w:rPr>
        <w:t>notation</w:t>
      </w:r>
      <w:proofErr w:type="gramEnd"/>
      <w:r>
        <w:rPr>
          <w:i/>
          <w:color w:val="auto"/>
          <w:lang w:eastAsia="en-US"/>
        </w:rPr>
        <w:t>, or programming language</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color w:val="auto"/>
          <w:lang w:eastAsia="en-US"/>
        </w:rPr>
        <w:t xml:space="preserve"> ASN1_Type</w:t>
      </w:r>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Source_Language</w:t>
      </w:r>
      <w:proofErr w:type="spellEnd"/>
      <w:r>
        <w:rPr>
          <w:color w:val="auto"/>
          <w:lang w:eastAsia="en-US"/>
        </w:rPr>
        <w:t xml:space="preserve"> =&gt; ASN1;</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Source_Text</w:t>
      </w:r>
      <w:proofErr w:type="spellEnd"/>
      <w:r>
        <w:rPr>
          <w:color w:val="auto"/>
          <w:lang w:eastAsia="en-US"/>
        </w:rPr>
        <w:t xml:space="preserve"> =&gt; ("ASN1_types.asn");</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Type_Source_Name</w:t>
      </w:r>
      <w:proofErr w:type="spellEnd"/>
      <w:r>
        <w:rPr>
          <w:color w:val="auto"/>
          <w:lang w:eastAsia="en-US"/>
        </w:rPr>
        <w:t xml:space="preserve"> =&gt; "</w:t>
      </w:r>
      <w:proofErr w:type="spellStart"/>
      <w:r>
        <w:rPr>
          <w:color w:val="auto"/>
          <w:lang w:eastAsia="en-US"/>
        </w:rPr>
        <w:t>the_type</w:t>
      </w:r>
      <w:proofErr w:type="spellEnd"/>
      <w:r>
        <w:rPr>
          <w:color w:val="auto"/>
          <w:lang w:eastAsia="en-US"/>
        </w:rPr>
        <w:t>";</w:t>
      </w:r>
    </w:p>
    <w:p w:rsidR="00C1387A" w:rsidRDefault="00C1387A" w:rsidP="00C1387A">
      <w:pPr>
        <w:pStyle w:val="HTMLPreformatted"/>
        <w:suppressAutoHyphens w:val="0"/>
        <w:rPr>
          <w:color w:val="auto"/>
          <w:lang w:eastAsia="en-US"/>
        </w:rPr>
      </w:pPr>
      <w:r>
        <w:rPr>
          <w:color w:val="auto"/>
          <w:lang w:eastAsia="en-US"/>
        </w:rPr>
        <w:t xml:space="preserve">  </w:t>
      </w:r>
      <w:proofErr w:type="gramStart"/>
      <w:r>
        <w:rPr>
          <w:b/>
          <w:color w:val="auto"/>
          <w:lang w:eastAsia="en-US"/>
        </w:rPr>
        <w:t>end</w:t>
      </w:r>
      <w:proofErr w:type="gramEnd"/>
      <w:r>
        <w:rPr>
          <w:color w:val="auto"/>
          <w:lang w:eastAsia="en-US"/>
        </w:rPr>
        <w:t xml:space="preserve"> ASN1_Type;  </w:t>
      </w:r>
    </w:p>
    <w:p w:rsidR="00C1387A" w:rsidRDefault="00C1387A" w:rsidP="00C1387A">
      <w:pPr>
        <w:pStyle w:val="HTMLPreformatted"/>
        <w:suppressAutoHyphens w:val="0"/>
        <w:rPr>
          <w:b/>
          <w:color w:val="auto"/>
          <w:lang w:eastAsia="en-US"/>
        </w:rPr>
      </w:pPr>
    </w:p>
    <w:p w:rsidR="00C1387A" w:rsidRDefault="00C1387A" w:rsidP="00C1387A">
      <w:pPr>
        <w:pStyle w:val="HTMLPreformatted"/>
        <w:suppressAutoHyphens w:val="0"/>
        <w:rPr>
          <w:color w:val="auto"/>
          <w:lang w:eastAsia="en-US"/>
        </w:rPr>
      </w:pPr>
      <w:r>
        <w:rPr>
          <w:b/>
          <w:color w:val="auto"/>
          <w:lang w:eastAsia="en-US"/>
        </w:rPr>
        <w:t xml:space="preserve">  </w:t>
      </w:r>
      <w:proofErr w:type="gramStart"/>
      <w:r>
        <w:rPr>
          <w:b/>
          <w:color w:val="auto"/>
          <w:lang w:eastAsia="en-US"/>
        </w:rPr>
        <w:t>data</w:t>
      </w:r>
      <w:proofErr w:type="gramEnd"/>
      <w:r>
        <w:rPr>
          <w:color w:val="auto"/>
          <w:lang w:eastAsia="en-US"/>
        </w:rPr>
        <w:t xml:space="preserve"> </w:t>
      </w:r>
      <w:proofErr w:type="spellStart"/>
      <w:r>
        <w:rPr>
          <w:color w:val="auto"/>
          <w:lang w:eastAsia="en-US"/>
        </w:rPr>
        <w:t>C_Type</w:t>
      </w:r>
      <w:proofErr w:type="spellEnd"/>
    </w:p>
    <w:p w:rsidR="00C1387A" w:rsidRDefault="00C1387A" w:rsidP="00C1387A">
      <w:pPr>
        <w:pStyle w:val="HTMLPreformatted"/>
        <w:suppressAutoHyphens w:val="0"/>
        <w:rPr>
          <w:b/>
          <w:color w:val="auto"/>
          <w:lang w:eastAsia="en-US"/>
        </w:rPr>
      </w:pPr>
      <w:r>
        <w:rPr>
          <w:color w:val="auto"/>
          <w:lang w:eastAsia="en-US"/>
        </w:rPr>
        <w:t xml:space="preserve">  </w:t>
      </w:r>
      <w:proofErr w:type="gramStart"/>
      <w:r>
        <w:rPr>
          <w:b/>
          <w:color w:val="auto"/>
          <w:lang w:eastAsia="en-US"/>
        </w:rPr>
        <w:t>properties</w:t>
      </w:r>
      <w:proofErr w:type="gramEnd"/>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Source_Language</w:t>
      </w:r>
      <w:proofErr w:type="spellEnd"/>
      <w:r>
        <w:rPr>
          <w:color w:val="auto"/>
          <w:lang w:eastAsia="en-US"/>
        </w:rPr>
        <w:t xml:space="preserve"> =&gt; C;</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Source_Text</w:t>
      </w:r>
      <w:proofErr w:type="spellEnd"/>
      <w:r>
        <w:rPr>
          <w:color w:val="auto"/>
          <w:lang w:eastAsia="en-US"/>
        </w:rPr>
        <w:t xml:space="preserve"> =&gt; ("</w:t>
      </w:r>
      <w:proofErr w:type="spellStart"/>
      <w:r>
        <w:rPr>
          <w:color w:val="auto"/>
          <w:lang w:eastAsia="en-US"/>
        </w:rPr>
        <w:t>types.h</w:t>
      </w:r>
      <w:proofErr w:type="spellEnd"/>
      <w:r>
        <w:rPr>
          <w:color w:val="auto"/>
          <w:lang w:eastAsia="en-US"/>
        </w:rPr>
        <w:t>");</w:t>
      </w:r>
    </w:p>
    <w:p w:rsidR="00C1387A" w:rsidRDefault="00C1387A" w:rsidP="00C1387A">
      <w:pPr>
        <w:pStyle w:val="HTMLPreformatted"/>
        <w:suppressAutoHyphens w:val="0"/>
        <w:rPr>
          <w:color w:val="auto"/>
          <w:lang w:eastAsia="en-US"/>
        </w:rPr>
      </w:pPr>
      <w:r>
        <w:rPr>
          <w:color w:val="auto"/>
          <w:lang w:eastAsia="en-US"/>
        </w:rPr>
        <w:t xml:space="preserve">    </w:t>
      </w:r>
      <w:proofErr w:type="spellStart"/>
      <w:r>
        <w:rPr>
          <w:color w:val="auto"/>
          <w:lang w:eastAsia="en-US"/>
        </w:rPr>
        <w:t>Type_Source_Name</w:t>
      </w:r>
      <w:proofErr w:type="spellEnd"/>
      <w:r>
        <w:rPr>
          <w:color w:val="auto"/>
          <w:lang w:eastAsia="en-US"/>
        </w:rPr>
        <w:t xml:space="preserve"> =&gt; "</w:t>
      </w:r>
      <w:proofErr w:type="spellStart"/>
      <w:r>
        <w:rPr>
          <w:color w:val="auto"/>
          <w:lang w:eastAsia="en-US"/>
        </w:rPr>
        <w:t>the_type</w:t>
      </w:r>
      <w:proofErr w:type="spellEnd"/>
      <w:r>
        <w:rPr>
          <w:color w:val="auto"/>
          <w:lang w:eastAsia="en-US"/>
        </w:rPr>
        <w:t>";</w:t>
      </w:r>
    </w:p>
    <w:p w:rsidR="00C1387A" w:rsidRDefault="00C1387A" w:rsidP="00C1387A">
      <w:pPr>
        <w:pStyle w:val="HTMLPreformatted"/>
        <w:suppressAutoHyphens w:val="0"/>
        <w:rPr>
          <w:color w:val="auto"/>
          <w:lang w:eastAsia="en-US"/>
        </w:rPr>
      </w:pPr>
      <w:r>
        <w:rPr>
          <w:color w:val="auto"/>
          <w:lang w:eastAsia="en-US"/>
        </w:rPr>
        <w:lastRenderedPageBreak/>
        <w:t xml:space="preserve">  </w:t>
      </w:r>
      <w:proofErr w:type="gramStart"/>
      <w:r>
        <w:rPr>
          <w:b/>
          <w:color w:val="auto"/>
          <w:lang w:eastAsia="en-US"/>
        </w:rPr>
        <w:t>end</w:t>
      </w:r>
      <w:proofErr w:type="gramEnd"/>
      <w:r>
        <w:rPr>
          <w:color w:val="auto"/>
          <w:lang w:eastAsia="en-US"/>
        </w:rPr>
        <w:t xml:space="preserve"> </w:t>
      </w:r>
      <w:proofErr w:type="spellStart"/>
      <w:r>
        <w:rPr>
          <w:color w:val="auto"/>
          <w:lang w:eastAsia="en-US"/>
        </w:rPr>
        <w:t>C_Type</w:t>
      </w:r>
      <w:proofErr w:type="spellEnd"/>
      <w:r>
        <w:rPr>
          <w:color w:val="auto"/>
          <w:lang w:eastAsia="en-US"/>
        </w:rPr>
        <w:t xml:space="preserve">;  </w:t>
      </w:r>
    </w:p>
    <w:p w:rsidR="00C1387A" w:rsidRDefault="00C1387A" w:rsidP="00C1387A">
      <w:pPr>
        <w:pStyle w:val="HTMLPreformatted"/>
        <w:suppressAutoHyphens w:val="0"/>
        <w:rPr>
          <w:color w:val="auto"/>
          <w:lang w:eastAsia="en-US"/>
        </w:rPr>
      </w:pPr>
    </w:p>
    <w:p w:rsidR="00C1387A" w:rsidRDefault="00C1387A" w:rsidP="00C1387A">
      <w:pPr>
        <w:pStyle w:val="HTMLPreformatted"/>
        <w:suppressAutoHyphens w:val="0"/>
        <w:rPr>
          <w:color w:val="auto"/>
          <w:lang w:eastAsia="en-US"/>
        </w:rPr>
      </w:pPr>
      <w:proofErr w:type="gramStart"/>
      <w:r>
        <w:rPr>
          <w:b/>
          <w:color w:val="auto"/>
          <w:lang w:eastAsia="en-US"/>
        </w:rPr>
        <w:t>end</w:t>
      </w:r>
      <w:proofErr w:type="gramEnd"/>
      <w:r>
        <w:rPr>
          <w:color w:val="auto"/>
          <w:lang w:eastAsia="en-US"/>
        </w:rPr>
        <w:t xml:space="preserve"> </w:t>
      </w:r>
      <w:proofErr w:type="spellStart"/>
      <w:r>
        <w:rPr>
          <w:color w:val="auto"/>
          <w:lang w:eastAsia="en-US"/>
        </w:rPr>
        <w:t>Base_Types</w:t>
      </w:r>
      <w:proofErr w:type="spellEnd"/>
      <w:r>
        <w:rPr>
          <w:color w:val="auto"/>
          <w:lang w:eastAsia="en-US"/>
        </w:rPr>
        <w:t>::</w:t>
      </w:r>
      <w:proofErr w:type="spellStart"/>
      <w:r>
        <w:rPr>
          <w:color w:val="auto"/>
          <w:lang w:eastAsia="en-US"/>
        </w:rPr>
        <w:t>Example_Types</w:t>
      </w:r>
      <w:proofErr w:type="spellEnd"/>
      <w:r>
        <w:rPr>
          <w:color w:val="auto"/>
          <w:lang w:eastAsia="en-US"/>
        </w:rPr>
        <w:t>;</w:t>
      </w:r>
    </w:p>
    <w:p w:rsidR="00C1387A" w:rsidRDefault="00C1387A" w:rsidP="00C1387A">
      <w:pPr>
        <w:rPr>
          <w:rFonts w:cs="Consolas"/>
        </w:rPr>
      </w:pPr>
      <w:r>
        <w:br w:type="page"/>
      </w:r>
    </w:p>
    <w:p w:rsidR="00C1387A" w:rsidRPr="00C1387A" w:rsidRDefault="00C1387A" w:rsidP="00C1387A">
      <w:pPr>
        <w:rPr>
          <w:rFonts w:cs="Consolas"/>
        </w:rPr>
      </w:pPr>
    </w:p>
    <w:p w:rsidR="00BF564F" w:rsidRPr="00C1387A" w:rsidRDefault="00BF564F">
      <w:pPr>
        <w:rPr>
          <w:rFonts w:cs="Consolas"/>
        </w:rPr>
      </w:pPr>
    </w:p>
    <w:sectPr w:rsidR="00BF564F" w:rsidRPr="00C1387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7" w:author="Michael Whalen" w:date="2013-11-13T13:53:00Z" w:initials="mww">
    <w:p w:rsidR="005B782A" w:rsidRDefault="005B782A">
      <w:pPr>
        <w:pStyle w:val="CommentText"/>
      </w:pPr>
      <w:r>
        <w:rPr>
          <w:rStyle w:val="CommentReference"/>
        </w:rPr>
        <w:annotationRef/>
      </w:r>
      <w:r>
        <w:t>Is the book title correct?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86F" w:rsidRDefault="00B6386F" w:rsidP="00F83A55">
      <w:pPr>
        <w:spacing w:after="0" w:line="240" w:lineRule="auto"/>
      </w:pPr>
      <w:r>
        <w:separator/>
      </w:r>
    </w:p>
  </w:endnote>
  <w:endnote w:type="continuationSeparator" w:id="0">
    <w:p w:rsidR="00B6386F" w:rsidRDefault="00B6386F" w:rsidP="00F83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panose1 w:val="00000000000000000000"/>
    <w:charset w:val="00"/>
    <w:family w:val="auto"/>
    <w:notTrueType/>
    <w:pitch w:val="default"/>
    <w:sig w:usb0="00000003" w:usb1="00000000" w:usb2="00000000" w:usb3="00000000" w:csb0="00000001" w:csb1="00000000"/>
  </w:font>
  <w:font w:name="NimbusMonL-Regu">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86F" w:rsidRDefault="00B6386F" w:rsidP="00F83A55">
      <w:pPr>
        <w:spacing w:after="0" w:line="240" w:lineRule="auto"/>
      </w:pPr>
      <w:r>
        <w:separator/>
      </w:r>
    </w:p>
  </w:footnote>
  <w:footnote w:type="continuationSeparator" w:id="0">
    <w:p w:rsidR="00B6386F" w:rsidRDefault="00B6386F" w:rsidP="00F83A55">
      <w:pPr>
        <w:spacing w:after="0" w:line="240" w:lineRule="auto"/>
      </w:pPr>
      <w:r>
        <w:continuationSeparator/>
      </w:r>
    </w:p>
  </w:footnote>
  <w:footnote w:id="1">
    <w:p w:rsidR="005B782A" w:rsidRDefault="005B782A">
      <w:pPr>
        <w:pStyle w:val="FootnoteText"/>
      </w:pPr>
      <w:r>
        <w:rPr>
          <w:rStyle w:val="FootnoteReference"/>
        </w:rPr>
        <w:footnoteRef/>
      </w:r>
      <w:r>
        <w:t xml:space="preserve"> In the current version of AGREE, the platform is assumed to be synchronous, so this isn’t really true; platforms all behave equivalently.  In future releases, we will account for the system architecture in terms of timing and accounting for physical failures.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8409F6"/>
    <w:lvl w:ilvl="0">
      <w:start w:val="1"/>
      <w:numFmt w:val="bullet"/>
      <w:pStyle w:val="NumberedParagraph"/>
      <w:lvlText w:val=""/>
      <w:lvlJc w:val="left"/>
      <w:pPr>
        <w:tabs>
          <w:tab w:val="num" w:pos="360"/>
        </w:tabs>
        <w:ind w:left="360" w:hanging="360"/>
      </w:pPr>
      <w:rPr>
        <w:rFonts w:ascii="Symbol" w:hAnsi="Symbol" w:hint="default"/>
      </w:rPr>
    </w:lvl>
  </w:abstractNum>
  <w:abstractNum w:abstractNumId="1">
    <w:nsid w:val="03450D3D"/>
    <w:multiLevelType w:val="multilevel"/>
    <w:tmpl w:val="E91C61AE"/>
    <w:lvl w:ilvl="0">
      <w:start w:val="2"/>
      <w:numFmt w:val="upperLetter"/>
      <w:lvlText w:val="Annex Document %1"/>
      <w:lvlJc w:val="center"/>
      <w:pPr>
        <w:ind w:left="2160" w:hanging="360"/>
      </w:pPr>
      <w:rPr>
        <w:rFonts w:cs="Times New Roman" w:hint="default"/>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start w:val="1"/>
      <w:numFmt w:val="decimal"/>
      <w:lvlText w:val="Annex %1.%2"/>
      <w:lvlJc w:val="left"/>
      <w:pPr>
        <w:tabs>
          <w:tab w:val="num" w:pos="2376"/>
        </w:tabs>
        <w:ind w:left="2376" w:hanging="576"/>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2664"/>
        </w:tabs>
        <w:ind w:left="2664" w:hanging="864"/>
      </w:pPr>
      <w:rPr>
        <w:rFonts w:cs="Times New Roman" w:hint="default"/>
      </w:rPr>
    </w:lvl>
    <w:lvl w:ilvl="4">
      <w:start w:val="1"/>
      <w:numFmt w:val="decimal"/>
      <w:lvlText w:val="%1.%2.%3.%4.%5"/>
      <w:lvlJc w:val="left"/>
      <w:pPr>
        <w:tabs>
          <w:tab w:val="num" w:pos="2808"/>
        </w:tabs>
        <w:ind w:left="2808" w:hanging="1008"/>
      </w:pPr>
      <w:rPr>
        <w:rFonts w:cs="Times New Roman" w:hint="default"/>
      </w:rPr>
    </w:lvl>
    <w:lvl w:ilvl="5">
      <w:start w:val="1"/>
      <w:numFmt w:val="decimal"/>
      <w:lvlText w:val="%1.%2.%3.%4.%5.%6"/>
      <w:lvlJc w:val="left"/>
      <w:pPr>
        <w:tabs>
          <w:tab w:val="num" w:pos="2952"/>
        </w:tabs>
        <w:ind w:left="2952" w:hanging="1152"/>
      </w:pPr>
      <w:rPr>
        <w:rFonts w:cs="Times New Roman" w:hint="default"/>
      </w:rPr>
    </w:lvl>
    <w:lvl w:ilvl="6">
      <w:start w:val="1"/>
      <w:numFmt w:val="decimal"/>
      <w:lvlText w:val="%1.%2.%3.%4.%5.%6.%7"/>
      <w:lvlJc w:val="left"/>
      <w:pPr>
        <w:tabs>
          <w:tab w:val="num" w:pos="3096"/>
        </w:tabs>
        <w:ind w:left="3096" w:hanging="1296"/>
      </w:pPr>
      <w:rPr>
        <w:rFonts w:cs="Times New Roman" w:hint="default"/>
      </w:rPr>
    </w:lvl>
    <w:lvl w:ilvl="7">
      <w:start w:val="1"/>
      <w:numFmt w:val="decimal"/>
      <w:lvlText w:val="%1.%2.%3.%4.%5.%6.%7.%8"/>
      <w:lvlJc w:val="left"/>
      <w:pPr>
        <w:tabs>
          <w:tab w:val="num" w:pos="3240"/>
        </w:tabs>
        <w:ind w:left="3240" w:hanging="1440"/>
      </w:pPr>
      <w:rPr>
        <w:rFonts w:cs="Times New Roman" w:hint="default"/>
      </w:rPr>
    </w:lvl>
    <w:lvl w:ilvl="8">
      <w:start w:val="1"/>
      <w:numFmt w:val="decimal"/>
      <w:lvlText w:val="%1.%2.%3.%4.%5.%6.%7.%8.%9"/>
      <w:lvlJc w:val="left"/>
      <w:pPr>
        <w:tabs>
          <w:tab w:val="num" w:pos="3384"/>
        </w:tabs>
        <w:ind w:left="3384" w:hanging="1584"/>
      </w:pPr>
      <w:rPr>
        <w:rFonts w:cs="Times New Roman" w:hint="default"/>
      </w:rPr>
    </w:lvl>
  </w:abstractNum>
  <w:abstractNum w:abstractNumId="2">
    <w:nsid w:val="27FA5325"/>
    <w:multiLevelType w:val="multilevel"/>
    <w:tmpl w:val="DB503A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pStyle w:val="Heading7"/>
      <w:lvlText w:val="Appendix %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28E3522C"/>
    <w:multiLevelType w:val="hybridMultilevel"/>
    <w:tmpl w:val="30D6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564DD1"/>
    <w:multiLevelType w:val="multilevel"/>
    <w:tmpl w:val="0A34B18A"/>
    <w:lvl w:ilvl="0">
      <w:start w:val="1"/>
      <w:numFmt w:val="decimal"/>
      <w:lvlText w:val="%1"/>
      <w:lvlJc w:val="left"/>
      <w:pPr>
        <w:tabs>
          <w:tab w:val="num" w:pos="3222"/>
        </w:tabs>
        <w:ind w:left="322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58C25012"/>
    <w:multiLevelType w:val="hybridMultilevel"/>
    <w:tmpl w:val="B53AE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836E1C"/>
    <w:multiLevelType w:val="hybridMultilevel"/>
    <w:tmpl w:val="ED462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FD3B32"/>
    <w:multiLevelType w:val="hybridMultilevel"/>
    <w:tmpl w:val="5DE6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707816"/>
    <w:multiLevelType w:val="hybridMultilevel"/>
    <w:tmpl w:val="55529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D7A0353"/>
    <w:multiLevelType w:val="hybridMultilevel"/>
    <w:tmpl w:val="389C3E3C"/>
    <w:lvl w:ilvl="0" w:tplc="D1BCBBD6">
      <w:start w:val="1"/>
      <w:numFmt w:val="decimal"/>
      <w:lvlText w:val="(%1)"/>
      <w:lvlJc w:val="left"/>
      <w:pPr>
        <w:tabs>
          <w:tab w:val="num" w:pos="576"/>
        </w:tabs>
        <w:ind w:left="576" w:hanging="576"/>
      </w:pPr>
      <w:rPr>
        <w:rFonts w:ascii="Lucida Sans Typewriter" w:eastAsia="Times New Roman" w:hAnsi="Lucida Sans Typewriter" w:cs="Lucida Sans Typewriter" w:hint="default"/>
        <w:b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0"/>
  </w:num>
  <w:num w:numId="3">
    <w:abstractNumId w:val="4"/>
  </w:num>
  <w:num w:numId="4">
    <w:abstractNumId w:val="1"/>
  </w:num>
  <w:num w:numId="5">
    <w:abstractNumId w:val="9"/>
  </w:num>
  <w:num w:numId="6">
    <w:abstractNumId w:val="9"/>
    <w:lvlOverride w:ilvl="0">
      <w:startOverride w:val="1"/>
    </w:lvlOverride>
  </w:num>
  <w:num w:numId="7">
    <w:abstractNumId w:val="8"/>
  </w:num>
  <w:num w:numId="8">
    <w:abstractNumId w:val="6"/>
  </w:num>
  <w:num w:numId="9">
    <w:abstractNumId w:val="7"/>
  </w:num>
  <w:num w:numId="10">
    <w:abstractNumId w:val="5"/>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978"/>
    <w:rsid w:val="000050A6"/>
    <w:rsid w:val="00025126"/>
    <w:rsid w:val="00044796"/>
    <w:rsid w:val="00046E5C"/>
    <w:rsid w:val="00053CCB"/>
    <w:rsid w:val="00071154"/>
    <w:rsid w:val="00071416"/>
    <w:rsid w:val="00092C5F"/>
    <w:rsid w:val="000A00BA"/>
    <w:rsid w:val="000A216C"/>
    <w:rsid w:val="000A421B"/>
    <w:rsid w:val="000C57AF"/>
    <w:rsid w:val="000E41A9"/>
    <w:rsid w:val="000E6DF1"/>
    <w:rsid w:val="000F0D1A"/>
    <w:rsid w:val="000F56BC"/>
    <w:rsid w:val="000F647B"/>
    <w:rsid w:val="0011614B"/>
    <w:rsid w:val="00135997"/>
    <w:rsid w:val="001403E6"/>
    <w:rsid w:val="0014410B"/>
    <w:rsid w:val="0016735A"/>
    <w:rsid w:val="00186980"/>
    <w:rsid w:val="001924D8"/>
    <w:rsid w:val="00193CB7"/>
    <w:rsid w:val="00197CBD"/>
    <w:rsid w:val="001A304C"/>
    <w:rsid w:val="001E7682"/>
    <w:rsid w:val="001F1164"/>
    <w:rsid w:val="001F71D4"/>
    <w:rsid w:val="0020704D"/>
    <w:rsid w:val="00236E49"/>
    <w:rsid w:val="00242E3B"/>
    <w:rsid w:val="0027492A"/>
    <w:rsid w:val="002867F8"/>
    <w:rsid w:val="002D76E0"/>
    <w:rsid w:val="002E1F8D"/>
    <w:rsid w:val="002E574F"/>
    <w:rsid w:val="002F2EB2"/>
    <w:rsid w:val="002F374B"/>
    <w:rsid w:val="002F68E6"/>
    <w:rsid w:val="00301EC9"/>
    <w:rsid w:val="00305F94"/>
    <w:rsid w:val="00313DE5"/>
    <w:rsid w:val="00326546"/>
    <w:rsid w:val="003329FC"/>
    <w:rsid w:val="00354D8E"/>
    <w:rsid w:val="0037271F"/>
    <w:rsid w:val="00373A94"/>
    <w:rsid w:val="00374F41"/>
    <w:rsid w:val="003A56A7"/>
    <w:rsid w:val="003E7EBB"/>
    <w:rsid w:val="00404DA4"/>
    <w:rsid w:val="00412186"/>
    <w:rsid w:val="00417239"/>
    <w:rsid w:val="004224E2"/>
    <w:rsid w:val="00453787"/>
    <w:rsid w:val="004663BE"/>
    <w:rsid w:val="00477B7A"/>
    <w:rsid w:val="00481314"/>
    <w:rsid w:val="00497E42"/>
    <w:rsid w:val="004C1403"/>
    <w:rsid w:val="004C6EAF"/>
    <w:rsid w:val="004E44D3"/>
    <w:rsid w:val="004E5816"/>
    <w:rsid w:val="004E70C2"/>
    <w:rsid w:val="004F407F"/>
    <w:rsid w:val="004F6E13"/>
    <w:rsid w:val="00523337"/>
    <w:rsid w:val="00535049"/>
    <w:rsid w:val="00536D0C"/>
    <w:rsid w:val="00536E8F"/>
    <w:rsid w:val="005520F7"/>
    <w:rsid w:val="00561F2E"/>
    <w:rsid w:val="00564C76"/>
    <w:rsid w:val="00580B2A"/>
    <w:rsid w:val="00591EB0"/>
    <w:rsid w:val="0059521C"/>
    <w:rsid w:val="005968E7"/>
    <w:rsid w:val="005B782A"/>
    <w:rsid w:val="005C09C0"/>
    <w:rsid w:val="005C7BE1"/>
    <w:rsid w:val="005F7094"/>
    <w:rsid w:val="00607AE2"/>
    <w:rsid w:val="006111EB"/>
    <w:rsid w:val="0061204F"/>
    <w:rsid w:val="00613A8D"/>
    <w:rsid w:val="006177B0"/>
    <w:rsid w:val="00617931"/>
    <w:rsid w:val="006369FA"/>
    <w:rsid w:val="00675212"/>
    <w:rsid w:val="006858E3"/>
    <w:rsid w:val="00695602"/>
    <w:rsid w:val="00697B18"/>
    <w:rsid w:val="006A2FDA"/>
    <w:rsid w:val="006C1C0E"/>
    <w:rsid w:val="006D0DED"/>
    <w:rsid w:val="006D280F"/>
    <w:rsid w:val="006D6F1F"/>
    <w:rsid w:val="006E0DED"/>
    <w:rsid w:val="006E44A4"/>
    <w:rsid w:val="006E4692"/>
    <w:rsid w:val="006E7A95"/>
    <w:rsid w:val="00707B57"/>
    <w:rsid w:val="007158EE"/>
    <w:rsid w:val="0072469B"/>
    <w:rsid w:val="00731942"/>
    <w:rsid w:val="00733558"/>
    <w:rsid w:val="007548D2"/>
    <w:rsid w:val="00757AC6"/>
    <w:rsid w:val="007704E3"/>
    <w:rsid w:val="0078142F"/>
    <w:rsid w:val="00783E2E"/>
    <w:rsid w:val="00784C8B"/>
    <w:rsid w:val="007A44F8"/>
    <w:rsid w:val="007C296B"/>
    <w:rsid w:val="007E24EA"/>
    <w:rsid w:val="00824BE8"/>
    <w:rsid w:val="008362F4"/>
    <w:rsid w:val="00836D57"/>
    <w:rsid w:val="00840053"/>
    <w:rsid w:val="008478CF"/>
    <w:rsid w:val="008972C1"/>
    <w:rsid w:val="008B2513"/>
    <w:rsid w:val="008C1110"/>
    <w:rsid w:val="008D1A70"/>
    <w:rsid w:val="008D7313"/>
    <w:rsid w:val="008E044D"/>
    <w:rsid w:val="008F2A4B"/>
    <w:rsid w:val="008F32C6"/>
    <w:rsid w:val="009018B4"/>
    <w:rsid w:val="00913023"/>
    <w:rsid w:val="009203A3"/>
    <w:rsid w:val="00920D6C"/>
    <w:rsid w:val="00951978"/>
    <w:rsid w:val="009539EA"/>
    <w:rsid w:val="0096641F"/>
    <w:rsid w:val="00976EF1"/>
    <w:rsid w:val="009870F2"/>
    <w:rsid w:val="009879DA"/>
    <w:rsid w:val="00991927"/>
    <w:rsid w:val="009A0C30"/>
    <w:rsid w:val="009D1DF2"/>
    <w:rsid w:val="009D72FD"/>
    <w:rsid w:val="009E3040"/>
    <w:rsid w:val="00A07EC1"/>
    <w:rsid w:val="00A719EA"/>
    <w:rsid w:val="00A728C4"/>
    <w:rsid w:val="00A75F38"/>
    <w:rsid w:val="00A826C6"/>
    <w:rsid w:val="00A86106"/>
    <w:rsid w:val="00A96B5A"/>
    <w:rsid w:val="00AA31CF"/>
    <w:rsid w:val="00AA5AC4"/>
    <w:rsid w:val="00AB42A9"/>
    <w:rsid w:val="00AC26A8"/>
    <w:rsid w:val="00AD15B1"/>
    <w:rsid w:val="00AD2DEF"/>
    <w:rsid w:val="00AE107A"/>
    <w:rsid w:val="00AE41B6"/>
    <w:rsid w:val="00AF0FBC"/>
    <w:rsid w:val="00B04718"/>
    <w:rsid w:val="00B26B92"/>
    <w:rsid w:val="00B31AC3"/>
    <w:rsid w:val="00B45689"/>
    <w:rsid w:val="00B46112"/>
    <w:rsid w:val="00B54A37"/>
    <w:rsid w:val="00B6386F"/>
    <w:rsid w:val="00B7024C"/>
    <w:rsid w:val="00B815E4"/>
    <w:rsid w:val="00B9186E"/>
    <w:rsid w:val="00B94DFF"/>
    <w:rsid w:val="00BA15F4"/>
    <w:rsid w:val="00BC0C0B"/>
    <w:rsid w:val="00BC3E4F"/>
    <w:rsid w:val="00BD2AC6"/>
    <w:rsid w:val="00BD680E"/>
    <w:rsid w:val="00BD72EF"/>
    <w:rsid w:val="00BE21AF"/>
    <w:rsid w:val="00BE32EE"/>
    <w:rsid w:val="00BE46AB"/>
    <w:rsid w:val="00BF3419"/>
    <w:rsid w:val="00BF564F"/>
    <w:rsid w:val="00C12E0C"/>
    <w:rsid w:val="00C1387A"/>
    <w:rsid w:val="00C22ACC"/>
    <w:rsid w:val="00C22D82"/>
    <w:rsid w:val="00C23CF8"/>
    <w:rsid w:val="00C5683D"/>
    <w:rsid w:val="00C75609"/>
    <w:rsid w:val="00C85A64"/>
    <w:rsid w:val="00C85B49"/>
    <w:rsid w:val="00C95ECE"/>
    <w:rsid w:val="00CC2649"/>
    <w:rsid w:val="00D12016"/>
    <w:rsid w:val="00D315AB"/>
    <w:rsid w:val="00D817DD"/>
    <w:rsid w:val="00D83614"/>
    <w:rsid w:val="00D931B7"/>
    <w:rsid w:val="00DA2127"/>
    <w:rsid w:val="00DA59C2"/>
    <w:rsid w:val="00DD01FB"/>
    <w:rsid w:val="00DD4395"/>
    <w:rsid w:val="00DE3720"/>
    <w:rsid w:val="00DE4389"/>
    <w:rsid w:val="00DE4BC5"/>
    <w:rsid w:val="00E04A93"/>
    <w:rsid w:val="00E153B6"/>
    <w:rsid w:val="00E161B0"/>
    <w:rsid w:val="00E22128"/>
    <w:rsid w:val="00E23635"/>
    <w:rsid w:val="00E2516E"/>
    <w:rsid w:val="00E31337"/>
    <w:rsid w:val="00E53FC8"/>
    <w:rsid w:val="00E56079"/>
    <w:rsid w:val="00E633F5"/>
    <w:rsid w:val="00E65AD6"/>
    <w:rsid w:val="00E92118"/>
    <w:rsid w:val="00E93318"/>
    <w:rsid w:val="00E9521B"/>
    <w:rsid w:val="00EA06C9"/>
    <w:rsid w:val="00EA3DDE"/>
    <w:rsid w:val="00EC2A0A"/>
    <w:rsid w:val="00EC66A7"/>
    <w:rsid w:val="00EE1986"/>
    <w:rsid w:val="00F01CEB"/>
    <w:rsid w:val="00F26A9A"/>
    <w:rsid w:val="00F45B5E"/>
    <w:rsid w:val="00F57CAE"/>
    <w:rsid w:val="00F64714"/>
    <w:rsid w:val="00F6486F"/>
    <w:rsid w:val="00F7283A"/>
    <w:rsid w:val="00F73C20"/>
    <w:rsid w:val="00F83A55"/>
    <w:rsid w:val="00F8725D"/>
    <w:rsid w:val="00F939F8"/>
    <w:rsid w:val="00F94ABD"/>
    <w:rsid w:val="00FA7F57"/>
    <w:rsid w:val="00FC22AC"/>
    <w:rsid w:val="00FC520D"/>
    <w:rsid w:val="00FD4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6E"/>
    <w:pPr>
      <w:jc w:val="both"/>
    </w:pPr>
  </w:style>
  <w:style w:type="paragraph" w:styleId="Heading1">
    <w:name w:val="heading 1"/>
    <w:aliases w:val="h1,DoNotUse"/>
    <w:basedOn w:val="Normal"/>
    <w:next w:val="Normal"/>
    <w:link w:val="Heading1Char"/>
    <w:uiPriority w:val="99"/>
    <w:qFormat/>
    <w:rsid w:val="004C1403"/>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99"/>
    <w:unhideWhenUsed/>
    <w:qFormat/>
    <w:rsid w:val="00C22ACC"/>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iPriority w:val="99"/>
    <w:unhideWhenUsed/>
    <w:qFormat/>
    <w:rsid w:val="00C1387A"/>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
    <w:basedOn w:val="Normal"/>
    <w:next w:val="Normal"/>
    <w:link w:val="Heading4Char"/>
    <w:uiPriority w:val="99"/>
    <w:qFormat/>
    <w:rsid w:val="00C1387A"/>
    <w:pPr>
      <w:keepNext/>
      <w:numPr>
        <w:ilvl w:val="3"/>
        <w:numId w:val="11"/>
      </w:numPr>
      <w:suppressAutoHyphens/>
      <w:overflowPunct w:val="0"/>
      <w:autoSpaceDE w:val="0"/>
      <w:autoSpaceDN w:val="0"/>
      <w:adjustRightInd w:val="0"/>
      <w:spacing w:after="220" w:line="220" w:lineRule="exact"/>
      <w:textAlignment w:val="baseline"/>
      <w:outlineLvl w:val="3"/>
    </w:pPr>
    <w:rPr>
      <w:rFonts w:ascii="Helvetica" w:eastAsia="Times New Roman" w:hAnsi="Helvetica" w:cs="Times New Roman"/>
      <w:b/>
      <w:color w:val="000000"/>
      <w:sz w:val="20"/>
      <w:szCs w:val="20"/>
    </w:rPr>
  </w:style>
  <w:style w:type="paragraph" w:styleId="Heading5">
    <w:name w:val="heading 5"/>
    <w:aliases w:val="h5"/>
    <w:basedOn w:val="Normal"/>
    <w:next w:val="Normal"/>
    <w:link w:val="Heading5Char"/>
    <w:uiPriority w:val="99"/>
    <w:qFormat/>
    <w:rsid w:val="00C1387A"/>
    <w:pPr>
      <w:keepNext/>
      <w:numPr>
        <w:ilvl w:val="4"/>
        <w:numId w:val="11"/>
      </w:numPr>
      <w:suppressAutoHyphens/>
      <w:overflowPunct w:val="0"/>
      <w:autoSpaceDE w:val="0"/>
      <w:autoSpaceDN w:val="0"/>
      <w:adjustRightInd w:val="0"/>
      <w:spacing w:after="220" w:line="220" w:lineRule="exact"/>
      <w:textAlignment w:val="baseline"/>
      <w:outlineLvl w:val="4"/>
    </w:pPr>
    <w:rPr>
      <w:rFonts w:ascii="Helvetica" w:eastAsia="Times New Roman" w:hAnsi="Helvetica" w:cs="Times New Roman"/>
      <w:b/>
      <w:color w:val="000000"/>
      <w:sz w:val="20"/>
      <w:szCs w:val="20"/>
    </w:rPr>
  </w:style>
  <w:style w:type="paragraph" w:styleId="Heading6">
    <w:name w:val="heading 6"/>
    <w:aliases w:val="h6"/>
    <w:basedOn w:val="Normal"/>
    <w:next w:val="Normal"/>
    <w:link w:val="Heading6Char"/>
    <w:uiPriority w:val="99"/>
    <w:qFormat/>
    <w:rsid w:val="00C1387A"/>
    <w:pPr>
      <w:keepNext/>
      <w:numPr>
        <w:ilvl w:val="5"/>
        <w:numId w:val="11"/>
      </w:numPr>
      <w:suppressAutoHyphens/>
      <w:overflowPunct w:val="0"/>
      <w:autoSpaceDE w:val="0"/>
      <w:autoSpaceDN w:val="0"/>
      <w:adjustRightInd w:val="0"/>
      <w:spacing w:after="220" w:line="220" w:lineRule="exact"/>
      <w:textAlignment w:val="baseline"/>
      <w:outlineLvl w:val="5"/>
    </w:pPr>
    <w:rPr>
      <w:rFonts w:ascii="Helvetica" w:eastAsia="Times New Roman" w:hAnsi="Helvetica" w:cs="Times New Roman"/>
      <w:b/>
      <w:color w:val="000000"/>
      <w:sz w:val="20"/>
      <w:szCs w:val="20"/>
    </w:rPr>
  </w:style>
  <w:style w:type="paragraph" w:styleId="Heading7">
    <w:name w:val="heading 7"/>
    <w:basedOn w:val="Normal"/>
    <w:next w:val="Normal"/>
    <w:link w:val="Heading7Char"/>
    <w:uiPriority w:val="9"/>
    <w:unhideWhenUsed/>
    <w:qFormat/>
    <w:rsid w:val="00497E42"/>
    <w:pPr>
      <w:keepNext/>
      <w:keepLines/>
      <w:numPr>
        <w:ilvl w:val="6"/>
        <w:numId w:val="11"/>
      </w:numPr>
      <w:spacing w:before="200" w:after="0"/>
      <w:outlineLvl w:val="6"/>
    </w:pPr>
    <w:rPr>
      <w:rFonts w:asciiTheme="majorHAnsi" w:eastAsiaTheme="majorEastAsia" w:hAnsiTheme="majorHAnsi" w:cstheme="majorBidi"/>
      <w:i/>
      <w:iCs/>
      <w:color w:val="404040" w:themeColor="text1" w:themeTint="BF"/>
      <w:sz w:val="40"/>
    </w:rPr>
  </w:style>
  <w:style w:type="paragraph" w:styleId="Heading8">
    <w:name w:val="heading 8"/>
    <w:basedOn w:val="Normal"/>
    <w:next w:val="Normal"/>
    <w:link w:val="Heading8Char"/>
    <w:uiPriority w:val="9"/>
    <w:semiHidden/>
    <w:unhideWhenUsed/>
    <w:qFormat/>
    <w:rsid w:val="00497E4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7E4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oNotUse Char"/>
    <w:basedOn w:val="DefaultParagraphFont"/>
    <w:link w:val="Heading1"/>
    <w:uiPriority w:val="99"/>
    <w:rsid w:val="004C140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uiPriority w:val="99"/>
    <w:rsid w:val="00C22AC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D680E"/>
    <w:pPr>
      <w:ind w:left="720"/>
      <w:contextualSpacing/>
    </w:pPr>
  </w:style>
  <w:style w:type="character" w:customStyle="1" w:styleId="Heading3Char">
    <w:name w:val="Heading 3 Char"/>
    <w:aliases w:val="h3 Char"/>
    <w:basedOn w:val="DefaultParagraphFont"/>
    <w:link w:val="Heading3"/>
    <w:uiPriority w:val="99"/>
    <w:rsid w:val="00C1387A"/>
    <w:rPr>
      <w:rFonts w:asciiTheme="majorHAnsi" w:eastAsiaTheme="majorEastAsia" w:hAnsiTheme="majorHAnsi" w:cstheme="majorBidi"/>
      <w:b/>
      <w:bCs/>
      <w:color w:val="4F81BD" w:themeColor="accent1"/>
    </w:rPr>
  </w:style>
  <w:style w:type="character" w:customStyle="1" w:styleId="Heading4Char">
    <w:name w:val="Heading 4 Char"/>
    <w:aliases w:val="h4 Char"/>
    <w:basedOn w:val="DefaultParagraphFont"/>
    <w:link w:val="Heading4"/>
    <w:uiPriority w:val="99"/>
    <w:rsid w:val="00C1387A"/>
    <w:rPr>
      <w:rFonts w:ascii="Helvetica" w:eastAsia="Times New Roman" w:hAnsi="Helvetica" w:cs="Times New Roman"/>
      <w:b/>
      <w:color w:val="000000"/>
      <w:sz w:val="20"/>
      <w:szCs w:val="20"/>
    </w:rPr>
  </w:style>
  <w:style w:type="character" w:customStyle="1" w:styleId="Heading5Char">
    <w:name w:val="Heading 5 Char"/>
    <w:aliases w:val="h5 Char"/>
    <w:basedOn w:val="DefaultParagraphFont"/>
    <w:link w:val="Heading5"/>
    <w:uiPriority w:val="99"/>
    <w:rsid w:val="00C1387A"/>
    <w:rPr>
      <w:rFonts w:ascii="Helvetica" w:eastAsia="Times New Roman" w:hAnsi="Helvetica" w:cs="Times New Roman"/>
      <w:b/>
      <w:color w:val="000000"/>
      <w:sz w:val="20"/>
      <w:szCs w:val="20"/>
    </w:rPr>
  </w:style>
  <w:style w:type="character" w:customStyle="1" w:styleId="Heading6Char">
    <w:name w:val="Heading 6 Char"/>
    <w:aliases w:val="h6 Char"/>
    <w:basedOn w:val="DefaultParagraphFont"/>
    <w:link w:val="Heading6"/>
    <w:uiPriority w:val="99"/>
    <w:rsid w:val="00C1387A"/>
    <w:rPr>
      <w:rFonts w:ascii="Helvetica" w:eastAsia="Times New Roman" w:hAnsi="Helvetica" w:cs="Times New Roman"/>
      <w:b/>
      <w:color w:val="000000"/>
      <w:sz w:val="20"/>
      <w:szCs w:val="20"/>
    </w:rPr>
  </w:style>
  <w:style w:type="character" w:styleId="Hyperlink">
    <w:name w:val="Hyperlink"/>
    <w:basedOn w:val="DefaultParagraphFont"/>
    <w:uiPriority w:val="99"/>
    <w:rsid w:val="00C1387A"/>
    <w:rPr>
      <w:rFonts w:cs="Times New Roman"/>
      <w:color w:val="0000FF"/>
      <w:u w:val="single"/>
    </w:rPr>
  </w:style>
  <w:style w:type="paragraph" w:customStyle="1" w:styleId="annex2">
    <w:name w:val="annex2"/>
    <w:basedOn w:val="Heading2"/>
    <w:next w:val="Normal"/>
    <w:uiPriority w:val="99"/>
    <w:rsid w:val="00C1387A"/>
    <w:pPr>
      <w:keepLines w:val="0"/>
      <w:tabs>
        <w:tab w:val="num" w:pos="576"/>
        <w:tab w:val="num" w:pos="1440"/>
      </w:tabs>
      <w:suppressAutoHyphens/>
      <w:overflowPunct w:val="0"/>
      <w:autoSpaceDE w:val="0"/>
      <w:autoSpaceDN w:val="0"/>
      <w:adjustRightInd w:val="0"/>
      <w:spacing w:before="120" w:after="240" w:line="240" w:lineRule="exact"/>
      <w:ind w:left="1440" w:hanging="360"/>
      <w:textAlignment w:val="baseline"/>
    </w:pPr>
    <w:rPr>
      <w:rFonts w:ascii="Helvetica" w:eastAsia="Times New Roman" w:hAnsi="Helvetica" w:cs="Times New Roman"/>
      <w:bCs w:val="0"/>
      <w:color w:val="000000"/>
      <w:sz w:val="22"/>
      <w:szCs w:val="22"/>
    </w:rPr>
  </w:style>
  <w:style w:type="paragraph" w:customStyle="1" w:styleId="ANNEX">
    <w:name w:val="ANNEX"/>
    <w:basedOn w:val="Heading1"/>
    <w:next w:val="Normal"/>
    <w:uiPriority w:val="99"/>
    <w:rsid w:val="00C1387A"/>
    <w:pPr>
      <w:keepNext w:val="0"/>
      <w:keepLines w:val="0"/>
      <w:pageBreakBefore/>
      <w:widowControl w:val="0"/>
      <w:tabs>
        <w:tab w:val="num" w:pos="0"/>
        <w:tab w:val="num" w:pos="720"/>
        <w:tab w:val="left" w:pos="1584"/>
        <w:tab w:val="num" w:pos="3222"/>
      </w:tabs>
      <w:suppressAutoHyphens/>
      <w:overflowPunct w:val="0"/>
      <w:autoSpaceDE w:val="0"/>
      <w:autoSpaceDN w:val="0"/>
      <w:adjustRightInd w:val="0"/>
      <w:spacing w:before="260" w:after="240" w:line="260" w:lineRule="exact"/>
      <w:ind w:left="3222"/>
      <w:jc w:val="center"/>
      <w:textAlignment w:val="baseline"/>
    </w:pPr>
    <w:rPr>
      <w:rFonts w:ascii="Helvetica" w:eastAsia="Times New Roman" w:hAnsi="Helvetica" w:cs="Times New Roman"/>
      <w:bCs w:val="0"/>
      <w:color w:val="000000"/>
    </w:rPr>
  </w:style>
  <w:style w:type="paragraph" w:styleId="ListContinue">
    <w:name w:val="List Continue"/>
    <w:aliases w:val="list-1"/>
    <w:basedOn w:val="Normal"/>
    <w:link w:val="ListContinueChar"/>
    <w:uiPriority w:val="99"/>
    <w:rsid w:val="00C1387A"/>
    <w:pPr>
      <w:tabs>
        <w:tab w:val="left" w:pos="800"/>
      </w:tabs>
      <w:overflowPunct w:val="0"/>
      <w:autoSpaceDE w:val="0"/>
      <w:autoSpaceDN w:val="0"/>
      <w:adjustRightInd w:val="0"/>
      <w:spacing w:after="120" w:line="240" w:lineRule="auto"/>
      <w:ind w:left="720"/>
      <w:textAlignment w:val="baseline"/>
    </w:pPr>
    <w:rPr>
      <w:rFonts w:ascii="Helvetica" w:eastAsia="Times New Roman" w:hAnsi="Helvetica" w:cs="Times New Roman"/>
      <w:color w:val="000000"/>
      <w:sz w:val="20"/>
      <w:szCs w:val="20"/>
    </w:rPr>
  </w:style>
  <w:style w:type="paragraph" w:customStyle="1" w:styleId="Note">
    <w:name w:val="Note"/>
    <w:basedOn w:val="Normal"/>
    <w:uiPriority w:val="99"/>
    <w:rsid w:val="00C1387A"/>
    <w:pPr>
      <w:keepNext/>
      <w:overflowPunct w:val="0"/>
      <w:autoSpaceDE w:val="0"/>
      <w:autoSpaceDN w:val="0"/>
      <w:adjustRightInd w:val="0"/>
      <w:spacing w:after="240" w:line="240" w:lineRule="auto"/>
      <w:textAlignment w:val="baseline"/>
    </w:pPr>
    <w:rPr>
      <w:rFonts w:ascii="Helvetica" w:eastAsia="Times New Roman" w:hAnsi="Helvetica" w:cs="Times New Roman"/>
      <w:color w:val="000000"/>
      <w:sz w:val="18"/>
      <w:szCs w:val="20"/>
    </w:rPr>
  </w:style>
  <w:style w:type="paragraph" w:styleId="HTMLPreformatted">
    <w:name w:val="HTML Preformatted"/>
    <w:basedOn w:val="Normal"/>
    <w:link w:val="HTMLPreformattedChar1"/>
    <w:uiPriority w:val="99"/>
    <w:rsid w:val="00C13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pPr>
    <w:rPr>
      <w:rFonts w:ascii="Courier New" w:eastAsia="Times New Roman" w:hAnsi="Courier New" w:cs="Courier New"/>
      <w:color w:val="000000"/>
      <w:sz w:val="20"/>
      <w:szCs w:val="20"/>
      <w:lang w:eastAsia="ar-SA"/>
    </w:rPr>
  </w:style>
  <w:style w:type="character" w:customStyle="1" w:styleId="HTMLPreformattedChar">
    <w:name w:val="HTML Preformatted Char"/>
    <w:basedOn w:val="DefaultParagraphFont"/>
    <w:uiPriority w:val="99"/>
    <w:semiHidden/>
    <w:rsid w:val="00C1387A"/>
    <w:rPr>
      <w:rFonts w:ascii="Consolas" w:hAnsi="Consolas" w:cs="Consolas"/>
      <w:sz w:val="20"/>
      <w:szCs w:val="20"/>
    </w:rPr>
  </w:style>
  <w:style w:type="paragraph" w:customStyle="1" w:styleId="InformNorm">
    <w:name w:val="InformNorm"/>
    <w:basedOn w:val="Normal"/>
    <w:uiPriority w:val="99"/>
    <w:rsid w:val="00C1387A"/>
    <w:pPr>
      <w:overflowPunct w:val="0"/>
      <w:autoSpaceDE w:val="0"/>
      <w:autoSpaceDN w:val="0"/>
      <w:adjustRightInd w:val="0"/>
      <w:spacing w:after="480" w:line="240" w:lineRule="auto"/>
      <w:jc w:val="center"/>
      <w:textAlignment w:val="baseline"/>
    </w:pPr>
    <w:rPr>
      <w:rFonts w:ascii="Helvetica" w:eastAsia="Times New Roman" w:hAnsi="Helvetica" w:cs="Times New Roman"/>
      <w:color w:val="000000"/>
      <w:sz w:val="28"/>
      <w:szCs w:val="20"/>
    </w:rPr>
  </w:style>
  <w:style w:type="paragraph" w:customStyle="1" w:styleId="NumberedParagraph">
    <w:name w:val="Numbered Paragraph"/>
    <w:basedOn w:val="Normal"/>
    <w:uiPriority w:val="99"/>
    <w:rsid w:val="00C1387A"/>
    <w:pPr>
      <w:numPr>
        <w:numId w:val="2"/>
      </w:numPr>
      <w:tabs>
        <w:tab w:val="clear" w:pos="360"/>
        <w:tab w:val="num" w:pos="576"/>
      </w:tabs>
      <w:overflowPunct w:val="0"/>
      <w:autoSpaceDE w:val="0"/>
      <w:autoSpaceDN w:val="0"/>
      <w:adjustRightInd w:val="0"/>
      <w:spacing w:after="220" w:line="240" w:lineRule="auto"/>
      <w:ind w:left="576" w:hanging="576"/>
      <w:textAlignment w:val="baseline"/>
    </w:pPr>
    <w:rPr>
      <w:rFonts w:ascii="Helvetica" w:eastAsia="Times New Roman" w:hAnsi="Helvetica" w:cs="Times New Roman"/>
      <w:color w:val="000000"/>
      <w:sz w:val="20"/>
      <w:szCs w:val="20"/>
    </w:rPr>
  </w:style>
  <w:style w:type="character" w:customStyle="1" w:styleId="AADLExample">
    <w:name w:val="AADLExample"/>
    <w:basedOn w:val="DefaultParagraphFont"/>
    <w:uiPriority w:val="99"/>
    <w:rsid w:val="00C1387A"/>
    <w:rPr>
      <w:rFonts w:ascii="Courier New" w:hAnsi="Courier New" w:cs="Times New Roman"/>
      <w:sz w:val="20"/>
    </w:rPr>
  </w:style>
  <w:style w:type="character" w:customStyle="1" w:styleId="HTMLPreformattedChar1">
    <w:name w:val="HTML Preformatted Char1"/>
    <w:basedOn w:val="DefaultParagraphFont"/>
    <w:link w:val="HTMLPreformatted"/>
    <w:uiPriority w:val="99"/>
    <w:locked/>
    <w:rsid w:val="00C1387A"/>
    <w:rPr>
      <w:rFonts w:ascii="Courier New" w:eastAsia="Times New Roman" w:hAnsi="Courier New" w:cs="Courier New"/>
      <w:color w:val="000000"/>
      <w:sz w:val="20"/>
      <w:szCs w:val="20"/>
      <w:lang w:eastAsia="ar-SA"/>
    </w:rPr>
  </w:style>
  <w:style w:type="character" w:customStyle="1" w:styleId="ListContinueChar">
    <w:name w:val="List Continue Char"/>
    <w:aliases w:val="list-1 Char"/>
    <w:basedOn w:val="DefaultParagraphFont"/>
    <w:link w:val="ListContinue"/>
    <w:uiPriority w:val="99"/>
    <w:locked/>
    <w:rsid w:val="00C1387A"/>
    <w:rPr>
      <w:rFonts w:ascii="Helvetica" w:eastAsia="Times New Roman" w:hAnsi="Helvetica" w:cs="Times New Roman"/>
      <w:color w:val="000000"/>
      <w:sz w:val="20"/>
      <w:szCs w:val="20"/>
    </w:rPr>
  </w:style>
  <w:style w:type="paragraph" w:styleId="Footer">
    <w:name w:val="footer"/>
    <w:basedOn w:val="Normal"/>
    <w:link w:val="FooterChar"/>
    <w:uiPriority w:val="99"/>
    <w:rsid w:val="002F374B"/>
    <w:pPr>
      <w:tabs>
        <w:tab w:val="center" w:pos="4819"/>
        <w:tab w:val="right" w:pos="9071"/>
      </w:tabs>
      <w:overflowPunct w:val="0"/>
      <w:autoSpaceDE w:val="0"/>
      <w:autoSpaceDN w:val="0"/>
      <w:adjustRightInd w:val="0"/>
      <w:spacing w:after="220" w:line="240" w:lineRule="auto"/>
      <w:textAlignment w:val="baseline"/>
    </w:pPr>
    <w:rPr>
      <w:rFonts w:ascii="Helvetica" w:eastAsia="Times New Roman" w:hAnsi="Helvetica" w:cs="Times New Roman"/>
      <w:b/>
      <w:color w:val="000000"/>
      <w:sz w:val="20"/>
      <w:szCs w:val="20"/>
    </w:rPr>
  </w:style>
  <w:style w:type="character" w:customStyle="1" w:styleId="FooterChar">
    <w:name w:val="Footer Char"/>
    <w:basedOn w:val="DefaultParagraphFont"/>
    <w:link w:val="Footer"/>
    <w:uiPriority w:val="99"/>
    <w:rsid w:val="002F374B"/>
    <w:rPr>
      <w:rFonts w:ascii="Helvetica" w:eastAsia="Times New Roman" w:hAnsi="Helvetica" w:cs="Times New Roman"/>
      <w:b/>
      <w:color w:val="000000"/>
      <w:sz w:val="20"/>
      <w:szCs w:val="20"/>
    </w:rPr>
  </w:style>
  <w:style w:type="table" w:styleId="TableGrid">
    <w:name w:val="Table Grid"/>
    <w:basedOn w:val="TableNormal"/>
    <w:uiPriority w:val="59"/>
    <w:rsid w:val="00E31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31AC3"/>
    <w:pPr>
      <w:spacing w:before="120" w:after="120" w:line="240" w:lineRule="auto"/>
      <w:jc w:val="center"/>
    </w:pPr>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611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1EB"/>
    <w:rPr>
      <w:rFonts w:ascii="Tahoma" w:hAnsi="Tahoma" w:cs="Tahoma"/>
      <w:sz w:val="16"/>
      <w:szCs w:val="16"/>
    </w:rPr>
  </w:style>
  <w:style w:type="paragraph" w:styleId="NoSpacing">
    <w:name w:val="No Spacing"/>
    <w:uiPriority w:val="1"/>
    <w:qFormat/>
    <w:rsid w:val="0059521C"/>
    <w:pPr>
      <w:spacing w:after="0" w:line="240" w:lineRule="auto"/>
      <w:jc w:val="both"/>
    </w:pPr>
  </w:style>
  <w:style w:type="character" w:styleId="CommentReference">
    <w:name w:val="annotation reference"/>
    <w:basedOn w:val="DefaultParagraphFont"/>
    <w:uiPriority w:val="99"/>
    <w:semiHidden/>
    <w:unhideWhenUsed/>
    <w:rsid w:val="000C57AF"/>
    <w:rPr>
      <w:sz w:val="16"/>
      <w:szCs w:val="16"/>
    </w:rPr>
  </w:style>
  <w:style w:type="paragraph" w:styleId="CommentText">
    <w:name w:val="annotation text"/>
    <w:basedOn w:val="Normal"/>
    <w:link w:val="CommentTextChar"/>
    <w:uiPriority w:val="99"/>
    <w:semiHidden/>
    <w:unhideWhenUsed/>
    <w:rsid w:val="000C57AF"/>
    <w:pPr>
      <w:spacing w:line="240" w:lineRule="auto"/>
    </w:pPr>
    <w:rPr>
      <w:sz w:val="20"/>
      <w:szCs w:val="20"/>
    </w:rPr>
  </w:style>
  <w:style w:type="character" w:customStyle="1" w:styleId="CommentTextChar">
    <w:name w:val="Comment Text Char"/>
    <w:basedOn w:val="DefaultParagraphFont"/>
    <w:link w:val="CommentText"/>
    <w:uiPriority w:val="99"/>
    <w:semiHidden/>
    <w:rsid w:val="000C57AF"/>
    <w:rPr>
      <w:sz w:val="20"/>
      <w:szCs w:val="20"/>
    </w:rPr>
  </w:style>
  <w:style w:type="paragraph" w:styleId="CommentSubject">
    <w:name w:val="annotation subject"/>
    <w:basedOn w:val="CommentText"/>
    <w:next w:val="CommentText"/>
    <w:link w:val="CommentSubjectChar"/>
    <w:uiPriority w:val="99"/>
    <w:semiHidden/>
    <w:unhideWhenUsed/>
    <w:rsid w:val="000C57AF"/>
    <w:rPr>
      <w:b/>
      <w:bCs/>
    </w:rPr>
  </w:style>
  <w:style w:type="character" w:customStyle="1" w:styleId="CommentSubjectChar">
    <w:name w:val="Comment Subject Char"/>
    <w:basedOn w:val="CommentTextChar"/>
    <w:link w:val="CommentSubject"/>
    <w:uiPriority w:val="99"/>
    <w:semiHidden/>
    <w:rsid w:val="000C57AF"/>
    <w:rPr>
      <w:b/>
      <w:bCs/>
      <w:sz w:val="20"/>
      <w:szCs w:val="20"/>
    </w:rPr>
  </w:style>
  <w:style w:type="paragraph" w:styleId="EndnoteText">
    <w:name w:val="endnote text"/>
    <w:basedOn w:val="Normal"/>
    <w:link w:val="EndnoteTextChar"/>
    <w:uiPriority w:val="99"/>
    <w:semiHidden/>
    <w:unhideWhenUsed/>
    <w:rsid w:val="00F83A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A55"/>
    <w:rPr>
      <w:sz w:val="20"/>
      <w:szCs w:val="20"/>
    </w:rPr>
  </w:style>
  <w:style w:type="character" w:styleId="EndnoteReference">
    <w:name w:val="endnote reference"/>
    <w:basedOn w:val="DefaultParagraphFont"/>
    <w:uiPriority w:val="99"/>
    <w:semiHidden/>
    <w:unhideWhenUsed/>
    <w:rsid w:val="00F83A55"/>
    <w:rPr>
      <w:vertAlign w:val="superscript"/>
    </w:rPr>
  </w:style>
  <w:style w:type="paragraph" w:styleId="FootnoteText">
    <w:name w:val="footnote text"/>
    <w:basedOn w:val="Normal"/>
    <w:link w:val="FootnoteTextChar"/>
    <w:uiPriority w:val="99"/>
    <w:semiHidden/>
    <w:unhideWhenUsed/>
    <w:rsid w:val="00F83A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A55"/>
    <w:rPr>
      <w:sz w:val="20"/>
      <w:szCs w:val="20"/>
    </w:rPr>
  </w:style>
  <w:style w:type="character" w:styleId="FootnoteReference">
    <w:name w:val="footnote reference"/>
    <w:basedOn w:val="DefaultParagraphFont"/>
    <w:uiPriority w:val="99"/>
    <w:semiHidden/>
    <w:unhideWhenUsed/>
    <w:rsid w:val="00F83A55"/>
    <w:rPr>
      <w:vertAlign w:val="superscript"/>
    </w:rPr>
  </w:style>
  <w:style w:type="character" w:styleId="PlaceholderText">
    <w:name w:val="Placeholder Text"/>
    <w:basedOn w:val="DefaultParagraphFont"/>
    <w:uiPriority w:val="99"/>
    <w:semiHidden/>
    <w:rsid w:val="00C85B49"/>
    <w:rPr>
      <w:color w:val="808080"/>
    </w:rPr>
  </w:style>
  <w:style w:type="character" w:customStyle="1" w:styleId="Heading7Char">
    <w:name w:val="Heading 7 Char"/>
    <w:basedOn w:val="DefaultParagraphFont"/>
    <w:link w:val="Heading7"/>
    <w:uiPriority w:val="9"/>
    <w:rsid w:val="00497E42"/>
    <w:rPr>
      <w:rFonts w:asciiTheme="majorHAnsi" w:eastAsiaTheme="majorEastAsia" w:hAnsiTheme="majorHAnsi" w:cstheme="majorBidi"/>
      <w:i/>
      <w:iCs/>
      <w:color w:val="404040" w:themeColor="text1" w:themeTint="BF"/>
      <w:sz w:val="40"/>
    </w:rPr>
  </w:style>
  <w:style w:type="character" w:customStyle="1" w:styleId="Heading8Char">
    <w:name w:val="Heading 8 Char"/>
    <w:basedOn w:val="DefaultParagraphFont"/>
    <w:link w:val="Heading8"/>
    <w:uiPriority w:val="9"/>
    <w:semiHidden/>
    <w:rsid w:val="00497E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7E4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97E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7E42"/>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092C5F"/>
    <w:rPr>
      <w:color w:val="800080" w:themeColor="followedHyperlink"/>
      <w:u w:val="single"/>
    </w:rPr>
  </w:style>
  <w:style w:type="paragraph" w:styleId="TOCHeading">
    <w:name w:val="TOC Heading"/>
    <w:basedOn w:val="Heading1"/>
    <w:next w:val="Normal"/>
    <w:uiPriority w:val="39"/>
    <w:semiHidden/>
    <w:unhideWhenUsed/>
    <w:qFormat/>
    <w:rsid w:val="00783E2E"/>
    <w:pPr>
      <w:numPr>
        <w:numId w:val="0"/>
      </w:numPr>
      <w:jc w:val="left"/>
      <w:outlineLvl w:val="9"/>
    </w:pPr>
    <w:rPr>
      <w:lang w:eastAsia="ja-JP"/>
    </w:rPr>
  </w:style>
  <w:style w:type="paragraph" w:styleId="TOC2">
    <w:name w:val="toc 2"/>
    <w:basedOn w:val="Normal"/>
    <w:next w:val="Normal"/>
    <w:autoRedefine/>
    <w:uiPriority w:val="39"/>
    <w:unhideWhenUsed/>
    <w:qFormat/>
    <w:rsid w:val="00783E2E"/>
    <w:pPr>
      <w:spacing w:after="100"/>
      <w:ind w:left="220"/>
      <w:jc w:val="left"/>
    </w:pPr>
    <w:rPr>
      <w:rFonts w:eastAsiaTheme="minorEastAsia"/>
      <w:lang w:eastAsia="ja-JP"/>
    </w:rPr>
  </w:style>
  <w:style w:type="paragraph" w:styleId="TOC1">
    <w:name w:val="toc 1"/>
    <w:basedOn w:val="Normal"/>
    <w:next w:val="Normal"/>
    <w:autoRedefine/>
    <w:uiPriority w:val="39"/>
    <w:unhideWhenUsed/>
    <w:qFormat/>
    <w:rsid w:val="00783E2E"/>
    <w:pPr>
      <w:spacing w:after="100"/>
      <w:jc w:val="left"/>
    </w:pPr>
    <w:rPr>
      <w:rFonts w:eastAsiaTheme="minorEastAsia"/>
      <w:lang w:eastAsia="ja-JP"/>
    </w:rPr>
  </w:style>
  <w:style w:type="paragraph" w:styleId="TOC3">
    <w:name w:val="toc 3"/>
    <w:basedOn w:val="Normal"/>
    <w:next w:val="Normal"/>
    <w:autoRedefine/>
    <w:uiPriority w:val="39"/>
    <w:unhideWhenUsed/>
    <w:qFormat/>
    <w:rsid w:val="00783E2E"/>
    <w:pPr>
      <w:spacing w:after="100"/>
      <w:ind w:left="440"/>
      <w:jc w:val="left"/>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6E"/>
    <w:pPr>
      <w:jc w:val="both"/>
    </w:pPr>
  </w:style>
  <w:style w:type="paragraph" w:styleId="Heading1">
    <w:name w:val="heading 1"/>
    <w:aliases w:val="h1,DoNotUse"/>
    <w:basedOn w:val="Normal"/>
    <w:next w:val="Normal"/>
    <w:link w:val="Heading1Char"/>
    <w:uiPriority w:val="99"/>
    <w:qFormat/>
    <w:rsid w:val="004C1403"/>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99"/>
    <w:unhideWhenUsed/>
    <w:qFormat/>
    <w:rsid w:val="00C22ACC"/>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iPriority w:val="99"/>
    <w:unhideWhenUsed/>
    <w:qFormat/>
    <w:rsid w:val="00C1387A"/>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
    <w:basedOn w:val="Normal"/>
    <w:next w:val="Normal"/>
    <w:link w:val="Heading4Char"/>
    <w:uiPriority w:val="99"/>
    <w:qFormat/>
    <w:rsid w:val="00C1387A"/>
    <w:pPr>
      <w:keepNext/>
      <w:numPr>
        <w:ilvl w:val="3"/>
        <w:numId w:val="11"/>
      </w:numPr>
      <w:suppressAutoHyphens/>
      <w:overflowPunct w:val="0"/>
      <w:autoSpaceDE w:val="0"/>
      <w:autoSpaceDN w:val="0"/>
      <w:adjustRightInd w:val="0"/>
      <w:spacing w:after="220" w:line="220" w:lineRule="exact"/>
      <w:textAlignment w:val="baseline"/>
      <w:outlineLvl w:val="3"/>
    </w:pPr>
    <w:rPr>
      <w:rFonts w:ascii="Helvetica" w:eastAsia="Times New Roman" w:hAnsi="Helvetica" w:cs="Times New Roman"/>
      <w:b/>
      <w:color w:val="000000"/>
      <w:sz w:val="20"/>
      <w:szCs w:val="20"/>
    </w:rPr>
  </w:style>
  <w:style w:type="paragraph" w:styleId="Heading5">
    <w:name w:val="heading 5"/>
    <w:aliases w:val="h5"/>
    <w:basedOn w:val="Normal"/>
    <w:next w:val="Normal"/>
    <w:link w:val="Heading5Char"/>
    <w:uiPriority w:val="99"/>
    <w:qFormat/>
    <w:rsid w:val="00C1387A"/>
    <w:pPr>
      <w:keepNext/>
      <w:numPr>
        <w:ilvl w:val="4"/>
        <w:numId w:val="11"/>
      </w:numPr>
      <w:suppressAutoHyphens/>
      <w:overflowPunct w:val="0"/>
      <w:autoSpaceDE w:val="0"/>
      <w:autoSpaceDN w:val="0"/>
      <w:adjustRightInd w:val="0"/>
      <w:spacing w:after="220" w:line="220" w:lineRule="exact"/>
      <w:textAlignment w:val="baseline"/>
      <w:outlineLvl w:val="4"/>
    </w:pPr>
    <w:rPr>
      <w:rFonts w:ascii="Helvetica" w:eastAsia="Times New Roman" w:hAnsi="Helvetica" w:cs="Times New Roman"/>
      <w:b/>
      <w:color w:val="000000"/>
      <w:sz w:val="20"/>
      <w:szCs w:val="20"/>
    </w:rPr>
  </w:style>
  <w:style w:type="paragraph" w:styleId="Heading6">
    <w:name w:val="heading 6"/>
    <w:aliases w:val="h6"/>
    <w:basedOn w:val="Normal"/>
    <w:next w:val="Normal"/>
    <w:link w:val="Heading6Char"/>
    <w:uiPriority w:val="99"/>
    <w:qFormat/>
    <w:rsid w:val="00C1387A"/>
    <w:pPr>
      <w:keepNext/>
      <w:numPr>
        <w:ilvl w:val="5"/>
        <w:numId w:val="11"/>
      </w:numPr>
      <w:suppressAutoHyphens/>
      <w:overflowPunct w:val="0"/>
      <w:autoSpaceDE w:val="0"/>
      <w:autoSpaceDN w:val="0"/>
      <w:adjustRightInd w:val="0"/>
      <w:spacing w:after="220" w:line="220" w:lineRule="exact"/>
      <w:textAlignment w:val="baseline"/>
      <w:outlineLvl w:val="5"/>
    </w:pPr>
    <w:rPr>
      <w:rFonts w:ascii="Helvetica" w:eastAsia="Times New Roman" w:hAnsi="Helvetica" w:cs="Times New Roman"/>
      <w:b/>
      <w:color w:val="000000"/>
      <w:sz w:val="20"/>
      <w:szCs w:val="20"/>
    </w:rPr>
  </w:style>
  <w:style w:type="paragraph" w:styleId="Heading7">
    <w:name w:val="heading 7"/>
    <w:basedOn w:val="Normal"/>
    <w:next w:val="Normal"/>
    <w:link w:val="Heading7Char"/>
    <w:uiPriority w:val="9"/>
    <w:unhideWhenUsed/>
    <w:qFormat/>
    <w:rsid w:val="00497E42"/>
    <w:pPr>
      <w:keepNext/>
      <w:keepLines/>
      <w:numPr>
        <w:ilvl w:val="6"/>
        <w:numId w:val="11"/>
      </w:numPr>
      <w:spacing w:before="200" w:after="0"/>
      <w:outlineLvl w:val="6"/>
    </w:pPr>
    <w:rPr>
      <w:rFonts w:asciiTheme="majorHAnsi" w:eastAsiaTheme="majorEastAsia" w:hAnsiTheme="majorHAnsi" w:cstheme="majorBidi"/>
      <w:i/>
      <w:iCs/>
      <w:color w:val="404040" w:themeColor="text1" w:themeTint="BF"/>
      <w:sz w:val="40"/>
    </w:rPr>
  </w:style>
  <w:style w:type="paragraph" w:styleId="Heading8">
    <w:name w:val="heading 8"/>
    <w:basedOn w:val="Normal"/>
    <w:next w:val="Normal"/>
    <w:link w:val="Heading8Char"/>
    <w:uiPriority w:val="9"/>
    <w:semiHidden/>
    <w:unhideWhenUsed/>
    <w:qFormat/>
    <w:rsid w:val="00497E4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7E4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oNotUse Char"/>
    <w:basedOn w:val="DefaultParagraphFont"/>
    <w:link w:val="Heading1"/>
    <w:uiPriority w:val="99"/>
    <w:rsid w:val="004C140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uiPriority w:val="99"/>
    <w:rsid w:val="00C22AC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D680E"/>
    <w:pPr>
      <w:ind w:left="720"/>
      <w:contextualSpacing/>
    </w:pPr>
  </w:style>
  <w:style w:type="character" w:customStyle="1" w:styleId="Heading3Char">
    <w:name w:val="Heading 3 Char"/>
    <w:aliases w:val="h3 Char"/>
    <w:basedOn w:val="DefaultParagraphFont"/>
    <w:link w:val="Heading3"/>
    <w:uiPriority w:val="99"/>
    <w:rsid w:val="00C1387A"/>
    <w:rPr>
      <w:rFonts w:asciiTheme="majorHAnsi" w:eastAsiaTheme="majorEastAsia" w:hAnsiTheme="majorHAnsi" w:cstheme="majorBidi"/>
      <w:b/>
      <w:bCs/>
      <w:color w:val="4F81BD" w:themeColor="accent1"/>
    </w:rPr>
  </w:style>
  <w:style w:type="character" w:customStyle="1" w:styleId="Heading4Char">
    <w:name w:val="Heading 4 Char"/>
    <w:aliases w:val="h4 Char"/>
    <w:basedOn w:val="DefaultParagraphFont"/>
    <w:link w:val="Heading4"/>
    <w:uiPriority w:val="99"/>
    <w:rsid w:val="00C1387A"/>
    <w:rPr>
      <w:rFonts w:ascii="Helvetica" w:eastAsia="Times New Roman" w:hAnsi="Helvetica" w:cs="Times New Roman"/>
      <w:b/>
      <w:color w:val="000000"/>
      <w:sz w:val="20"/>
      <w:szCs w:val="20"/>
    </w:rPr>
  </w:style>
  <w:style w:type="character" w:customStyle="1" w:styleId="Heading5Char">
    <w:name w:val="Heading 5 Char"/>
    <w:aliases w:val="h5 Char"/>
    <w:basedOn w:val="DefaultParagraphFont"/>
    <w:link w:val="Heading5"/>
    <w:uiPriority w:val="99"/>
    <w:rsid w:val="00C1387A"/>
    <w:rPr>
      <w:rFonts w:ascii="Helvetica" w:eastAsia="Times New Roman" w:hAnsi="Helvetica" w:cs="Times New Roman"/>
      <w:b/>
      <w:color w:val="000000"/>
      <w:sz w:val="20"/>
      <w:szCs w:val="20"/>
    </w:rPr>
  </w:style>
  <w:style w:type="character" w:customStyle="1" w:styleId="Heading6Char">
    <w:name w:val="Heading 6 Char"/>
    <w:aliases w:val="h6 Char"/>
    <w:basedOn w:val="DefaultParagraphFont"/>
    <w:link w:val="Heading6"/>
    <w:uiPriority w:val="99"/>
    <w:rsid w:val="00C1387A"/>
    <w:rPr>
      <w:rFonts w:ascii="Helvetica" w:eastAsia="Times New Roman" w:hAnsi="Helvetica" w:cs="Times New Roman"/>
      <w:b/>
      <w:color w:val="000000"/>
      <w:sz w:val="20"/>
      <w:szCs w:val="20"/>
    </w:rPr>
  </w:style>
  <w:style w:type="character" w:styleId="Hyperlink">
    <w:name w:val="Hyperlink"/>
    <w:basedOn w:val="DefaultParagraphFont"/>
    <w:uiPriority w:val="99"/>
    <w:rsid w:val="00C1387A"/>
    <w:rPr>
      <w:rFonts w:cs="Times New Roman"/>
      <w:color w:val="0000FF"/>
      <w:u w:val="single"/>
    </w:rPr>
  </w:style>
  <w:style w:type="paragraph" w:customStyle="1" w:styleId="annex2">
    <w:name w:val="annex2"/>
    <w:basedOn w:val="Heading2"/>
    <w:next w:val="Normal"/>
    <w:uiPriority w:val="99"/>
    <w:rsid w:val="00C1387A"/>
    <w:pPr>
      <w:keepLines w:val="0"/>
      <w:tabs>
        <w:tab w:val="num" w:pos="576"/>
        <w:tab w:val="num" w:pos="1440"/>
      </w:tabs>
      <w:suppressAutoHyphens/>
      <w:overflowPunct w:val="0"/>
      <w:autoSpaceDE w:val="0"/>
      <w:autoSpaceDN w:val="0"/>
      <w:adjustRightInd w:val="0"/>
      <w:spacing w:before="120" w:after="240" w:line="240" w:lineRule="exact"/>
      <w:ind w:left="1440" w:hanging="360"/>
      <w:textAlignment w:val="baseline"/>
    </w:pPr>
    <w:rPr>
      <w:rFonts w:ascii="Helvetica" w:eastAsia="Times New Roman" w:hAnsi="Helvetica" w:cs="Times New Roman"/>
      <w:bCs w:val="0"/>
      <w:color w:val="000000"/>
      <w:sz w:val="22"/>
      <w:szCs w:val="22"/>
    </w:rPr>
  </w:style>
  <w:style w:type="paragraph" w:customStyle="1" w:styleId="ANNEX">
    <w:name w:val="ANNEX"/>
    <w:basedOn w:val="Heading1"/>
    <w:next w:val="Normal"/>
    <w:uiPriority w:val="99"/>
    <w:rsid w:val="00C1387A"/>
    <w:pPr>
      <w:keepNext w:val="0"/>
      <w:keepLines w:val="0"/>
      <w:pageBreakBefore/>
      <w:widowControl w:val="0"/>
      <w:tabs>
        <w:tab w:val="num" w:pos="0"/>
        <w:tab w:val="num" w:pos="720"/>
        <w:tab w:val="left" w:pos="1584"/>
        <w:tab w:val="num" w:pos="3222"/>
      </w:tabs>
      <w:suppressAutoHyphens/>
      <w:overflowPunct w:val="0"/>
      <w:autoSpaceDE w:val="0"/>
      <w:autoSpaceDN w:val="0"/>
      <w:adjustRightInd w:val="0"/>
      <w:spacing w:before="260" w:after="240" w:line="260" w:lineRule="exact"/>
      <w:ind w:left="3222"/>
      <w:jc w:val="center"/>
      <w:textAlignment w:val="baseline"/>
    </w:pPr>
    <w:rPr>
      <w:rFonts w:ascii="Helvetica" w:eastAsia="Times New Roman" w:hAnsi="Helvetica" w:cs="Times New Roman"/>
      <w:bCs w:val="0"/>
      <w:color w:val="000000"/>
    </w:rPr>
  </w:style>
  <w:style w:type="paragraph" w:styleId="ListContinue">
    <w:name w:val="List Continue"/>
    <w:aliases w:val="list-1"/>
    <w:basedOn w:val="Normal"/>
    <w:link w:val="ListContinueChar"/>
    <w:uiPriority w:val="99"/>
    <w:rsid w:val="00C1387A"/>
    <w:pPr>
      <w:tabs>
        <w:tab w:val="left" w:pos="800"/>
      </w:tabs>
      <w:overflowPunct w:val="0"/>
      <w:autoSpaceDE w:val="0"/>
      <w:autoSpaceDN w:val="0"/>
      <w:adjustRightInd w:val="0"/>
      <w:spacing w:after="120" w:line="240" w:lineRule="auto"/>
      <w:ind w:left="720"/>
      <w:textAlignment w:val="baseline"/>
    </w:pPr>
    <w:rPr>
      <w:rFonts w:ascii="Helvetica" w:eastAsia="Times New Roman" w:hAnsi="Helvetica" w:cs="Times New Roman"/>
      <w:color w:val="000000"/>
      <w:sz w:val="20"/>
      <w:szCs w:val="20"/>
    </w:rPr>
  </w:style>
  <w:style w:type="paragraph" w:customStyle="1" w:styleId="Note">
    <w:name w:val="Note"/>
    <w:basedOn w:val="Normal"/>
    <w:uiPriority w:val="99"/>
    <w:rsid w:val="00C1387A"/>
    <w:pPr>
      <w:keepNext/>
      <w:overflowPunct w:val="0"/>
      <w:autoSpaceDE w:val="0"/>
      <w:autoSpaceDN w:val="0"/>
      <w:adjustRightInd w:val="0"/>
      <w:spacing w:after="240" w:line="240" w:lineRule="auto"/>
      <w:textAlignment w:val="baseline"/>
    </w:pPr>
    <w:rPr>
      <w:rFonts w:ascii="Helvetica" w:eastAsia="Times New Roman" w:hAnsi="Helvetica" w:cs="Times New Roman"/>
      <w:color w:val="000000"/>
      <w:sz w:val="18"/>
      <w:szCs w:val="20"/>
    </w:rPr>
  </w:style>
  <w:style w:type="paragraph" w:styleId="HTMLPreformatted">
    <w:name w:val="HTML Preformatted"/>
    <w:basedOn w:val="Normal"/>
    <w:link w:val="HTMLPreformattedChar1"/>
    <w:uiPriority w:val="99"/>
    <w:rsid w:val="00C13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pPr>
    <w:rPr>
      <w:rFonts w:ascii="Courier New" w:eastAsia="Times New Roman" w:hAnsi="Courier New" w:cs="Courier New"/>
      <w:color w:val="000000"/>
      <w:sz w:val="20"/>
      <w:szCs w:val="20"/>
      <w:lang w:eastAsia="ar-SA"/>
    </w:rPr>
  </w:style>
  <w:style w:type="character" w:customStyle="1" w:styleId="HTMLPreformattedChar">
    <w:name w:val="HTML Preformatted Char"/>
    <w:basedOn w:val="DefaultParagraphFont"/>
    <w:uiPriority w:val="99"/>
    <w:semiHidden/>
    <w:rsid w:val="00C1387A"/>
    <w:rPr>
      <w:rFonts w:ascii="Consolas" w:hAnsi="Consolas" w:cs="Consolas"/>
      <w:sz w:val="20"/>
      <w:szCs w:val="20"/>
    </w:rPr>
  </w:style>
  <w:style w:type="paragraph" w:customStyle="1" w:styleId="InformNorm">
    <w:name w:val="InformNorm"/>
    <w:basedOn w:val="Normal"/>
    <w:uiPriority w:val="99"/>
    <w:rsid w:val="00C1387A"/>
    <w:pPr>
      <w:overflowPunct w:val="0"/>
      <w:autoSpaceDE w:val="0"/>
      <w:autoSpaceDN w:val="0"/>
      <w:adjustRightInd w:val="0"/>
      <w:spacing w:after="480" w:line="240" w:lineRule="auto"/>
      <w:jc w:val="center"/>
      <w:textAlignment w:val="baseline"/>
    </w:pPr>
    <w:rPr>
      <w:rFonts w:ascii="Helvetica" w:eastAsia="Times New Roman" w:hAnsi="Helvetica" w:cs="Times New Roman"/>
      <w:color w:val="000000"/>
      <w:sz w:val="28"/>
      <w:szCs w:val="20"/>
    </w:rPr>
  </w:style>
  <w:style w:type="paragraph" w:customStyle="1" w:styleId="NumberedParagraph">
    <w:name w:val="Numbered Paragraph"/>
    <w:basedOn w:val="Normal"/>
    <w:uiPriority w:val="99"/>
    <w:rsid w:val="00C1387A"/>
    <w:pPr>
      <w:numPr>
        <w:numId w:val="2"/>
      </w:numPr>
      <w:tabs>
        <w:tab w:val="clear" w:pos="360"/>
        <w:tab w:val="num" w:pos="576"/>
      </w:tabs>
      <w:overflowPunct w:val="0"/>
      <w:autoSpaceDE w:val="0"/>
      <w:autoSpaceDN w:val="0"/>
      <w:adjustRightInd w:val="0"/>
      <w:spacing w:after="220" w:line="240" w:lineRule="auto"/>
      <w:ind w:left="576" w:hanging="576"/>
      <w:textAlignment w:val="baseline"/>
    </w:pPr>
    <w:rPr>
      <w:rFonts w:ascii="Helvetica" w:eastAsia="Times New Roman" w:hAnsi="Helvetica" w:cs="Times New Roman"/>
      <w:color w:val="000000"/>
      <w:sz w:val="20"/>
      <w:szCs w:val="20"/>
    </w:rPr>
  </w:style>
  <w:style w:type="character" w:customStyle="1" w:styleId="AADLExample">
    <w:name w:val="AADLExample"/>
    <w:basedOn w:val="DefaultParagraphFont"/>
    <w:uiPriority w:val="99"/>
    <w:rsid w:val="00C1387A"/>
    <w:rPr>
      <w:rFonts w:ascii="Courier New" w:hAnsi="Courier New" w:cs="Times New Roman"/>
      <w:sz w:val="20"/>
    </w:rPr>
  </w:style>
  <w:style w:type="character" w:customStyle="1" w:styleId="HTMLPreformattedChar1">
    <w:name w:val="HTML Preformatted Char1"/>
    <w:basedOn w:val="DefaultParagraphFont"/>
    <w:link w:val="HTMLPreformatted"/>
    <w:uiPriority w:val="99"/>
    <w:locked/>
    <w:rsid w:val="00C1387A"/>
    <w:rPr>
      <w:rFonts w:ascii="Courier New" w:eastAsia="Times New Roman" w:hAnsi="Courier New" w:cs="Courier New"/>
      <w:color w:val="000000"/>
      <w:sz w:val="20"/>
      <w:szCs w:val="20"/>
      <w:lang w:eastAsia="ar-SA"/>
    </w:rPr>
  </w:style>
  <w:style w:type="character" w:customStyle="1" w:styleId="ListContinueChar">
    <w:name w:val="List Continue Char"/>
    <w:aliases w:val="list-1 Char"/>
    <w:basedOn w:val="DefaultParagraphFont"/>
    <w:link w:val="ListContinue"/>
    <w:uiPriority w:val="99"/>
    <w:locked/>
    <w:rsid w:val="00C1387A"/>
    <w:rPr>
      <w:rFonts w:ascii="Helvetica" w:eastAsia="Times New Roman" w:hAnsi="Helvetica" w:cs="Times New Roman"/>
      <w:color w:val="000000"/>
      <w:sz w:val="20"/>
      <w:szCs w:val="20"/>
    </w:rPr>
  </w:style>
  <w:style w:type="paragraph" w:styleId="Footer">
    <w:name w:val="footer"/>
    <w:basedOn w:val="Normal"/>
    <w:link w:val="FooterChar"/>
    <w:uiPriority w:val="99"/>
    <w:rsid w:val="002F374B"/>
    <w:pPr>
      <w:tabs>
        <w:tab w:val="center" w:pos="4819"/>
        <w:tab w:val="right" w:pos="9071"/>
      </w:tabs>
      <w:overflowPunct w:val="0"/>
      <w:autoSpaceDE w:val="0"/>
      <w:autoSpaceDN w:val="0"/>
      <w:adjustRightInd w:val="0"/>
      <w:spacing w:after="220" w:line="240" w:lineRule="auto"/>
      <w:textAlignment w:val="baseline"/>
    </w:pPr>
    <w:rPr>
      <w:rFonts w:ascii="Helvetica" w:eastAsia="Times New Roman" w:hAnsi="Helvetica" w:cs="Times New Roman"/>
      <w:b/>
      <w:color w:val="000000"/>
      <w:sz w:val="20"/>
      <w:szCs w:val="20"/>
    </w:rPr>
  </w:style>
  <w:style w:type="character" w:customStyle="1" w:styleId="FooterChar">
    <w:name w:val="Footer Char"/>
    <w:basedOn w:val="DefaultParagraphFont"/>
    <w:link w:val="Footer"/>
    <w:uiPriority w:val="99"/>
    <w:rsid w:val="002F374B"/>
    <w:rPr>
      <w:rFonts w:ascii="Helvetica" w:eastAsia="Times New Roman" w:hAnsi="Helvetica" w:cs="Times New Roman"/>
      <w:b/>
      <w:color w:val="000000"/>
      <w:sz w:val="20"/>
      <w:szCs w:val="20"/>
    </w:rPr>
  </w:style>
  <w:style w:type="table" w:styleId="TableGrid">
    <w:name w:val="Table Grid"/>
    <w:basedOn w:val="TableNormal"/>
    <w:uiPriority w:val="59"/>
    <w:rsid w:val="00E31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31AC3"/>
    <w:pPr>
      <w:spacing w:before="120" w:after="120" w:line="240" w:lineRule="auto"/>
      <w:jc w:val="center"/>
    </w:pPr>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611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1EB"/>
    <w:rPr>
      <w:rFonts w:ascii="Tahoma" w:hAnsi="Tahoma" w:cs="Tahoma"/>
      <w:sz w:val="16"/>
      <w:szCs w:val="16"/>
    </w:rPr>
  </w:style>
  <w:style w:type="paragraph" w:styleId="NoSpacing">
    <w:name w:val="No Spacing"/>
    <w:uiPriority w:val="1"/>
    <w:qFormat/>
    <w:rsid w:val="0059521C"/>
    <w:pPr>
      <w:spacing w:after="0" w:line="240" w:lineRule="auto"/>
      <w:jc w:val="both"/>
    </w:pPr>
  </w:style>
  <w:style w:type="character" w:styleId="CommentReference">
    <w:name w:val="annotation reference"/>
    <w:basedOn w:val="DefaultParagraphFont"/>
    <w:uiPriority w:val="99"/>
    <w:semiHidden/>
    <w:unhideWhenUsed/>
    <w:rsid w:val="000C57AF"/>
    <w:rPr>
      <w:sz w:val="16"/>
      <w:szCs w:val="16"/>
    </w:rPr>
  </w:style>
  <w:style w:type="paragraph" w:styleId="CommentText">
    <w:name w:val="annotation text"/>
    <w:basedOn w:val="Normal"/>
    <w:link w:val="CommentTextChar"/>
    <w:uiPriority w:val="99"/>
    <w:semiHidden/>
    <w:unhideWhenUsed/>
    <w:rsid w:val="000C57AF"/>
    <w:pPr>
      <w:spacing w:line="240" w:lineRule="auto"/>
    </w:pPr>
    <w:rPr>
      <w:sz w:val="20"/>
      <w:szCs w:val="20"/>
    </w:rPr>
  </w:style>
  <w:style w:type="character" w:customStyle="1" w:styleId="CommentTextChar">
    <w:name w:val="Comment Text Char"/>
    <w:basedOn w:val="DefaultParagraphFont"/>
    <w:link w:val="CommentText"/>
    <w:uiPriority w:val="99"/>
    <w:semiHidden/>
    <w:rsid w:val="000C57AF"/>
    <w:rPr>
      <w:sz w:val="20"/>
      <w:szCs w:val="20"/>
    </w:rPr>
  </w:style>
  <w:style w:type="paragraph" w:styleId="CommentSubject">
    <w:name w:val="annotation subject"/>
    <w:basedOn w:val="CommentText"/>
    <w:next w:val="CommentText"/>
    <w:link w:val="CommentSubjectChar"/>
    <w:uiPriority w:val="99"/>
    <w:semiHidden/>
    <w:unhideWhenUsed/>
    <w:rsid w:val="000C57AF"/>
    <w:rPr>
      <w:b/>
      <w:bCs/>
    </w:rPr>
  </w:style>
  <w:style w:type="character" w:customStyle="1" w:styleId="CommentSubjectChar">
    <w:name w:val="Comment Subject Char"/>
    <w:basedOn w:val="CommentTextChar"/>
    <w:link w:val="CommentSubject"/>
    <w:uiPriority w:val="99"/>
    <w:semiHidden/>
    <w:rsid w:val="000C57AF"/>
    <w:rPr>
      <w:b/>
      <w:bCs/>
      <w:sz w:val="20"/>
      <w:szCs w:val="20"/>
    </w:rPr>
  </w:style>
  <w:style w:type="paragraph" w:styleId="EndnoteText">
    <w:name w:val="endnote text"/>
    <w:basedOn w:val="Normal"/>
    <w:link w:val="EndnoteTextChar"/>
    <w:uiPriority w:val="99"/>
    <w:semiHidden/>
    <w:unhideWhenUsed/>
    <w:rsid w:val="00F83A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A55"/>
    <w:rPr>
      <w:sz w:val="20"/>
      <w:szCs w:val="20"/>
    </w:rPr>
  </w:style>
  <w:style w:type="character" w:styleId="EndnoteReference">
    <w:name w:val="endnote reference"/>
    <w:basedOn w:val="DefaultParagraphFont"/>
    <w:uiPriority w:val="99"/>
    <w:semiHidden/>
    <w:unhideWhenUsed/>
    <w:rsid w:val="00F83A55"/>
    <w:rPr>
      <w:vertAlign w:val="superscript"/>
    </w:rPr>
  </w:style>
  <w:style w:type="paragraph" w:styleId="FootnoteText">
    <w:name w:val="footnote text"/>
    <w:basedOn w:val="Normal"/>
    <w:link w:val="FootnoteTextChar"/>
    <w:uiPriority w:val="99"/>
    <w:semiHidden/>
    <w:unhideWhenUsed/>
    <w:rsid w:val="00F83A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A55"/>
    <w:rPr>
      <w:sz w:val="20"/>
      <w:szCs w:val="20"/>
    </w:rPr>
  </w:style>
  <w:style w:type="character" w:styleId="FootnoteReference">
    <w:name w:val="footnote reference"/>
    <w:basedOn w:val="DefaultParagraphFont"/>
    <w:uiPriority w:val="99"/>
    <w:semiHidden/>
    <w:unhideWhenUsed/>
    <w:rsid w:val="00F83A55"/>
    <w:rPr>
      <w:vertAlign w:val="superscript"/>
    </w:rPr>
  </w:style>
  <w:style w:type="character" w:styleId="PlaceholderText">
    <w:name w:val="Placeholder Text"/>
    <w:basedOn w:val="DefaultParagraphFont"/>
    <w:uiPriority w:val="99"/>
    <w:semiHidden/>
    <w:rsid w:val="00C85B49"/>
    <w:rPr>
      <w:color w:val="808080"/>
    </w:rPr>
  </w:style>
  <w:style w:type="character" w:customStyle="1" w:styleId="Heading7Char">
    <w:name w:val="Heading 7 Char"/>
    <w:basedOn w:val="DefaultParagraphFont"/>
    <w:link w:val="Heading7"/>
    <w:uiPriority w:val="9"/>
    <w:rsid w:val="00497E42"/>
    <w:rPr>
      <w:rFonts w:asciiTheme="majorHAnsi" w:eastAsiaTheme="majorEastAsia" w:hAnsiTheme="majorHAnsi" w:cstheme="majorBidi"/>
      <w:i/>
      <w:iCs/>
      <w:color w:val="404040" w:themeColor="text1" w:themeTint="BF"/>
      <w:sz w:val="40"/>
    </w:rPr>
  </w:style>
  <w:style w:type="character" w:customStyle="1" w:styleId="Heading8Char">
    <w:name w:val="Heading 8 Char"/>
    <w:basedOn w:val="DefaultParagraphFont"/>
    <w:link w:val="Heading8"/>
    <w:uiPriority w:val="9"/>
    <w:semiHidden/>
    <w:rsid w:val="00497E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7E4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97E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7E42"/>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092C5F"/>
    <w:rPr>
      <w:color w:val="800080" w:themeColor="followedHyperlink"/>
      <w:u w:val="single"/>
    </w:rPr>
  </w:style>
  <w:style w:type="paragraph" w:styleId="TOCHeading">
    <w:name w:val="TOC Heading"/>
    <w:basedOn w:val="Heading1"/>
    <w:next w:val="Normal"/>
    <w:uiPriority w:val="39"/>
    <w:semiHidden/>
    <w:unhideWhenUsed/>
    <w:qFormat/>
    <w:rsid w:val="00783E2E"/>
    <w:pPr>
      <w:numPr>
        <w:numId w:val="0"/>
      </w:numPr>
      <w:jc w:val="left"/>
      <w:outlineLvl w:val="9"/>
    </w:pPr>
    <w:rPr>
      <w:lang w:eastAsia="ja-JP"/>
    </w:rPr>
  </w:style>
  <w:style w:type="paragraph" w:styleId="TOC2">
    <w:name w:val="toc 2"/>
    <w:basedOn w:val="Normal"/>
    <w:next w:val="Normal"/>
    <w:autoRedefine/>
    <w:uiPriority w:val="39"/>
    <w:unhideWhenUsed/>
    <w:qFormat/>
    <w:rsid w:val="00783E2E"/>
    <w:pPr>
      <w:spacing w:after="100"/>
      <w:ind w:left="220"/>
      <w:jc w:val="left"/>
    </w:pPr>
    <w:rPr>
      <w:rFonts w:eastAsiaTheme="minorEastAsia"/>
      <w:lang w:eastAsia="ja-JP"/>
    </w:rPr>
  </w:style>
  <w:style w:type="paragraph" w:styleId="TOC1">
    <w:name w:val="toc 1"/>
    <w:basedOn w:val="Normal"/>
    <w:next w:val="Normal"/>
    <w:autoRedefine/>
    <w:uiPriority w:val="39"/>
    <w:unhideWhenUsed/>
    <w:qFormat/>
    <w:rsid w:val="00783E2E"/>
    <w:pPr>
      <w:spacing w:after="100"/>
      <w:jc w:val="left"/>
    </w:pPr>
    <w:rPr>
      <w:rFonts w:eastAsiaTheme="minorEastAsia"/>
      <w:lang w:eastAsia="ja-JP"/>
    </w:rPr>
  </w:style>
  <w:style w:type="paragraph" w:styleId="TOC3">
    <w:name w:val="toc 3"/>
    <w:basedOn w:val="Normal"/>
    <w:next w:val="Normal"/>
    <w:autoRedefine/>
    <w:uiPriority w:val="39"/>
    <w:unhideWhenUsed/>
    <w:qFormat/>
    <w:rsid w:val="00783E2E"/>
    <w:pPr>
      <w:spacing w:after="100"/>
      <w:ind w:left="440"/>
      <w:jc w:val="left"/>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emf"/><Relationship Id="rId39" Type="http://schemas.openxmlformats.org/officeDocument/2006/relationships/image" Target="media/image22.png"/><Relationship Id="rId21" Type="http://schemas.openxmlformats.org/officeDocument/2006/relationships/image" Target="media/image12.emf"/><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aadl.info/aadl/osate/stable/2.0.4/produ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yices.csl.sri.com/download.shtml" TargetMode="External"/><Relationship Id="rId37" Type="http://schemas.openxmlformats.org/officeDocument/2006/relationships/hyperlink" Target="https://github.com/agacek/jkind/releases" TargetMode="External"/><Relationship Id="rId40" Type="http://schemas.openxmlformats.org/officeDocument/2006/relationships/image" Target="media/image23.png"/><Relationship Id="rId45" Type="http://schemas.openxmlformats.org/officeDocument/2006/relationships/hyperlink" Target="http://www.bipm.org/en/si/"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omments" Target="comments.xml"/><Relationship Id="rId28" Type="http://schemas.openxmlformats.org/officeDocument/2006/relationships/hyperlink" Target="http://www.aadl.info/aadl/osate/stable/" TargetMode="External"/><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17.png"/><Relationship Id="rId44" Type="http://schemas.openxmlformats.org/officeDocument/2006/relationships/hyperlink" Target="http://www.opengroup.org/dce/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github.com/smaccm/smaccm/releases" TargetMode="External"/><Relationship Id="rId46"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57703-BE9A-4F58-B8F0-264FC8D01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3170</TotalTime>
  <Pages>1</Pages>
  <Words>11548</Words>
  <Characters>65828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Whalen</dc:creator>
  <cp:lastModifiedBy>Michael Whalen</cp:lastModifiedBy>
  <cp:revision>170</cp:revision>
  <cp:lastPrinted>2013-11-20T16:37:00Z</cp:lastPrinted>
  <dcterms:created xsi:type="dcterms:W3CDTF">2013-11-12T14:34:00Z</dcterms:created>
  <dcterms:modified xsi:type="dcterms:W3CDTF">2013-11-21T05:13:00Z</dcterms:modified>
</cp:coreProperties>
</file>